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C6" w:rsidRPr="006A4EC6" w:rsidRDefault="006A4EC6" w:rsidP="006A4EC6">
      <w:pPr>
        <w:jc w:val="both"/>
        <w:rPr>
          <w:rFonts w:ascii="Arial" w:hAnsi="Arial" w:cs="Arial"/>
          <w:b/>
          <w:sz w:val="24"/>
          <w:szCs w:val="24"/>
        </w:rPr>
      </w:pPr>
      <w:r w:rsidRPr="006A4EC6">
        <w:rPr>
          <w:rFonts w:ascii="Arial" w:hAnsi="Arial" w:cs="Arial"/>
          <w:sz w:val="24"/>
          <w:szCs w:val="24"/>
        </w:rPr>
        <w:t xml:space="preserve"> </w:t>
      </w:r>
      <w:r w:rsidRPr="006A4EC6">
        <w:rPr>
          <w:rFonts w:ascii="Arial" w:hAnsi="Arial" w:cs="Arial"/>
          <w:b/>
          <w:sz w:val="24"/>
          <w:szCs w:val="24"/>
        </w:rPr>
        <w:t xml:space="preserve">Las nuevas tecnologías de la comunicación </w:t>
      </w:r>
    </w:p>
    <w:p w:rsidR="00A42043" w:rsidRPr="006A4EC6" w:rsidRDefault="006A4EC6" w:rsidP="006A4EC6">
      <w:pPr>
        <w:jc w:val="both"/>
        <w:rPr>
          <w:rFonts w:ascii="Arial" w:hAnsi="Arial" w:cs="Arial"/>
          <w:sz w:val="24"/>
          <w:szCs w:val="24"/>
        </w:rPr>
      </w:pPr>
      <w:r w:rsidRPr="006A4EC6">
        <w:rPr>
          <w:rFonts w:ascii="Arial" w:hAnsi="Arial" w:cs="Arial"/>
          <w:sz w:val="24"/>
          <w:szCs w:val="24"/>
        </w:rPr>
        <w:t xml:space="preserve">Las nuevas tecnologías se refieren a los desarrollos tecnológicos recientes. El resultado del contacto de las personas con estos nuevos avances es el de expandir la capacidad de crear, compartir y dominar el conocimiento. Son un factor principal en el desarrollo de la actual economía global y en la producción de cambios rápidos en la sociedad. En las últimas décadas, las nuevas herramientas de las TIC han cambiado fundamentalmente el procedimiento en el cual las personas se comunican y realizan negocios. Han provocado transformaciones significantes en la industria, agricultura, medicina, administración, ingeniería, educación y otras muchas áreas. Los roles más importantes en la educación han sido la transformación en tres aspectos que ha sufrido el proceso de la enseñanza: 1) su naturaleza; 2) el lugar y la forma donde se realiza; 3) el papel a desempeñar por los estudiantes y los profesores en tal proceso. La Web 2.0, forma parte de las nuevas tecnologías. Tim </w:t>
      </w:r>
      <w:proofErr w:type="spellStart"/>
      <w:r w:rsidRPr="006A4EC6">
        <w:rPr>
          <w:rFonts w:ascii="Arial" w:hAnsi="Arial" w:cs="Arial"/>
          <w:sz w:val="24"/>
          <w:szCs w:val="24"/>
        </w:rPr>
        <w:t>O’Reilly</w:t>
      </w:r>
      <w:proofErr w:type="spellEnd"/>
      <w:r w:rsidRPr="006A4EC6">
        <w:rPr>
          <w:rFonts w:ascii="Arial" w:hAnsi="Arial" w:cs="Arial"/>
          <w:sz w:val="24"/>
          <w:szCs w:val="24"/>
        </w:rPr>
        <w:t>, creador de este concepto, la define como: «la red como plataforma, que abarca todos los aparatos de conexión; las aplicaciones de la Web 2.0 son aquellas que hacen el mayor uso de las ventajas intrínsecas de esa plataforma: entregando software como un servicio continuamente actualizado, que mejora cuantas más personas lo utilicen, consumiendo y reutilizando datos de múltiples fuentes, incluyendo usuarios individuales, mientras proporcionan sus propios datos y servicios de una manera que permite que otros la vuelvan a combinar, estableciendo un efecto de red a través de una “arquitectura de participación”, y partiendo más allá de la pagina metáfora de la Web 1.0 para suministrar a los usuarios una experiencia fructífera»</w:t>
      </w:r>
    </w:p>
    <w:p w:rsidR="006A4EC6" w:rsidRPr="006A4EC6" w:rsidRDefault="006A4EC6" w:rsidP="006A4EC6">
      <w:pPr>
        <w:jc w:val="both"/>
        <w:rPr>
          <w:rFonts w:ascii="Arial" w:hAnsi="Arial" w:cs="Arial"/>
          <w:sz w:val="24"/>
          <w:szCs w:val="24"/>
        </w:rPr>
      </w:pPr>
    </w:p>
    <w:sectPr w:rsidR="006A4EC6" w:rsidRPr="006A4EC6" w:rsidSect="00A420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4EC6"/>
    <w:rsid w:val="006A4EC6"/>
    <w:rsid w:val="00A4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</cp:revision>
  <dcterms:created xsi:type="dcterms:W3CDTF">2013-04-07T21:49:00Z</dcterms:created>
  <dcterms:modified xsi:type="dcterms:W3CDTF">2013-04-07T21:58:00Z</dcterms:modified>
</cp:coreProperties>
</file>