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DC9" w:rsidRPr="00C06DC9" w:rsidRDefault="00C06DC9" w:rsidP="00DD1BF5">
      <w:pPr>
        <w:jc w:val="left"/>
      </w:pPr>
      <w:r w:rsidRPr="00C06DC9">
        <w:t>Con la publicación del BOE que nos contaba todo lo referente a las becas al estudio para estudios superiores universitarios 2012 / 2013, también se publicó un avance de lo que serían los requisitos académicos para el año 2013 / 2014, y estos se endurecen mucho. Existe una gran confusión en cuanto a algunos puntos, los cuales detallamos a continuación.</w:t>
      </w:r>
      <w:r w:rsidRPr="00C06DC9">
        <w:br/>
      </w:r>
      <w:r w:rsidRPr="00C06DC9">
        <w:br/>
      </w:r>
      <w:bookmarkStart w:id="0" w:name="more"/>
      <w:bookmarkEnd w:id="0"/>
      <w:r w:rsidRPr="00C06DC9">
        <w:br/>
      </w:r>
      <w:r w:rsidRPr="00C06DC9">
        <w:br/>
        <w:t>1.</w:t>
      </w:r>
      <w:r w:rsidRPr="00C06DC9">
        <w:rPr>
          <w:b/>
          <w:bCs/>
        </w:rPr>
        <w:t> IMPORTANTE.</w:t>
      </w:r>
      <w:r w:rsidRPr="00C06DC9">
        <w:t> Los alumnos becarios que durante el actual curso académico 2012/2013 </w:t>
      </w:r>
      <w:r w:rsidRPr="00C06DC9">
        <w:rPr>
          <w:b/>
          <w:bCs/>
        </w:rPr>
        <w:t>no superen el 50% de los créditos matriculados</w:t>
      </w:r>
      <w:r w:rsidRPr="00C06DC9">
        <w:t> en convocatoria ordinaria ni extraordinaria, se les exigirá </w:t>
      </w:r>
      <w:r w:rsidRPr="00C06DC9">
        <w:rPr>
          <w:b/>
          <w:bCs/>
        </w:rPr>
        <w:t>el reintegro de todos los componentes de la beca</w:t>
      </w:r>
      <w:r w:rsidRPr="00C06DC9">
        <w:t> con excepción de la beca de matrícula.</w:t>
      </w:r>
      <w:r w:rsidRPr="00C06DC9">
        <w:br/>
      </w:r>
      <w:r w:rsidRPr="00C06DC9">
        <w:br/>
        <w:t>2. </w:t>
      </w:r>
      <w:r w:rsidRPr="00C06DC9">
        <w:rPr>
          <w:b/>
          <w:bCs/>
        </w:rPr>
        <w:t>PARA LOS DE 1º DE CARRERA-&gt;</w:t>
      </w:r>
      <w:r w:rsidR="00DD1BF5">
        <w:rPr>
          <w:b/>
          <w:bCs/>
        </w:rPr>
        <w:t xml:space="preserve"> </w:t>
      </w:r>
      <w:r w:rsidRPr="00C06DC9">
        <w:t>[Tendrán que sacar mínimo un 6,5 de nota de acceso]".Para la obtención de cualquier componente de beca, quienes se matriculen por primera vez en primer curso de estudios de Grado deberán acreditar una nota de acceso a la Universidad de</w:t>
      </w:r>
      <w:r w:rsidR="00DD1BF5">
        <w:t xml:space="preserve"> </w:t>
      </w:r>
      <w:r w:rsidRPr="00C06DC9">
        <w:rPr>
          <w:b/>
          <w:bCs/>
        </w:rPr>
        <w:t>6,50 puntos,</w:t>
      </w:r>
      <w:r w:rsidRPr="00C06DC9">
        <w:t> con exclusión de la calificación obtenida en la fase específica."</w:t>
      </w:r>
      <w:r w:rsidRPr="00C06DC9">
        <w:br/>
      </w:r>
      <w:r w:rsidRPr="00C06DC9">
        <w:br/>
        <w:t>3.</w:t>
      </w:r>
      <w:r w:rsidR="00DD1BF5">
        <w:t xml:space="preserve"> </w:t>
      </w:r>
      <w:r w:rsidRPr="00C06DC9">
        <w:rPr>
          <w:b/>
          <w:bCs/>
        </w:rPr>
        <w:t>PARA LOS DE 2º Y POSTERIORES CURSOS-&gt;Hay 2 posibilidades, o una o la otra.</w:t>
      </w:r>
      <w:r w:rsidR="00DD1BF5">
        <w:rPr>
          <w:b/>
          <w:bCs/>
        </w:rPr>
        <w:t xml:space="preserve"> </w:t>
      </w:r>
      <w:r w:rsidRPr="00C06DC9">
        <w:t>(</w:t>
      </w:r>
      <w:proofErr w:type="gramStart"/>
      <w:r w:rsidRPr="00C06DC9">
        <w:t>recalcamos</w:t>
      </w:r>
      <w:proofErr w:type="gramEnd"/>
      <w:r w:rsidRPr="00C06DC9">
        <w:t>, o una o la otra, cumpliendo una, apruebas los requisitos académicos)</w:t>
      </w:r>
      <w:r w:rsidRPr="00C06DC9">
        <w:rPr>
          <w:b/>
          <w:bCs/>
        </w:rPr>
        <w:t>.</w:t>
      </w:r>
      <w:r w:rsidRPr="00C06DC9">
        <w:br/>
      </w:r>
      <w:r w:rsidRPr="00C06DC9">
        <w:rPr>
          <w:b/>
          <w:bCs/>
        </w:rPr>
        <w:br/>
        <w:t>Puedes ampliar esta información en la sección "créditos que debo aprobar para obtener beca el año que viene". </w:t>
      </w:r>
      <w:r w:rsidRPr="00C06DC9">
        <w:br/>
      </w:r>
      <w:r w:rsidRPr="00C06DC9">
        <w:rPr>
          <w:b/>
          <w:bCs/>
        </w:rPr>
        <w:t>  </w:t>
      </w:r>
      <w:r w:rsidRPr="00C06DC9">
        <w:br/>
      </w:r>
      <w:r w:rsidRPr="00C06DC9">
        <w:rPr>
          <w:b/>
          <w:bCs/>
        </w:rPr>
        <w:t> -PRIMERA POSIBILIDAD: </w:t>
      </w:r>
      <w:r w:rsidRPr="00C06DC9">
        <w:t>Superar los siguientes porcentajes de los créditos matriculados:</w:t>
      </w:r>
      <w:r w:rsidRPr="00C06DC9">
        <w:br/>
      </w:r>
      <w:r w:rsidRPr="00C06DC9">
        <w:rPr>
          <w:b/>
          <w:bCs/>
        </w:rPr>
        <w:br/>
        <w:t>Artes y Humanidades...................................................100%</w:t>
      </w:r>
    </w:p>
    <w:p w:rsidR="00C06DC9" w:rsidRPr="00C06DC9" w:rsidRDefault="00C06DC9" w:rsidP="00DD1BF5">
      <w:pPr>
        <w:jc w:val="left"/>
      </w:pPr>
      <w:r w:rsidRPr="00C06DC9">
        <w:rPr>
          <w:b/>
          <w:bCs/>
        </w:rPr>
        <w:t>Ciencias.........................................................................100%</w:t>
      </w:r>
    </w:p>
    <w:p w:rsidR="00C06DC9" w:rsidRPr="00C06DC9" w:rsidRDefault="00C06DC9" w:rsidP="00DD1BF5">
      <w:pPr>
        <w:jc w:val="left"/>
      </w:pPr>
      <w:r w:rsidRPr="00C06DC9">
        <w:rPr>
          <w:b/>
          <w:bCs/>
        </w:rPr>
        <w:t>Ciencias Sociales y Jurídicas.....................................100%</w:t>
      </w:r>
    </w:p>
    <w:p w:rsidR="00C06DC9" w:rsidRPr="00C06DC9" w:rsidRDefault="00C06DC9" w:rsidP="00DD1BF5">
      <w:pPr>
        <w:jc w:val="left"/>
      </w:pPr>
      <w:r w:rsidRPr="00C06DC9">
        <w:rPr>
          <w:b/>
          <w:bCs/>
        </w:rPr>
        <w:t>Ciencias de la Salud....................................................100%</w:t>
      </w:r>
    </w:p>
    <w:p w:rsidR="00C06DC9" w:rsidRPr="00C06DC9" w:rsidRDefault="00C06DC9" w:rsidP="00DD1BF5">
      <w:pPr>
        <w:jc w:val="left"/>
      </w:pPr>
      <w:r w:rsidRPr="00C06DC9">
        <w:rPr>
          <w:b/>
          <w:bCs/>
        </w:rPr>
        <w:t>Enseñanzas Técnicas....................................................85%</w:t>
      </w:r>
    </w:p>
    <w:p w:rsidR="00C06DC9" w:rsidRPr="00C06DC9" w:rsidRDefault="00C06DC9" w:rsidP="00DD1BF5">
      <w:pPr>
        <w:jc w:val="left"/>
      </w:pPr>
      <w:r w:rsidRPr="00C06DC9">
        <w:t> </w:t>
      </w:r>
      <w:r w:rsidRPr="00C06DC9">
        <w:br/>
        <w:t>*Si, como leéis, todos menos los de "enseñanzas técnicas" tenéis que aprobar TODAS. (El juicio que hacemos nosotros de eso, ya lo dejamos aparte, porque nos quitan la página de lo que diríamos, ya os lo podéis imaginar)</w:t>
      </w:r>
      <w:r w:rsidRPr="00C06DC9">
        <w:br/>
      </w:r>
      <w:r w:rsidRPr="00C06DC9">
        <w:br/>
        <w:t>   -</w:t>
      </w:r>
      <w:r w:rsidRPr="00C06DC9">
        <w:rPr>
          <w:b/>
          <w:bCs/>
        </w:rPr>
        <w:t>SEGUNDA POSIBILIDAD: Lo que dice el BOE: </w:t>
      </w:r>
      <w:r w:rsidRPr="00C06DC9">
        <w:t>"Alternativamente, los solicitantes de segundos y posteriores cursos que no superen el porcentaje de créditos establecido en el párrafo anterior deberán haber superado en los últimos estudios cursados los siguientes </w:t>
      </w:r>
      <w:r w:rsidRPr="00C06DC9">
        <w:rPr>
          <w:b/>
          <w:bCs/>
        </w:rPr>
        <w:t>porcentajes de créditos y haber alcanzado las siguientes notas medias </w:t>
      </w:r>
      <w:r w:rsidRPr="00C06DC9">
        <w:t>de las asignaturas superadas".</w:t>
      </w:r>
      <w:r w:rsidRPr="00C06DC9">
        <w:br/>
      </w:r>
      <w:r w:rsidRPr="00C06DC9">
        <w:br/>
      </w:r>
      <w:r w:rsidRPr="00C06DC9">
        <w:rPr>
          <w:b/>
          <w:bCs/>
        </w:rPr>
        <w:t>Traducido</w:t>
      </w:r>
      <w:r w:rsidRPr="00C06DC9">
        <w:t> quiere decir que, o bien apruebas todas (el 85% en enseñanzas técnicas) o puedes</w:t>
      </w:r>
      <w:r w:rsidR="00DD1BF5">
        <w:t xml:space="preserve"> </w:t>
      </w:r>
      <w:r w:rsidRPr="00C06DC9">
        <w:rPr>
          <w:b/>
          <w:bCs/>
        </w:rPr>
        <w:t>superar un porcentaje menor </w:t>
      </w:r>
      <w:proofErr w:type="gramStart"/>
      <w:r w:rsidRPr="00C06DC9">
        <w:t>( aprobar</w:t>
      </w:r>
      <w:proofErr w:type="gramEnd"/>
      <w:r w:rsidRPr="00C06DC9">
        <w:t xml:space="preserve"> menos) pero </w:t>
      </w:r>
      <w:r w:rsidRPr="00C06DC9">
        <w:rPr>
          <w:b/>
          <w:bCs/>
        </w:rPr>
        <w:t>siempre y cuando las asignaturas que APRUEBES (recalcamos, sólo las aprobadas cuentan) tengan una media superior o igual </w:t>
      </w:r>
      <w:r w:rsidRPr="00C06DC9">
        <w:t>a las que si indican a continuación:</w:t>
      </w:r>
      <w:r w:rsidRPr="00C06DC9">
        <w:br/>
      </w:r>
      <w:r w:rsidRPr="00C06DC9">
        <w:br/>
      </w:r>
    </w:p>
    <w:p w:rsidR="00C06DC9" w:rsidRPr="00C06DC9" w:rsidRDefault="00C06DC9" w:rsidP="00DD1BF5">
      <w:pPr>
        <w:jc w:val="left"/>
      </w:pPr>
      <w:r w:rsidRPr="00C06DC9">
        <w:rPr>
          <w:noProof/>
          <w:lang w:eastAsia="es-ES"/>
        </w:rPr>
        <w:lastRenderedPageBreak/>
        <w:drawing>
          <wp:inline distT="0" distB="0" distL="0" distR="0" wp14:anchorId="7B471E81" wp14:editId="726A2795">
            <wp:extent cx="6092190" cy="1616075"/>
            <wp:effectExtent l="19050" t="0" r="3810" b="0"/>
            <wp:docPr id="6" name="Imagen 6" descr="http://4.bp.blogspot.com/-VChyfoMexoM/UIhEtnVviCI/AAAAAAAACNU/jO3LegPuWok/s640/C.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4.bp.blogspot.com/-VChyfoMexoM/UIhEtnVviCI/AAAAAAAACNU/jO3LegPuWok/s640/C.png"/>
                    <pic:cNvPicPr>
                      <a:picLocks noChangeAspect="1" noChangeArrowheads="1"/>
                    </pic:cNvPicPr>
                  </pic:nvPicPr>
                  <pic:blipFill>
                    <a:blip r:embed="rId6" cstate="print"/>
                    <a:srcRect/>
                    <a:stretch>
                      <a:fillRect/>
                    </a:stretch>
                  </pic:blipFill>
                  <pic:spPr bwMode="auto">
                    <a:xfrm>
                      <a:off x="0" y="0"/>
                      <a:ext cx="6092190" cy="1616075"/>
                    </a:xfrm>
                    <a:prstGeom prst="rect">
                      <a:avLst/>
                    </a:prstGeom>
                    <a:noFill/>
                    <a:ln w="9525">
                      <a:noFill/>
                      <a:miter lim="800000"/>
                      <a:headEnd/>
                      <a:tailEnd/>
                    </a:ln>
                  </pic:spPr>
                </pic:pic>
              </a:graphicData>
            </a:graphic>
          </wp:inline>
        </w:drawing>
      </w:r>
    </w:p>
    <w:p w:rsidR="00DD1BF5" w:rsidRDefault="00C06DC9" w:rsidP="00DD1BF5">
      <w:pPr>
        <w:jc w:val="left"/>
      </w:pPr>
      <w:r w:rsidRPr="00C06DC9">
        <w:t>Es decir, los requisitos en porcentaje de este año, PERO añadiendo una nota media mínima con la que hacer un "corte" de becarios. Repetimos, para los que preguntáis esta pregunta, sólo cuentan para la media las asignaturas APROBADAS. (</w:t>
      </w:r>
      <w:proofErr w:type="gramStart"/>
      <w:r w:rsidRPr="00C06DC9">
        <w:t>podría</w:t>
      </w:r>
      <w:proofErr w:type="gramEnd"/>
      <w:r w:rsidRPr="00C06DC9">
        <w:t xml:space="preserve"> ser peor, podrían contar todas y no es así)</w:t>
      </w:r>
      <w:r w:rsidRPr="00C06DC9">
        <w:br/>
      </w:r>
      <w:r w:rsidRPr="00C06DC9">
        <w:br/>
      </w:r>
      <w:r w:rsidRPr="00C06DC9">
        <w:br/>
      </w:r>
      <w:r w:rsidRPr="00C06DC9">
        <w:rPr>
          <w:b/>
          <w:bCs/>
        </w:rPr>
        <w:t>4.</w:t>
      </w:r>
      <w:r w:rsidR="00DD1BF5">
        <w:rPr>
          <w:b/>
          <w:bCs/>
        </w:rPr>
        <w:t xml:space="preserve"> </w:t>
      </w:r>
      <w:r w:rsidRPr="00C06DC9">
        <w:rPr>
          <w:b/>
          <w:bCs/>
        </w:rPr>
        <w:t>PARA LOS DE MÁSTER PRIMERO DE MÁSTER</w:t>
      </w:r>
      <w:r w:rsidRPr="00C06DC9">
        <w:br/>
      </w:r>
      <w:r w:rsidRPr="00C06DC9">
        <w:rPr>
          <w:b/>
          <w:bCs/>
        </w:rPr>
        <w:br/>
      </w:r>
      <w:r w:rsidRPr="00C06DC9">
        <w:t>- Los estudiantes de primer curso de </w:t>
      </w:r>
      <w:r w:rsidRPr="00C06DC9">
        <w:rPr>
          <w:b/>
          <w:bCs/>
        </w:rPr>
        <w:t>Másteres que habilitan para el ejercicio de una profesió</w:t>
      </w:r>
      <w:r w:rsidRPr="00C06DC9">
        <w:t>n regulada deberán acreditar una</w:t>
      </w:r>
      <w:r w:rsidRPr="00C06DC9">
        <w:rPr>
          <w:b/>
          <w:bCs/>
        </w:rPr>
        <w:t> nota media de 6,50 puntos</w:t>
      </w:r>
      <w:r w:rsidRPr="00C06DC9">
        <w:t> en los estudios previos que les dan acceso al máster.</w:t>
      </w:r>
      <w:r w:rsidRPr="00C06DC9">
        <w:br/>
      </w:r>
      <w:r w:rsidRPr="00C06DC9">
        <w:br/>
        <w:t>-</w:t>
      </w:r>
      <w:r w:rsidRPr="00C06DC9">
        <w:rPr>
          <w:b/>
          <w:bCs/>
        </w:rPr>
        <w:t>En los restantes estudios de máster</w:t>
      </w:r>
      <w:r w:rsidRPr="00C06DC9">
        <w:t> dicha nota media </w:t>
      </w:r>
      <w:r w:rsidRPr="00C06DC9">
        <w:rPr>
          <w:b/>
          <w:bCs/>
        </w:rPr>
        <w:t>será de 7,00 puntos.</w:t>
      </w:r>
      <w:r w:rsidRPr="00C06DC9">
        <w:t> A estos efectos, las notas medias procedentes de estudios de </w:t>
      </w:r>
      <w:r w:rsidRPr="00C06DC9">
        <w:rPr>
          <w:b/>
          <w:bCs/>
        </w:rPr>
        <w:t>enseñanzas técnicas se multiplicarán por el coeficiente 1,17.</w:t>
      </w:r>
      <w:r w:rsidRPr="00C06DC9">
        <w:br/>
      </w:r>
      <w:r w:rsidRPr="00C06DC9">
        <w:rPr>
          <w:b/>
          <w:bCs/>
        </w:rPr>
        <w:br/>
        <w:t>SEGUNDO Y MÁS DE MÁSTER</w:t>
      </w:r>
      <w:r w:rsidRPr="00C06DC9">
        <w:br/>
      </w:r>
      <w:r w:rsidRPr="00C06DC9">
        <w:rPr>
          <w:b/>
          <w:bCs/>
        </w:rPr>
        <w:br/>
      </w:r>
      <w:r w:rsidRPr="00C06DC9">
        <w:t>-Los estudiantes de segundo curso de </w:t>
      </w:r>
      <w:r w:rsidRPr="00C06DC9">
        <w:rPr>
          <w:b/>
          <w:bCs/>
        </w:rPr>
        <w:t>Másteres que habilitan para el ejercicio de una profesión regulada</w:t>
      </w:r>
      <w:r w:rsidRPr="00C06DC9">
        <w:t> deberán acreditar una nota media de 6,50 puntos en primer curso.</w:t>
      </w:r>
      <w:r w:rsidRPr="00C06DC9">
        <w:br/>
      </w:r>
      <w:r w:rsidRPr="00C06DC9">
        <w:br/>
        <w:t>- </w:t>
      </w:r>
      <w:r w:rsidRPr="00C06DC9">
        <w:rPr>
          <w:b/>
          <w:bCs/>
        </w:rPr>
        <w:t>En los restantes estudios de máster </w:t>
      </w:r>
      <w:r w:rsidRPr="00C06DC9">
        <w:t>dicha nota media será de </w:t>
      </w:r>
      <w:r w:rsidRPr="00C06DC9">
        <w:rPr>
          <w:b/>
          <w:bCs/>
        </w:rPr>
        <w:t>7,00 puntos.</w:t>
      </w:r>
      <w:r w:rsidRPr="00C06DC9">
        <w:t> En ambos casos se requerirá haber superado </w:t>
      </w:r>
      <w:r w:rsidRPr="00C06DC9">
        <w:rPr>
          <w:b/>
          <w:bCs/>
        </w:rPr>
        <w:t>la totalidad de los créditos del primer curso.</w:t>
      </w:r>
      <w:r w:rsidRPr="00C06DC9">
        <w:br/>
      </w:r>
      <w:r w:rsidRPr="00C06DC9">
        <w:br/>
      </w:r>
      <w:r w:rsidRPr="00C06DC9">
        <w:rPr>
          <w:b/>
          <w:bCs/>
        </w:rPr>
        <w:t>5.</w:t>
      </w:r>
      <w:r w:rsidR="00DD1BF5">
        <w:rPr>
          <w:b/>
          <w:bCs/>
        </w:rPr>
        <w:t xml:space="preserve"> </w:t>
      </w:r>
      <w:r w:rsidRPr="00C06DC9">
        <w:rPr>
          <w:b/>
          <w:bCs/>
        </w:rPr>
        <w:t>PARA LOS DE BACHILLERATO Y FP DE GRADO SUPERIOR  PRIMERO</w:t>
      </w:r>
      <w:r w:rsidRPr="00C06DC9">
        <w:br/>
      </w:r>
      <w:r w:rsidRPr="00C06DC9">
        <w:rPr>
          <w:b/>
          <w:bCs/>
        </w:rPr>
        <w:br/>
      </w:r>
      <w:r w:rsidRPr="00C06DC9">
        <w:t>-Los estudiantes de primer curso de Bachillerato deberán acreditar haber obtenido una</w:t>
      </w:r>
      <w:r w:rsidRPr="00C06DC9">
        <w:rPr>
          <w:b/>
          <w:bCs/>
        </w:rPr>
        <w:t> nota media de 6,00 puntos </w:t>
      </w:r>
      <w:r w:rsidRPr="00C06DC9">
        <w:t>en el cuarto curso de Educación Secundaria Obligatoria o prueba de acceso, en su caso.</w:t>
      </w:r>
      <w:r w:rsidRPr="00C06DC9">
        <w:br/>
      </w:r>
      <w:r w:rsidRPr="00C06DC9">
        <w:br/>
      </w:r>
      <w:r w:rsidRPr="00C06DC9">
        <w:rPr>
          <w:b/>
          <w:bCs/>
        </w:rPr>
        <w:t>-Los estudiantes de primer curso de ciclos formativos de grado superior </w:t>
      </w:r>
      <w:r w:rsidRPr="00C06DC9">
        <w:t>deberán acreditar haber obtenido </w:t>
      </w:r>
      <w:r w:rsidRPr="00C06DC9">
        <w:rPr>
          <w:b/>
          <w:bCs/>
        </w:rPr>
        <w:t>5,50 puntos </w:t>
      </w:r>
      <w:r w:rsidRPr="00C06DC9">
        <w:t>en segundo curso de Bachillerato, prueba o curso de acceso respectivamente.</w:t>
      </w:r>
      <w:r w:rsidRPr="00C06DC9">
        <w:br/>
      </w:r>
      <w:r w:rsidRPr="00C06DC9">
        <w:br/>
      </w:r>
      <w:r w:rsidRPr="00C06DC9">
        <w:rPr>
          <w:b/>
          <w:bCs/>
        </w:rPr>
        <w:t>SEGUNDO</w:t>
      </w:r>
      <w:r w:rsidRPr="00C06DC9">
        <w:br/>
      </w:r>
      <w:r w:rsidRPr="00C06DC9">
        <w:br/>
        <w:t>-</w:t>
      </w:r>
      <w:r w:rsidRPr="00C06DC9">
        <w:rPr>
          <w:b/>
          <w:bCs/>
        </w:rPr>
        <w:t>Los estudiantes de segundos y posteriores cursos de enseñanzas postobligatorias no universitarias</w:t>
      </w:r>
      <w:r w:rsidRPr="00C06DC9">
        <w:t> </w:t>
      </w:r>
      <w:r w:rsidRPr="00C06DC9">
        <w:rPr>
          <w:b/>
          <w:bCs/>
        </w:rPr>
        <w:t>organizadas por materias o asignaturas </w:t>
      </w:r>
      <w:r w:rsidRPr="00C06DC9">
        <w:t>deberán acreditar haber superado, al menos, </w:t>
      </w:r>
      <w:r w:rsidRPr="00C06DC9">
        <w:rPr>
          <w:b/>
          <w:bCs/>
        </w:rPr>
        <w:t>todas las materias o asignaturas del curso anterior, con excepción de una. (Es decir, todas menos una).</w:t>
      </w:r>
      <w:r w:rsidRPr="00C06DC9">
        <w:br/>
      </w:r>
    </w:p>
    <w:p w:rsidR="00CA6863" w:rsidRDefault="00C06DC9" w:rsidP="00DD1BF5">
      <w:pPr>
        <w:jc w:val="left"/>
      </w:pPr>
      <w:r w:rsidRPr="00C06DC9">
        <w:lastRenderedPageBreak/>
        <w:br/>
      </w:r>
      <w:r w:rsidRPr="00C06DC9">
        <w:rPr>
          <w:b/>
          <w:bCs/>
        </w:rPr>
        <w:t>-Los estudiantes de segundos y posteriores cursos de enseñanzas postobligatorias no universitarias organizadas por módulos</w:t>
      </w:r>
      <w:r w:rsidRPr="00C06DC9">
        <w:t> deberán acreditar haber superado, al menos, en el curso anterior un </w:t>
      </w:r>
      <w:r w:rsidRPr="00C06DC9">
        <w:rPr>
          <w:b/>
          <w:bCs/>
        </w:rPr>
        <w:t>número de módulos que supongan el 85% de las horas totales del curso e</w:t>
      </w:r>
      <w:r w:rsidRPr="00C06DC9">
        <w:t>n que hubieran estado matriculados.</w:t>
      </w:r>
      <w:r w:rsidRPr="00C06DC9">
        <w:br/>
      </w:r>
      <w:r w:rsidRPr="00C06DC9">
        <w:br/>
      </w:r>
      <w:r w:rsidRPr="00C06DC9">
        <w:rPr>
          <w:b/>
          <w:bCs/>
        </w:rPr>
        <w:t>**EL BOE OFICIAL LO PODÉIS CONSULAR AQUÍ -&gt; </w:t>
      </w:r>
      <w:hyperlink r:id="rId7" w:history="1">
        <w:r w:rsidRPr="00C06DC9">
          <w:rPr>
            <w:rStyle w:val="Hipervnculo"/>
            <w:b/>
            <w:bCs/>
          </w:rPr>
          <w:t>BOE OFICIAL 2013/2014</w:t>
        </w:r>
      </w:hyperlink>
      <w:r w:rsidRPr="00C06DC9">
        <w:br/>
      </w:r>
      <w:r w:rsidRPr="00C06DC9">
        <w:br/>
        <w:t>Hasta aquí toda la información que existe, por ahora, de los requisitos académicos para el curso 2013/2014. Han aumentado la exigencia de los requisitos, con una clara marca de disminución presupuestaria ajustada a la crisis, y la justificación de premiar la excelencia universitaria. Cierto es que no se debe subvencionar "vagos", que se debe exigir un esfuerzo al alumno, pero los % que se proponen son un poco elevados a nuestro juicio.</w:t>
      </w:r>
      <w:r w:rsidRPr="00C06DC9">
        <w:br/>
      </w:r>
      <w:r w:rsidRPr="00C06DC9">
        <w:br/>
        <w:t>Sin embargo no tenemos otra, por ahora, que aceptar estos requisitos y limitarnos a ellos. Cuando, dentro de unos meses, se sepan más cosas sobre el siguiente año, aquí lo tendremos para exponerlo y debatirlo.</w:t>
      </w:r>
      <w:r w:rsidRPr="00C06DC9">
        <w:br/>
      </w:r>
      <w:r w:rsidRPr="00C06DC9">
        <w:br/>
        <w:t xml:space="preserve">Esperamos que os haya ayudado y </w:t>
      </w:r>
      <w:proofErr w:type="gramStart"/>
      <w:r w:rsidRPr="00C06DC9">
        <w:t>haya</w:t>
      </w:r>
      <w:proofErr w:type="gramEnd"/>
      <w:r w:rsidRPr="00C06DC9">
        <w:t xml:space="preserve"> quedado más claro los requisitos para el año que viene.</w:t>
      </w:r>
      <w:r w:rsidRPr="00C06DC9">
        <w:br/>
        <w:t>Saludos</w:t>
      </w:r>
      <w:r w:rsidRPr="00C06DC9">
        <w:br/>
      </w:r>
      <w:r w:rsidRPr="00C06DC9">
        <w:br/>
      </w:r>
      <w:bookmarkStart w:id="1" w:name="_GoBack"/>
      <w:bookmarkEnd w:id="1"/>
      <w:r w:rsidRPr="00C06DC9">
        <w:rPr>
          <w:i/>
          <w:iCs/>
        </w:rPr>
        <w:t>El equipo</w:t>
      </w:r>
      <w:r w:rsidRPr="00C06DC9">
        <w:t>.</w:t>
      </w:r>
    </w:p>
    <w:sectPr w:rsidR="00CA6863" w:rsidSect="00CA68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wis721 Lt BT">
    <w:altName w:val="Trebuchet MS"/>
    <w:charset w:val="00"/>
    <w:family w:val="swiss"/>
    <w:pitch w:val="variable"/>
    <w:sig w:usb0="00000001"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C06DC9"/>
    <w:rsid w:val="0000086B"/>
    <w:rsid w:val="00007C52"/>
    <w:rsid w:val="0001507D"/>
    <w:rsid w:val="00015C95"/>
    <w:rsid w:val="0001796A"/>
    <w:rsid w:val="00020FD5"/>
    <w:rsid w:val="00023760"/>
    <w:rsid w:val="00035ED3"/>
    <w:rsid w:val="000370C2"/>
    <w:rsid w:val="00043A5C"/>
    <w:rsid w:val="00046B89"/>
    <w:rsid w:val="00056233"/>
    <w:rsid w:val="00057E65"/>
    <w:rsid w:val="0006471C"/>
    <w:rsid w:val="0006540C"/>
    <w:rsid w:val="00070E59"/>
    <w:rsid w:val="0007120B"/>
    <w:rsid w:val="00075719"/>
    <w:rsid w:val="00081468"/>
    <w:rsid w:val="0008665E"/>
    <w:rsid w:val="00086877"/>
    <w:rsid w:val="00097BC8"/>
    <w:rsid w:val="000A1017"/>
    <w:rsid w:val="000A32ED"/>
    <w:rsid w:val="000A3394"/>
    <w:rsid w:val="000B28C9"/>
    <w:rsid w:val="000B3777"/>
    <w:rsid w:val="000B5FC5"/>
    <w:rsid w:val="000B6FC5"/>
    <w:rsid w:val="000C233E"/>
    <w:rsid w:val="000C5F16"/>
    <w:rsid w:val="000C7273"/>
    <w:rsid w:val="000C7CEC"/>
    <w:rsid w:val="000F0265"/>
    <w:rsid w:val="000F1DBF"/>
    <w:rsid w:val="000F4150"/>
    <w:rsid w:val="0010115E"/>
    <w:rsid w:val="00101332"/>
    <w:rsid w:val="001026B0"/>
    <w:rsid w:val="00102AEE"/>
    <w:rsid w:val="001057AB"/>
    <w:rsid w:val="00105FE2"/>
    <w:rsid w:val="001146E7"/>
    <w:rsid w:val="0012746B"/>
    <w:rsid w:val="001300B6"/>
    <w:rsid w:val="001307B1"/>
    <w:rsid w:val="00140E33"/>
    <w:rsid w:val="00147FE5"/>
    <w:rsid w:val="0015383C"/>
    <w:rsid w:val="00154D95"/>
    <w:rsid w:val="00156624"/>
    <w:rsid w:val="00157196"/>
    <w:rsid w:val="00171849"/>
    <w:rsid w:val="00182772"/>
    <w:rsid w:val="00190A62"/>
    <w:rsid w:val="00194666"/>
    <w:rsid w:val="00195035"/>
    <w:rsid w:val="001959D8"/>
    <w:rsid w:val="00196532"/>
    <w:rsid w:val="001A5630"/>
    <w:rsid w:val="001B3055"/>
    <w:rsid w:val="001C1C86"/>
    <w:rsid w:val="001C20A3"/>
    <w:rsid w:val="001C5919"/>
    <w:rsid w:val="001C7E97"/>
    <w:rsid w:val="001D446F"/>
    <w:rsid w:val="001D65D1"/>
    <w:rsid w:val="001F4CA7"/>
    <w:rsid w:val="00207120"/>
    <w:rsid w:val="00207359"/>
    <w:rsid w:val="0021365B"/>
    <w:rsid w:val="00223D7B"/>
    <w:rsid w:val="00230E18"/>
    <w:rsid w:val="00231D46"/>
    <w:rsid w:val="00244FA8"/>
    <w:rsid w:val="00245EE3"/>
    <w:rsid w:val="00256C19"/>
    <w:rsid w:val="00257FD5"/>
    <w:rsid w:val="00264B92"/>
    <w:rsid w:val="00271D86"/>
    <w:rsid w:val="00275836"/>
    <w:rsid w:val="0027645B"/>
    <w:rsid w:val="0028128F"/>
    <w:rsid w:val="00295CF9"/>
    <w:rsid w:val="002977B3"/>
    <w:rsid w:val="002A02EF"/>
    <w:rsid w:val="002A4862"/>
    <w:rsid w:val="002B017A"/>
    <w:rsid w:val="002B1A45"/>
    <w:rsid w:val="002B4FFC"/>
    <w:rsid w:val="002B5D30"/>
    <w:rsid w:val="002B68D5"/>
    <w:rsid w:val="002B6A1F"/>
    <w:rsid w:val="002B761C"/>
    <w:rsid w:val="002C0F22"/>
    <w:rsid w:val="002C14A7"/>
    <w:rsid w:val="002C1F9E"/>
    <w:rsid w:val="002C4364"/>
    <w:rsid w:val="002C5517"/>
    <w:rsid w:val="002C60A4"/>
    <w:rsid w:val="002D04C9"/>
    <w:rsid w:val="002D3E9F"/>
    <w:rsid w:val="002D4015"/>
    <w:rsid w:val="002D5C3A"/>
    <w:rsid w:val="002D63B4"/>
    <w:rsid w:val="002E310A"/>
    <w:rsid w:val="002E6245"/>
    <w:rsid w:val="002F1554"/>
    <w:rsid w:val="002F4730"/>
    <w:rsid w:val="00305E48"/>
    <w:rsid w:val="0031103B"/>
    <w:rsid w:val="00311586"/>
    <w:rsid w:val="003126A5"/>
    <w:rsid w:val="00314883"/>
    <w:rsid w:val="00314FD6"/>
    <w:rsid w:val="00322151"/>
    <w:rsid w:val="003266E4"/>
    <w:rsid w:val="0033405A"/>
    <w:rsid w:val="00335360"/>
    <w:rsid w:val="0034498A"/>
    <w:rsid w:val="00347356"/>
    <w:rsid w:val="0034769A"/>
    <w:rsid w:val="00351C85"/>
    <w:rsid w:val="00352D61"/>
    <w:rsid w:val="003538C5"/>
    <w:rsid w:val="00353ED0"/>
    <w:rsid w:val="0035783C"/>
    <w:rsid w:val="00357EB5"/>
    <w:rsid w:val="00362ECE"/>
    <w:rsid w:val="00377E8F"/>
    <w:rsid w:val="00391015"/>
    <w:rsid w:val="003A34C3"/>
    <w:rsid w:val="003A379D"/>
    <w:rsid w:val="003A4DBC"/>
    <w:rsid w:val="003B0D44"/>
    <w:rsid w:val="003B0F6F"/>
    <w:rsid w:val="003B4223"/>
    <w:rsid w:val="003B43C3"/>
    <w:rsid w:val="003B5A88"/>
    <w:rsid w:val="003B6C0A"/>
    <w:rsid w:val="003C0E7A"/>
    <w:rsid w:val="003C5D91"/>
    <w:rsid w:val="003E32A4"/>
    <w:rsid w:val="003E462E"/>
    <w:rsid w:val="003E4CA5"/>
    <w:rsid w:val="003E524D"/>
    <w:rsid w:val="003E526C"/>
    <w:rsid w:val="003E7352"/>
    <w:rsid w:val="003F5AC7"/>
    <w:rsid w:val="00400E5A"/>
    <w:rsid w:val="00404979"/>
    <w:rsid w:val="00407D58"/>
    <w:rsid w:val="00410FC4"/>
    <w:rsid w:val="004128CD"/>
    <w:rsid w:val="00413EC0"/>
    <w:rsid w:val="00425ACB"/>
    <w:rsid w:val="00426E21"/>
    <w:rsid w:val="0043207D"/>
    <w:rsid w:val="004328DA"/>
    <w:rsid w:val="00433F9E"/>
    <w:rsid w:val="004766BD"/>
    <w:rsid w:val="00476F95"/>
    <w:rsid w:val="00482A7D"/>
    <w:rsid w:val="0048360C"/>
    <w:rsid w:val="004A2C5E"/>
    <w:rsid w:val="004A59E9"/>
    <w:rsid w:val="004B4C6D"/>
    <w:rsid w:val="004C0861"/>
    <w:rsid w:val="004C0AB3"/>
    <w:rsid w:val="004C3DBE"/>
    <w:rsid w:val="004E5CF9"/>
    <w:rsid w:val="004E771D"/>
    <w:rsid w:val="004F027E"/>
    <w:rsid w:val="00500335"/>
    <w:rsid w:val="00500896"/>
    <w:rsid w:val="005070C4"/>
    <w:rsid w:val="005211B9"/>
    <w:rsid w:val="00535E8E"/>
    <w:rsid w:val="00550C1B"/>
    <w:rsid w:val="005513C2"/>
    <w:rsid w:val="005559A5"/>
    <w:rsid w:val="00561E51"/>
    <w:rsid w:val="00570F0B"/>
    <w:rsid w:val="0058529E"/>
    <w:rsid w:val="00595213"/>
    <w:rsid w:val="005A383D"/>
    <w:rsid w:val="005C3B34"/>
    <w:rsid w:val="005C6986"/>
    <w:rsid w:val="005C728E"/>
    <w:rsid w:val="005D347D"/>
    <w:rsid w:val="005E0840"/>
    <w:rsid w:val="005E358A"/>
    <w:rsid w:val="005F5A55"/>
    <w:rsid w:val="00605759"/>
    <w:rsid w:val="00612A52"/>
    <w:rsid w:val="00613E5C"/>
    <w:rsid w:val="0061710C"/>
    <w:rsid w:val="00617E28"/>
    <w:rsid w:val="0062794E"/>
    <w:rsid w:val="006401A5"/>
    <w:rsid w:val="0064034A"/>
    <w:rsid w:val="00642029"/>
    <w:rsid w:val="00642EBE"/>
    <w:rsid w:val="00661DAC"/>
    <w:rsid w:val="00664313"/>
    <w:rsid w:val="00665780"/>
    <w:rsid w:val="006670B7"/>
    <w:rsid w:val="00674112"/>
    <w:rsid w:val="00674563"/>
    <w:rsid w:val="00677D18"/>
    <w:rsid w:val="006834EA"/>
    <w:rsid w:val="00690276"/>
    <w:rsid w:val="006953C1"/>
    <w:rsid w:val="006955DF"/>
    <w:rsid w:val="00695FAA"/>
    <w:rsid w:val="006A6AD2"/>
    <w:rsid w:val="006B54AE"/>
    <w:rsid w:val="006C012D"/>
    <w:rsid w:val="006C1B09"/>
    <w:rsid w:val="006C7747"/>
    <w:rsid w:val="006D35A7"/>
    <w:rsid w:val="006D70FE"/>
    <w:rsid w:val="006E2049"/>
    <w:rsid w:val="006E535D"/>
    <w:rsid w:val="006F2679"/>
    <w:rsid w:val="006F3B56"/>
    <w:rsid w:val="006F711F"/>
    <w:rsid w:val="00701E67"/>
    <w:rsid w:val="00712B10"/>
    <w:rsid w:val="00714DDC"/>
    <w:rsid w:val="007204C6"/>
    <w:rsid w:val="00724834"/>
    <w:rsid w:val="007274B0"/>
    <w:rsid w:val="00727E28"/>
    <w:rsid w:val="0073020E"/>
    <w:rsid w:val="0073494F"/>
    <w:rsid w:val="00734D66"/>
    <w:rsid w:val="0073590D"/>
    <w:rsid w:val="007501A0"/>
    <w:rsid w:val="0077195B"/>
    <w:rsid w:val="00774584"/>
    <w:rsid w:val="007808EC"/>
    <w:rsid w:val="0078102E"/>
    <w:rsid w:val="007845EC"/>
    <w:rsid w:val="00784815"/>
    <w:rsid w:val="00795B7F"/>
    <w:rsid w:val="0079617A"/>
    <w:rsid w:val="007A23C1"/>
    <w:rsid w:val="007A2CD6"/>
    <w:rsid w:val="007A30B7"/>
    <w:rsid w:val="007A680E"/>
    <w:rsid w:val="007B2934"/>
    <w:rsid w:val="007B7773"/>
    <w:rsid w:val="007C3F01"/>
    <w:rsid w:val="007E1E1D"/>
    <w:rsid w:val="007F2168"/>
    <w:rsid w:val="007F2A60"/>
    <w:rsid w:val="00800757"/>
    <w:rsid w:val="0080103B"/>
    <w:rsid w:val="00802D6F"/>
    <w:rsid w:val="00806839"/>
    <w:rsid w:val="00813C7D"/>
    <w:rsid w:val="00833482"/>
    <w:rsid w:val="00834C7F"/>
    <w:rsid w:val="00841BBF"/>
    <w:rsid w:val="00854B10"/>
    <w:rsid w:val="00860370"/>
    <w:rsid w:val="008613F9"/>
    <w:rsid w:val="008633FA"/>
    <w:rsid w:val="00865E8F"/>
    <w:rsid w:val="008667A5"/>
    <w:rsid w:val="0087202A"/>
    <w:rsid w:val="0087220D"/>
    <w:rsid w:val="008724AC"/>
    <w:rsid w:val="00876257"/>
    <w:rsid w:val="0087637D"/>
    <w:rsid w:val="00876985"/>
    <w:rsid w:val="00884ABB"/>
    <w:rsid w:val="00884B3D"/>
    <w:rsid w:val="00886423"/>
    <w:rsid w:val="0089264A"/>
    <w:rsid w:val="00893386"/>
    <w:rsid w:val="008A06B2"/>
    <w:rsid w:val="008A258C"/>
    <w:rsid w:val="008A7C91"/>
    <w:rsid w:val="008B18EF"/>
    <w:rsid w:val="008B3D3C"/>
    <w:rsid w:val="008B454B"/>
    <w:rsid w:val="008B5159"/>
    <w:rsid w:val="008C51F2"/>
    <w:rsid w:val="008D51B7"/>
    <w:rsid w:val="008D5402"/>
    <w:rsid w:val="008E1A71"/>
    <w:rsid w:val="008E5EBC"/>
    <w:rsid w:val="008E66C6"/>
    <w:rsid w:val="008F2A91"/>
    <w:rsid w:val="00901853"/>
    <w:rsid w:val="00902759"/>
    <w:rsid w:val="0091737D"/>
    <w:rsid w:val="00923317"/>
    <w:rsid w:val="00931572"/>
    <w:rsid w:val="0093205D"/>
    <w:rsid w:val="009401A0"/>
    <w:rsid w:val="009411C6"/>
    <w:rsid w:val="00943664"/>
    <w:rsid w:val="009460BE"/>
    <w:rsid w:val="00946A44"/>
    <w:rsid w:val="00951A6F"/>
    <w:rsid w:val="00957540"/>
    <w:rsid w:val="009725F4"/>
    <w:rsid w:val="00973F31"/>
    <w:rsid w:val="0098105A"/>
    <w:rsid w:val="00990319"/>
    <w:rsid w:val="00993738"/>
    <w:rsid w:val="009A08EC"/>
    <w:rsid w:val="009A453E"/>
    <w:rsid w:val="009A7DEB"/>
    <w:rsid w:val="009B4F45"/>
    <w:rsid w:val="009D0410"/>
    <w:rsid w:val="009D0E6E"/>
    <w:rsid w:val="009D416B"/>
    <w:rsid w:val="009D6773"/>
    <w:rsid w:val="009E1A0F"/>
    <w:rsid w:val="009E36E2"/>
    <w:rsid w:val="009E560C"/>
    <w:rsid w:val="00A01C46"/>
    <w:rsid w:val="00A13047"/>
    <w:rsid w:val="00A133F5"/>
    <w:rsid w:val="00A16E90"/>
    <w:rsid w:val="00A301F3"/>
    <w:rsid w:val="00A3404E"/>
    <w:rsid w:val="00A3789A"/>
    <w:rsid w:val="00A40DB1"/>
    <w:rsid w:val="00A47473"/>
    <w:rsid w:val="00A55C2B"/>
    <w:rsid w:val="00A616BA"/>
    <w:rsid w:val="00A76701"/>
    <w:rsid w:val="00A8315E"/>
    <w:rsid w:val="00A87BBF"/>
    <w:rsid w:val="00A97ADC"/>
    <w:rsid w:val="00AB1E65"/>
    <w:rsid w:val="00AD23C1"/>
    <w:rsid w:val="00AE2A5C"/>
    <w:rsid w:val="00AE2F7C"/>
    <w:rsid w:val="00AE35B1"/>
    <w:rsid w:val="00AE47A5"/>
    <w:rsid w:val="00AE6206"/>
    <w:rsid w:val="00AF2607"/>
    <w:rsid w:val="00AF2ABB"/>
    <w:rsid w:val="00AF7071"/>
    <w:rsid w:val="00B056E7"/>
    <w:rsid w:val="00B142AF"/>
    <w:rsid w:val="00B17616"/>
    <w:rsid w:val="00B2303C"/>
    <w:rsid w:val="00B25DC9"/>
    <w:rsid w:val="00B30CCD"/>
    <w:rsid w:val="00B32CE7"/>
    <w:rsid w:val="00B37475"/>
    <w:rsid w:val="00B40B3B"/>
    <w:rsid w:val="00B41681"/>
    <w:rsid w:val="00B42CD8"/>
    <w:rsid w:val="00B560FD"/>
    <w:rsid w:val="00B621FC"/>
    <w:rsid w:val="00B62570"/>
    <w:rsid w:val="00B65346"/>
    <w:rsid w:val="00B67C45"/>
    <w:rsid w:val="00B77E45"/>
    <w:rsid w:val="00B82DB8"/>
    <w:rsid w:val="00B87005"/>
    <w:rsid w:val="00B8794F"/>
    <w:rsid w:val="00B87F51"/>
    <w:rsid w:val="00B909E5"/>
    <w:rsid w:val="00B91617"/>
    <w:rsid w:val="00BA6D20"/>
    <w:rsid w:val="00BA76C0"/>
    <w:rsid w:val="00BB1797"/>
    <w:rsid w:val="00BB1C36"/>
    <w:rsid w:val="00BB41A2"/>
    <w:rsid w:val="00BB4C70"/>
    <w:rsid w:val="00BB6D5E"/>
    <w:rsid w:val="00BC34B9"/>
    <w:rsid w:val="00BD4A66"/>
    <w:rsid w:val="00BE52BB"/>
    <w:rsid w:val="00BE6C1F"/>
    <w:rsid w:val="00BF13E2"/>
    <w:rsid w:val="00BF660F"/>
    <w:rsid w:val="00BF7748"/>
    <w:rsid w:val="00C06DC9"/>
    <w:rsid w:val="00C113C7"/>
    <w:rsid w:val="00C123FD"/>
    <w:rsid w:val="00C17B6D"/>
    <w:rsid w:val="00C328A3"/>
    <w:rsid w:val="00C41597"/>
    <w:rsid w:val="00C42379"/>
    <w:rsid w:val="00C44FCC"/>
    <w:rsid w:val="00C52791"/>
    <w:rsid w:val="00C6373D"/>
    <w:rsid w:val="00C668B7"/>
    <w:rsid w:val="00C768F2"/>
    <w:rsid w:val="00C7736D"/>
    <w:rsid w:val="00C81328"/>
    <w:rsid w:val="00C837D2"/>
    <w:rsid w:val="00C877C4"/>
    <w:rsid w:val="00C960D7"/>
    <w:rsid w:val="00C974D4"/>
    <w:rsid w:val="00CA17E9"/>
    <w:rsid w:val="00CA1EBF"/>
    <w:rsid w:val="00CA6863"/>
    <w:rsid w:val="00CB0BDE"/>
    <w:rsid w:val="00CC74BD"/>
    <w:rsid w:val="00CD071C"/>
    <w:rsid w:val="00CD487F"/>
    <w:rsid w:val="00CD4B2F"/>
    <w:rsid w:val="00CE3318"/>
    <w:rsid w:val="00CE49B5"/>
    <w:rsid w:val="00CE6328"/>
    <w:rsid w:val="00CF30A7"/>
    <w:rsid w:val="00CF36D1"/>
    <w:rsid w:val="00CF7EAD"/>
    <w:rsid w:val="00D03DD2"/>
    <w:rsid w:val="00D060EB"/>
    <w:rsid w:val="00D06947"/>
    <w:rsid w:val="00D16833"/>
    <w:rsid w:val="00D22979"/>
    <w:rsid w:val="00D36378"/>
    <w:rsid w:val="00D36E1C"/>
    <w:rsid w:val="00D40FBF"/>
    <w:rsid w:val="00D476A9"/>
    <w:rsid w:val="00D5495D"/>
    <w:rsid w:val="00D61638"/>
    <w:rsid w:val="00D63F66"/>
    <w:rsid w:val="00D654D0"/>
    <w:rsid w:val="00D65DEB"/>
    <w:rsid w:val="00D80E79"/>
    <w:rsid w:val="00D82E91"/>
    <w:rsid w:val="00D87B04"/>
    <w:rsid w:val="00D92608"/>
    <w:rsid w:val="00D96FBF"/>
    <w:rsid w:val="00DA3D81"/>
    <w:rsid w:val="00DC633F"/>
    <w:rsid w:val="00DD053B"/>
    <w:rsid w:val="00DD1BF5"/>
    <w:rsid w:val="00DD226A"/>
    <w:rsid w:val="00DD5B29"/>
    <w:rsid w:val="00DD746C"/>
    <w:rsid w:val="00DE22CB"/>
    <w:rsid w:val="00E0179C"/>
    <w:rsid w:val="00E02AFB"/>
    <w:rsid w:val="00E03C31"/>
    <w:rsid w:val="00E10A03"/>
    <w:rsid w:val="00E15452"/>
    <w:rsid w:val="00E17949"/>
    <w:rsid w:val="00E24FA2"/>
    <w:rsid w:val="00E26955"/>
    <w:rsid w:val="00E43E56"/>
    <w:rsid w:val="00E45204"/>
    <w:rsid w:val="00E5222C"/>
    <w:rsid w:val="00E5243E"/>
    <w:rsid w:val="00E67653"/>
    <w:rsid w:val="00E67821"/>
    <w:rsid w:val="00E70198"/>
    <w:rsid w:val="00E76CE9"/>
    <w:rsid w:val="00E81168"/>
    <w:rsid w:val="00E81889"/>
    <w:rsid w:val="00E859D6"/>
    <w:rsid w:val="00E86E06"/>
    <w:rsid w:val="00E87BCB"/>
    <w:rsid w:val="00E96AB7"/>
    <w:rsid w:val="00EA735E"/>
    <w:rsid w:val="00EB197B"/>
    <w:rsid w:val="00EB1EAA"/>
    <w:rsid w:val="00EB356B"/>
    <w:rsid w:val="00EC2B21"/>
    <w:rsid w:val="00EC2CF7"/>
    <w:rsid w:val="00EC5253"/>
    <w:rsid w:val="00EC5C8B"/>
    <w:rsid w:val="00EF1240"/>
    <w:rsid w:val="00EF1EB0"/>
    <w:rsid w:val="00EF631C"/>
    <w:rsid w:val="00F05F27"/>
    <w:rsid w:val="00F11581"/>
    <w:rsid w:val="00F1206A"/>
    <w:rsid w:val="00F123E6"/>
    <w:rsid w:val="00F20F65"/>
    <w:rsid w:val="00F25A3B"/>
    <w:rsid w:val="00F31951"/>
    <w:rsid w:val="00F35123"/>
    <w:rsid w:val="00F415E9"/>
    <w:rsid w:val="00F41C33"/>
    <w:rsid w:val="00F458AA"/>
    <w:rsid w:val="00F56B28"/>
    <w:rsid w:val="00F6327D"/>
    <w:rsid w:val="00F94E1E"/>
    <w:rsid w:val="00F9599F"/>
    <w:rsid w:val="00FA0D72"/>
    <w:rsid w:val="00FA4693"/>
    <w:rsid w:val="00FA5D4F"/>
    <w:rsid w:val="00FA6488"/>
    <w:rsid w:val="00FA7727"/>
    <w:rsid w:val="00FA7EA1"/>
    <w:rsid w:val="00FB017C"/>
    <w:rsid w:val="00FB79D2"/>
    <w:rsid w:val="00FC15C3"/>
    <w:rsid w:val="00FC1D0D"/>
    <w:rsid w:val="00FC26E3"/>
    <w:rsid w:val="00FF1F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wis721 Lt BT" w:eastAsiaTheme="minorHAnsi" w:hAnsi="Swis721 Lt BT" w:cstheme="minorBidi"/>
        <w:sz w:val="22"/>
        <w:szCs w:val="22"/>
        <w:lang w:val="es-E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8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06DC9"/>
    <w:rPr>
      <w:color w:val="0000FF" w:themeColor="hyperlink"/>
      <w:u w:val="single"/>
    </w:rPr>
  </w:style>
  <w:style w:type="paragraph" w:styleId="Textodeglobo">
    <w:name w:val="Balloon Text"/>
    <w:basedOn w:val="Normal"/>
    <w:link w:val="TextodegloboCar"/>
    <w:uiPriority w:val="99"/>
    <w:semiHidden/>
    <w:unhideWhenUsed/>
    <w:rsid w:val="00C06DC9"/>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D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671740">
      <w:bodyDiv w:val="1"/>
      <w:marLeft w:val="0"/>
      <w:marRight w:val="0"/>
      <w:marTop w:val="0"/>
      <w:marBottom w:val="0"/>
      <w:divBdr>
        <w:top w:val="none" w:sz="0" w:space="0" w:color="auto"/>
        <w:left w:val="none" w:sz="0" w:space="0" w:color="auto"/>
        <w:bottom w:val="none" w:sz="0" w:space="0" w:color="auto"/>
        <w:right w:val="none" w:sz="0" w:space="0" w:color="auto"/>
      </w:divBdr>
      <w:divsChild>
        <w:div w:id="589772829">
          <w:marLeft w:val="0"/>
          <w:marRight w:val="0"/>
          <w:marTop w:val="0"/>
          <w:marBottom w:val="0"/>
          <w:divBdr>
            <w:top w:val="none" w:sz="0" w:space="0" w:color="auto"/>
            <w:left w:val="none" w:sz="0" w:space="0" w:color="auto"/>
            <w:bottom w:val="none" w:sz="0" w:space="0" w:color="auto"/>
            <w:right w:val="none" w:sz="0" w:space="0" w:color="auto"/>
          </w:divBdr>
        </w:div>
        <w:div w:id="1396393404">
          <w:marLeft w:val="0"/>
          <w:marRight w:val="0"/>
          <w:marTop w:val="0"/>
          <w:marBottom w:val="0"/>
          <w:divBdr>
            <w:top w:val="none" w:sz="0" w:space="0" w:color="auto"/>
            <w:left w:val="none" w:sz="0" w:space="0" w:color="auto"/>
            <w:bottom w:val="none" w:sz="0" w:space="0" w:color="auto"/>
            <w:right w:val="none" w:sz="0" w:space="0" w:color="auto"/>
          </w:divBdr>
        </w:div>
        <w:div w:id="1304697383">
          <w:marLeft w:val="0"/>
          <w:marRight w:val="0"/>
          <w:marTop w:val="0"/>
          <w:marBottom w:val="0"/>
          <w:divBdr>
            <w:top w:val="none" w:sz="0" w:space="0" w:color="auto"/>
            <w:left w:val="none" w:sz="0" w:space="0" w:color="auto"/>
            <w:bottom w:val="none" w:sz="0" w:space="0" w:color="auto"/>
            <w:right w:val="none" w:sz="0" w:space="0" w:color="auto"/>
          </w:divBdr>
        </w:div>
        <w:div w:id="1189179742">
          <w:marLeft w:val="0"/>
          <w:marRight w:val="0"/>
          <w:marTop w:val="0"/>
          <w:marBottom w:val="0"/>
          <w:divBdr>
            <w:top w:val="none" w:sz="0" w:space="0" w:color="auto"/>
            <w:left w:val="none" w:sz="0" w:space="0" w:color="auto"/>
            <w:bottom w:val="none" w:sz="0" w:space="0" w:color="auto"/>
            <w:right w:val="none" w:sz="0" w:space="0" w:color="auto"/>
          </w:divBdr>
        </w:div>
      </w:divsChild>
    </w:div>
    <w:div w:id="2024818750">
      <w:bodyDiv w:val="1"/>
      <w:marLeft w:val="0"/>
      <w:marRight w:val="0"/>
      <w:marTop w:val="0"/>
      <w:marBottom w:val="0"/>
      <w:divBdr>
        <w:top w:val="none" w:sz="0" w:space="0" w:color="auto"/>
        <w:left w:val="none" w:sz="0" w:space="0" w:color="auto"/>
        <w:bottom w:val="none" w:sz="0" w:space="0" w:color="auto"/>
        <w:right w:val="none" w:sz="0" w:space="0" w:color="auto"/>
      </w:divBdr>
      <w:divsChild>
        <w:div w:id="1480613903">
          <w:marLeft w:val="0"/>
          <w:marRight w:val="0"/>
          <w:marTop w:val="0"/>
          <w:marBottom w:val="0"/>
          <w:divBdr>
            <w:top w:val="none" w:sz="0" w:space="0" w:color="auto"/>
            <w:left w:val="none" w:sz="0" w:space="0" w:color="auto"/>
            <w:bottom w:val="none" w:sz="0" w:space="0" w:color="auto"/>
            <w:right w:val="none" w:sz="0" w:space="0" w:color="auto"/>
          </w:divBdr>
        </w:div>
        <w:div w:id="1412002158">
          <w:marLeft w:val="0"/>
          <w:marRight w:val="0"/>
          <w:marTop w:val="0"/>
          <w:marBottom w:val="0"/>
          <w:divBdr>
            <w:top w:val="none" w:sz="0" w:space="0" w:color="auto"/>
            <w:left w:val="none" w:sz="0" w:space="0" w:color="auto"/>
            <w:bottom w:val="none" w:sz="0" w:space="0" w:color="auto"/>
            <w:right w:val="none" w:sz="0" w:space="0" w:color="auto"/>
          </w:divBdr>
        </w:div>
        <w:div w:id="928003295">
          <w:marLeft w:val="0"/>
          <w:marRight w:val="0"/>
          <w:marTop w:val="0"/>
          <w:marBottom w:val="0"/>
          <w:divBdr>
            <w:top w:val="none" w:sz="0" w:space="0" w:color="auto"/>
            <w:left w:val="none" w:sz="0" w:space="0" w:color="auto"/>
            <w:bottom w:val="none" w:sz="0" w:space="0" w:color="auto"/>
            <w:right w:val="none" w:sz="0" w:space="0" w:color="auto"/>
          </w:divBdr>
        </w:div>
        <w:div w:id="1587303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e.es/boe/dias/2012/07/05/pdfs/BOE-A-2012-9007.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4.bp.blogspot.com/-VChyfoMexoM/UIhEtnVviCI/AAAAAAAACNU/jO3LegPuWok/s1600/C.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873</Words>
  <Characters>4807</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Juan Carlos</cp:lastModifiedBy>
  <cp:revision>2</cp:revision>
  <dcterms:created xsi:type="dcterms:W3CDTF">2013-03-13T19:59:00Z</dcterms:created>
  <dcterms:modified xsi:type="dcterms:W3CDTF">2013-03-19T09:46:00Z</dcterms:modified>
</cp:coreProperties>
</file>