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57" w:rsidRDefault="004367EF">
      <w:r w:rsidRPr="004367EF">
        <w:t>Cuando las necesidades primarias ya estan cubiertas, satisfacemos necesidades como el turismo, vivienda mas comoda, ropa de marca, etc.</w:t>
      </w:r>
    </w:p>
    <w:sectPr w:rsidR="004E4F57" w:rsidSect="004E4F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367EF"/>
    <w:rsid w:val="004367EF"/>
    <w:rsid w:val="004E4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FOXRUDO</dc:creator>
  <cp:lastModifiedBy>FOXRUDO</cp:lastModifiedBy>
  <cp:revision>1</cp:revision>
  <dcterms:created xsi:type="dcterms:W3CDTF">2012-10-25T21:38:00Z</dcterms:created>
  <dcterms:modified xsi:type="dcterms:W3CDTF">2012-10-25T21:43:00Z</dcterms:modified>
</cp:coreProperties>
</file>