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7" w:rsidRDefault="00A90C95">
      <w:r w:rsidRPr="00A90C95">
        <w:t>cantidades que recibe una empresa por la venta de sus productos o servicios (ingresos empresariales) y tambien puede referirse al conjunto de rentas recibidas por los ciudadanos.</w:t>
      </w:r>
    </w:p>
    <w:sectPr w:rsidR="004E4F57" w:rsidSect="004E4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90C95"/>
    <w:rsid w:val="004E4F57"/>
    <w:rsid w:val="00A90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152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2012-10-25T21:38:00Z</dcterms:created>
  <dcterms:modified xsi:type="dcterms:W3CDTF">2012-10-25T21:42:00Z</dcterms:modified>
</cp:coreProperties>
</file>