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0" w:rsidRPr="00EC6E00" w:rsidRDefault="00EC6E00" w:rsidP="00EC6E0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</w:pPr>
      <w:r w:rsidRPr="00EC6E00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>Determinazione dell’equazione di un’iperbole equilatera.</w:t>
      </w:r>
    </w:p>
    <w:p w:rsidR="003D3F1E" w:rsidRPr="003D3F1E" w:rsidRDefault="003D3F1E" w:rsidP="00EC6E0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3D3F1E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Per determinare l’equazione di un’iperbole equilatera, sia essa del tipo</w:t>
      </w:r>
      <w:r w:rsidRPr="00EC6E00">
        <w:rPr>
          <w:rFonts w:ascii="Tahoma" w:eastAsia="Times New Roman" w:hAnsi="Tahoma" w:cs="Tahoma"/>
          <w:color w:val="444444"/>
          <w:lang w:eastAsia="it-IT"/>
        </w:rPr>
        <w:t>:</w:t>
      </w:r>
      <w:r w:rsidR="00EC6E00" w:rsidRPr="00EC6E00">
        <w:rPr>
          <w:rFonts w:ascii="Tahoma" w:eastAsia="Times New Roman" w:hAnsi="Tahoma" w:cs="Tahoma"/>
          <w:noProof/>
          <w:color w:val="444444"/>
          <w:lang w:eastAsia="it-IT"/>
        </w:rPr>
        <w:t xml:space="preserve"> </w:t>
      </w:r>
      <w:r w:rsidR="00EC6E00" w:rsidRPr="00EC6E00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x</w:t>
      </w:r>
      <w:r w:rsidR="00EC6E00" w:rsidRPr="00EC6E00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 w:rsidR="00EC6E00" w:rsidRPr="00EC6E00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-y</w:t>
      </w:r>
      <w:r w:rsidR="00EC6E00" w:rsidRPr="00EC6E00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 w:rsidR="00EC6E00" w:rsidRPr="00EC6E00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=a</w:t>
      </w:r>
      <w:r w:rsidR="00EC6E00" w:rsidRPr="00EC6E00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 w:rsidR="00EC6E00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 xml:space="preserve"> </w:t>
      </w:r>
      <w:r w:rsidR="00EC6E00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 xml:space="preserve">o </w:t>
      </w:r>
      <w:r w:rsidRPr="003D3F1E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</w:t>
      </w:r>
      <w:proofErr w:type="spellStart"/>
      <w:r w:rsidR="00EC6E0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xy=K</w:t>
      </w:r>
      <w:proofErr w:type="spellEnd"/>
      <w:r w:rsidR="00EC6E0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w:r w:rsidRPr="003D3F1E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è sufficiente </w:t>
      </w:r>
      <w:r w:rsidRPr="003D3F1E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una </w:t>
      </w:r>
      <w:r w:rsidRPr="00EC6E00">
        <w:rPr>
          <w:rFonts w:ascii="Tahoma" w:eastAsia="Times New Roman" w:hAnsi="Tahoma" w:cs="Tahoma"/>
          <w:i/>
          <w:iCs/>
          <w:color w:val="444444"/>
          <w:sz w:val="18"/>
          <w:szCs w:val="18"/>
          <w:u w:val="single"/>
          <w:lang w:eastAsia="it-IT"/>
        </w:rPr>
        <w:t>sola condizione</w:t>
      </w:r>
      <w:r w:rsidR="00EC6E0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</w:t>
      </w:r>
      <w:r w:rsidRPr="003D3F1E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che può essere per esempio data dal passaggio per un dato punto o dalla tangenza ad una data retta.</w:t>
      </w:r>
    </w:p>
    <w:p w:rsidR="004A5127" w:rsidRDefault="003D3F1E" w:rsidP="00EC6E0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4A5127">
        <w:rPr>
          <w:rFonts w:ascii="Tahoma" w:eastAsia="Times New Roman" w:hAnsi="Tahoma" w:cs="Tahoma"/>
          <w:color w:val="444444"/>
          <w:sz w:val="18"/>
          <w:szCs w:val="18"/>
          <w:u w:val="single"/>
          <w:lang w:eastAsia="it-IT"/>
        </w:rPr>
        <w:t>Esempi</w:t>
      </w:r>
      <w:r w:rsidRPr="003D3F1E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: </w:t>
      </w:r>
    </w:p>
    <w:p w:rsidR="003D3F1E" w:rsidRDefault="004A5127" w:rsidP="00734520">
      <w:pPr>
        <w:pStyle w:val="Paragrafoelenco"/>
        <w:numPr>
          <w:ilvl w:val="0"/>
          <w:numId w:val="1"/>
        </w:num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452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D</w:t>
      </w:r>
      <w:r w:rsidR="003D3F1E" w:rsidRPr="0073452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eterminare l’equazione dell’iperbole avente come asse focale l’asse </w:t>
      </w:r>
      <w:r w:rsidRPr="00734520">
        <w:rPr>
          <w:rFonts w:ascii="Tahoma" w:eastAsia="Times New Roman" w:hAnsi="Tahoma" w:cs="Tahoma"/>
          <w:iCs/>
          <w:color w:val="444444"/>
          <w:sz w:val="18"/>
          <w:szCs w:val="18"/>
          <w:lang w:eastAsia="it-IT"/>
        </w:rPr>
        <w:t>x e</w:t>
      </w:r>
      <w:r w:rsidR="003D3F1E" w:rsidRPr="0073452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passante per il punto A(2;1).</w:t>
      </w:r>
    </w:p>
    <w:p w:rsidR="00734520" w:rsidRPr="00734520" w:rsidRDefault="00734520" w:rsidP="00734520">
      <w:pPr>
        <w:pStyle w:val="Paragrafoelenco"/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</w:p>
    <w:p w:rsidR="00EC6E00" w:rsidRDefault="00EC6E00" w:rsidP="00EC6E0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Imponendo il passaggio per il punto A nell’equazione </w:t>
      </w:r>
      <w:r w:rsidRPr="00EC6E00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x</w:t>
      </w:r>
      <w:r w:rsidRPr="00EC6E00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 w:rsidRPr="00EC6E00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-y</w:t>
      </w:r>
      <w:r w:rsidRPr="00EC6E00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 w:rsidRPr="00EC6E00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=a</w:t>
      </w:r>
      <w:r w:rsidRPr="00EC6E00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 xml:space="preserve"> si ottiene (2)</w:t>
      </w:r>
      <w:r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-(1)</w:t>
      </w:r>
      <w:r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=a</w:t>
      </w:r>
      <w:r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 xml:space="preserve">2 </w:t>
      </w:r>
      <m:oMath>
        <m:r>
          <w:rPr>
            <w:rFonts w:ascii="Cambria Math" w:eastAsia="Times New Roman" w:hAnsi="Cambria Math" w:cs="Tahoma"/>
            <w:noProof/>
            <w:color w:val="444444"/>
            <w:sz w:val="20"/>
            <w:szCs w:val="20"/>
            <w:vertAlign w:val="superscript"/>
            <w:lang w:eastAsia="it-IT"/>
          </w:rPr>
          <m:t>→</m:t>
        </m:r>
      </m:oMath>
      <w:r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 xml:space="preserve"> </w:t>
      </w:r>
      <w:r w:rsidR="008523B7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a</w:t>
      </w:r>
      <w:r w:rsidR="008523B7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 w:rsidR="008523B7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 xml:space="preserve">=3 </w:t>
      </w:r>
      <m:oMath>
        <m:r>
          <w:rPr>
            <w:rFonts w:ascii="Cambria Math" w:eastAsia="Times New Roman" w:hAnsi="Cambria Math" w:cs="Tahoma"/>
            <w:noProof/>
            <w:color w:val="444444"/>
            <w:sz w:val="20"/>
            <w:szCs w:val="20"/>
            <w:lang w:eastAsia="it-IT"/>
          </w:rPr>
          <m:t>→</m:t>
        </m:r>
      </m:oMath>
      <w:r w:rsidR="008523B7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 xml:space="preserve"> l’equazione diventa </w:t>
      </w:r>
      <w:r w:rsidR="008523B7" w:rsidRPr="00EC6E00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x</w:t>
      </w:r>
      <w:r w:rsidR="008523B7" w:rsidRPr="00EC6E00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 w:rsidR="008523B7" w:rsidRPr="00EC6E00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-y</w:t>
      </w:r>
      <w:r w:rsidR="008523B7" w:rsidRPr="00EC6E00">
        <w:rPr>
          <w:rFonts w:ascii="Tahoma" w:eastAsia="Times New Roman" w:hAnsi="Tahoma" w:cs="Tahoma"/>
          <w:noProof/>
          <w:color w:val="444444"/>
          <w:sz w:val="20"/>
          <w:szCs w:val="20"/>
          <w:vertAlign w:val="superscript"/>
          <w:lang w:eastAsia="it-IT"/>
        </w:rPr>
        <w:t>2</w:t>
      </w:r>
      <w:r w:rsidR="008523B7" w:rsidRPr="00EC6E00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>=</w:t>
      </w:r>
      <w:r w:rsidR="008523B7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 xml:space="preserve">3. </w:t>
      </w:r>
    </w:p>
    <w:p w:rsidR="004A5127" w:rsidRDefault="008C41C2" w:rsidP="00EC6E00">
      <w:pPr>
        <w:shd w:val="clear" w:color="auto" w:fill="FFFFFF"/>
        <w:spacing w:before="240" w:after="240" w:line="315" w:lineRule="atLeast"/>
        <w:jc w:val="both"/>
      </w:pPr>
      <w:hyperlink r:id="rId5" w:history="1">
        <w:r w:rsidR="004A5127" w:rsidRPr="008C41C2">
          <w:rPr>
            <w:rStyle w:val="Collegamentoipertestuale"/>
            <w:rFonts w:ascii="Tahoma" w:eastAsia="Times New Roman" w:hAnsi="Tahoma" w:cs="Tahoma"/>
            <w:sz w:val="18"/>
            <w:szCs w:val="18"/>
            <w:lang w:eastAsia="it-IT"/>
          </w:rPr>
          <w:t>iperbole x^2-y^2=3.ggb</w:t>
        </w:r>
      </w:hyperlink>
    </w:p>
    <w:p w:rsidR="00734520" w:rsidRDefault="00734520" w:rsidP="00734520">
      <w:pPr>
        <w:pStyle w:val="Paragrafoelenco"/>
        <w:numPr>
          <w:ilvl w:val="0"/>
          <w:numId w:val="1"/>
        </w:numPr>
        <w:shd w:val="clear" w:color="auto" w:fill="FFFFFF"/>
        <w:spacing w:before="240" w:after="240" w:line="315" w:lineRule="atLeast"/>
        <w:jc w:val="both"/>
      </w:pPr>
      <w:r>
        <w:t>Scrivere l’equazione dell’iperbole equilatera riferita ai propri asintoti tangente alla retta di equazione y=5x-10 .</w:t>
      </w:r>
    </w:p>
    <w:p w:rsidR="00734520" w:rsidRDefault="00734520" w:rsidP="00734520">
      <w:pPr>
        <w:shd w:val="clear" w:color="auto" w:fill="FFFFFF"/>
        <w:spacing w:before="240" w:after="240" w:line="315" w:lineRule="atLeast"/>
        <w:jc w:val="both"/>
      </w:pPr>
    </w:p>
    <w:p w:rsidR="00734520" w:rsidRDefault="00734520" w:rsidP="00734520">
      <w:pPr>
        <w:shd w:val="clear" w:color="auto" w:fill="FFFFFF"/>
        <w:spacing w:before="240" w:after="240" w:line="315" w:lineRule="atLeast"/>
        <w:jc w:val="both"/>
      </w:pPr>
      <w:r>
        <w:t xml:space="preserve">Impostiamo il sistema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xy=k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y=5x-10 </m:t>
                  </m:r>
                </m:e>
              </m:mr>
            </m:m>
          </m:e>
        </m:d>
      </m:oMath>
      <w:r>
        <w:t xml:space="preserve"> e risolvendolo con il metodo della sostituzione si ha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5x-10</m:t>
                      </m:r>
                    </m:e>
                  </m:d>
                  <m:r>
                    <w:rPr>
                      <w:rFonts w:ascii="Cambria Math" w:hAnsi="Cambria Math"/>
                    </w:rPr>
                    <m:t>=k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y=5x-10</m:t>
                  </m:r>
                </m:e>
              </m:mr>
            </m:m>
          </m:e>
        </m:d>
      </m:oMath>
      <w:r>
        <w:t xml:space="preserve"> </w:t>
      </w:r>
    </w:p>
    <w:p w:rsidR="00734520" w:rsidRDefault="00734520" w:rsidP="00734520">
      <w:pPr>
        <w:shd w:val="clear" w:color="auto" w:fill="FFFFFF"/>
        <w:spacing w:before="240" w:after="240" w:line="315" w:lineRule="atLeast"/>
        <w:jc w:val="both"/>
      </w:pPr>
      <w:r>
        <w:t>Svolgendo i calcoli della prima equazione si ottiene 5x</w:t>
      </w:r>
      <w:r>
        <w:rPr>
          <w:vertAlign w:val="superscript"/>
        </w:rPr>
        <w:t>2</w:t>
      </w:r>
      <w:r>
        <w:t>-10x-k=0 . a questo punto imponendo la condizione di tangenza</w:t>
      </w:r>
      <w:r w:rsidR="002B64B0">
        <w:t xml:space="preserve"> avremo il valore di k cercato  </w:t>
      </w:r>
      <m:oMath>
        <m:r>
          <w:rPr>
            <w:rFonts w:ascii="Cambria Math" w:hAnsi="Cambria Math"/>
          </w:rPr>
          <m:t>→</m:t>
        </m:r>
      </m:oMath>
      <w:r w:rsidR="002B64B0">
        <w:t xml:space="preserve"> </w:t>
      </w:r>
      <m:oMath>
        <m:r>
          <w:rPr>
            <w:rFonts w:ascii="Cambria Math" w:hAnsi="Cambria Math"/>
          </w:rPr>
          <m:t>∆=0→</m:t>
        </m:r>
      </m:oMath>
      <w:r w:rsidR="002B64B0">
        <w:t xml:space="preserve"> (-10)</w:t>
      </w:r>
      <w:r w:rsidR="002B64B0">
        <w:rPr>
          <w:vertAlign w:val="superscript"/>
        </w:rPr>
        <w:t>2</w:t>
      </w:r>
      <w:r w:rsidR="002B64B0">
        <w:t xml:space="preserve">-4(5)(-k)=0 </w:t>
      </w:r>
      <m:oMath>
        <m:r>
          <w:rPr>
            <w:rFonts w:ascii="Cambria Math" w:hAnsi="Cambria Math"/>
          </w:rPr>
          <m:t>→</m:t>
        </m:r>
      </m:oMath>
      <w:r w:rsidR="002B64B0">
        <w:t xml:space="preserve"> 20k+100=0 </w:t>
      </w:r>
      <m:oMath>
        <m:r>
          <w:rPr>
            <w:rFonts w:ascii="Cambria Math" w:hAnsi="Cambria Math"/>
          </w:rPr>
          <m:t>→</m:t>
        </m:r>
      </m:oMath>
      <w:r w:rsidR="002B64B0">
        <w:t xml:space="preserve"> k=-5 . quindi l’equazione cercata è xy=-5</w:t>
      </w:r>
    </w:p>
    <w:p w:rsidR="00843A86" w:rsidRPr="002B64B0" w:rsidRDefault="008C41C2" w:rsidP="00734520">
      <w:pPr>
        <w:shd w:val="clear" w:color="auto" w:fill="FFFFFF"/>
        <w:spacing w:before="240" w:after="240" w:line="315" w:lineRule="atLeast"/>
        <w:jc w:val="both"/>
      </w:pPr>
      <w:hyperlink r:id="rId6" w:history="1">
        <w:r w:rsidR="00843A86" w:rsidRPr="008C41C2">
          <w:rPr>
            <w:rStyle w:val="Collegamentoipertestuale"/>
          </w:rPr>
          <w:t>iperbole xy=-5.ggb</w:t>
        </w:r>
      </w:hyperlink>
    </w:p>
    <w:p w:rsidR="00734520" w:rsidRDefault="00734520" w:rsidP="00734520">
      <w:pPr>
        <w:shd w:val="clear" w:color="auto" w:fill="FFFFFF"/>
        <w:spacing w:before="240" w:after="240" w:line="315" w:lineRule="atLeast"/>
        <w:jc w:val="both"/>
      </w:pPr>
    </w:p>
    <w:p w:rsidR="00734520" w:rsidRDefault="00734520" w:rsidP="00734520">
      <w:pPr>
        <w:shd w:val="clear" w:color="auto" w:fill="FFFFFF"/>
        <w:spacing w:before="240" w:after="240" w:line="315" w:lineRule="atLeast"/>
        <w:jc w:val="both"/>
      </w:pPr>
    </w:p>
    <w:p w:rsidR="00734520" w:rsidRDefault="00734520" w:rsidP="00EC6E00">
      <w:pPr>
        <w:shd w:val="clear" w:color="auto" w:fill="FFFFFF"/>
        <w:spacing w:before="240" w:after="240" w:line="315" w:lineRule="atLeast"/>
        <w:jc w:val="both"/>
      </w:pPr>
    </w:p>
    <w:p w:rsidR="00734520" w:rsidRPr="008523B7" w:rsidRDefault="00734520" w:rsidP="00EC6E0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</w:p>
    <w:p w:rsidR="00276EB7" w:rsidRDefault="00276EB7"/>
    <w:sectPr w:rsidR="00276EB7" w:rsidSect="00276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E83"/>
    <w:multiLevelType w:val="hybridMultilevel"/>
    <w:tmpl w:val="236672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3F1E"/>
    <w:rsid w:val="00276EB7"/>
    <w:rsid w:val="002A6889"/>
    <w:rsid w:val="002B64B0"/>
    <w:rsid w:val="003D3F1E"/>
    <w:rsid w:val="004A5127"/>
    <w:rsid w:val="004B59A4"/>
    <w:rsid w:val="0059707F"/>
    <w:rsid w:val="00734520"/>
    <w:rsid w:val="00843A86"/>
    <w:rsid w:val="008523B7"/>
    <w:rsid w:val="008C41C2"/>
    <w:rsid w:val="009B68F2"/>
    <w:rsid w:val="00EC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EB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3F1E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C6E0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4A512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5127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34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374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952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67904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9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rementquetre.org/moodle/allegati/Matematica/Geogebra/iperbole_xy__5.html" TargetMode="External"/><Relationship Id="rId5" Type="http://schemas.openxmlformats.org/officeDocument/2006/relationships/hyperlink" Target="http://www.autrementquetre.org/moodle/allegati/Matematica/Geogebra/iperbole_x_2_y_2_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HTPC</dc:creator>
  <cp:keywords/>
  <cp:lastModifiedBy>HTPC</cp:lastModifiedBy>
  <cp:revision>7</cp:revision>
  <dcterms:created xsi:type="dcterms:W3CDTF">2012-04-16T16:04:00Z</dcterms:created>
  <dcterms:modified xsi:type="dcterms:W3CDTF">2012-07-08T11:51:00Z</dcterms:modified>
</cp:coreProperties>
</file>