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C6" w:rsidRPr="006023B4" w:rsidRDefault="006023B4">
      <w:pPr>
        <w:rPr>
          <w:b/>
          <w:sz w:val="24"/>
          <w:szCs w:val="24"/>
          <w:u w:val="single"/>
        </w:rPr>
      </w:pPr>
      <w:r w:rsidRPr="006023B4">
        <w:rPr>
          <w:b/>
          <w:sz w:val="24"/>
          <w:szCs w:val="24"/>
          <w:u w:val="single"/>
        </w:rPr>
        <w:t>Fascio generato da due  circonferenze</w:t>
      </w:r>
    </w:p>
    <w:p w:rsidR="006023B4" w:rsidRDefault="006023B4">
      <w:pPr>
        <w:rPr>
          <w:b/>
          <w:u w:val="single"/>
        </w:rPr>
      </w:pPr>
    </w:p>
    <w:p w:rsidR="00CB384B" w:rsidRDefault="006023B4" w:rsidP="00CB384B">
      <w:pPr>
        <w:jc w:val="both"/>
      </w:pPr>
      <w:r w:rsidRPr="00CB384B">
        <w:t xml:space="preserve">Siano </w:t>
      </w:r>
    </w:p>
    <w:p w:rsidR="00CB384B" w:rsidRPr="00CB384B" w:rsidRDefault="006023B4" w:rsidP="00CB384B">
      <w:pPr>
        <w:jc w:val="center"/>
        <w:rPr>
          <w:lang w:val="en-US"/>
        </w:rPr>
      </w:pPr>
      <w:r>
        <w:t>γ</w:t>
      </w:r>
      <w:r w:rsidRPr="00CB384B">
        <w:rPr>
          <w:vertAlign w:val="subscript"/>
          <w:lang w:val="en-US"/>
        </w:rPr>
        <w:t>1</w:t>
      </w:r>
      <w:r w:rsidRPr="00CB384B">
        <w:rPr>
          <w:lang w:val="en-US"/>
        </w:rPr>
        <w:t xml:space="preserve"> : x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>+y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>+ax+by+c=0</w:t>
      </w:r>
      <w:r w:rsidR="00CB384B" w:rsidRPr="00CB384B">
        <w:rPr>
          <w:lang w:val="en-US"/>
        </w:rPr>
        <w:t xml:space="preserve"> </w:t>
      </w:r>
      <w:r w:rsidRPr="00CB384B">
        <w:rPr>
          <w:lang w:val="en-US"/>
        </w:rPr>
        <w:t xml:space="preserve"> </w:t>
      </w:r>
    </w:p>
    <w:p w:rsidR="006023B4" w:rsidRPr="00CB384B" w:rsidRDefault="00CB384B" w:rsidP="00CB384B">
      <w:pPr>
        <w:jc w:val="center"/>
        <w:rPr>
          <w:lang w:val="en-US"/>
        </w:rPr>
      </w:pPr>
      <w:r>
        <w:t>γ</w:t>
      </w:r>
      <w:r w:rsidRPr="00CB384B">
        <w:rPr>
          <w:vertAlign w:val="subscript"/>
          <w:lang w:val="en-US"/>
        </w:rPr>
        <w:t>2</w:t>
      </w:r>
      <w:r w:rsidRPr="00CB384B">
        <w:rPr>
          <w:lang w:val="en-US"/>
        </w:rPr>
        <w:t xml:space="preserve"> : x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>+y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 xml:space="preserve">+a’x+ </w:t>
      </w:r>
      <w:proofErr w:type="spellStart"/>
      <w:r w:rsidRPr="00CB384B">
        <w:rPr>
          <w:lang w:val="en-US"/>
        </w:rPr>
        <w:t>b’y</w:t>
      </w:r>
      <w:proofErr w:type="spellEnd"/>
      <w:r w:rsidRPr="00CB384B">
        <w:rPr>
          <w:lang w:val="en-US"/>
        </w:rPr>
        <w:t>+ c’=0</w:t>
      </w:r>
    </w:p>
    <w:p w:rsidR="00CB384B" w:rsidRDefault="00CB384B" w:rsidP="00CB384B">
      <w:pPr>
        <w:jc w:val="both"/>
        <w:rPr>
          <w:rFonts w:eastAsiaTheme="minorEastAsia"/>
        </w:rPr>
      </w:pPr>
      <w:r>
        <w:t>due circonferenze che assumiamo come generatrici del fascio. nell’ipotesi che esse non siano concentriche (a</w:t>
      </w:r>
      <m:oMath>
        <m:r>
          <w:rPr>
            <w:rFonts w:ascii="Cambria Math" w:hAnsi="Cambria Math"/>
          </w:rPr>
          <m:t>≠</m:t>
        </m:r>
      </m:oMath>
      <w:r>
        <w:rPr>
          <w:rFonts w:eastAsiaTheme="minorEastAsia"/>
        </w:rPr>
        <w:t>a’ e b</w:t>
      </w:r>
      <m:oMath>
        <m:r>
          <w:rPr>
            <w:rFonts w:ascii="Cambria Math" w:eastAsiaTheme="minorEastAsia" w:hAnsi="Cambria Math"/>
          </w:rPr>
          <m:t>≠</m:t>
        </m:r>
      </m:oMath>
      <w:r>
        <w:rPr>
          <w:rFonts w:eastAsiaTheme="minorEastAsia"/>
        </w:rPr>
        <w:t>b’), sottraendo membro a membro le loro equazioni si ha l’equazione del loro asse radicale:</w:t>
      </w:r>
    </w:p>
    <w:p w:rsidR="00CB384B" w:rsidRDefault="00CB384B" w:rsidP="00CB384B">
      <w:pPr>
        <w:jc w:val="center"/>
        <w:rPr>
          <w:rFonts w:eastAsiaTheme="minorEastAsia"/>
          <w:lang w:val="en-US"/>
        </w:rPr>
      </w:pPr>
      <w:r w:rsidRPr="00CB384B">
        <w:rPr>
          <w:rFonts w:eastAsiaTheme="minorEastAsia"/>
          <w:lang w:val="en-US"/>
        </w:rPr>
        <w:t>(a-a’)x+ (b-b’)y+</w:t>
      </w:r>
      <w:r>
        <w:rPr>
          <w:rFonts w:eastAsiaTheme="minorEastAsia"/>
          <w:lang w:val="en-US"/>
        </w:rPr>
        <w:t xml:space="preserve"> </w:t>
      </w:r>
      <w:r w:rsidRPr="00CB384B">
        <w:rPr>
          <w:rFonts w:eastAsiaTheme="minorEastAsia"/>
          <w:lang w:val="en-US"/>
        </w:rPr>
        <w:t>c-c’=0</w:t>
      </w:r>
    </w:p>
    <w:p w:rsidR="00CB384B" w:rsidRPr="00CB384B" w:rsidRDefault="00CB384B" w:rsidP="00CB384B">
      <w:pPr>
        <w:jc w:val="both"/>
        <w:rPr>
          <w:rFonts w:eastAsiaTheme="minorEastAsia"/>
        </w:rPr>
      </w:pPr>
      <w:r w:rsidRPr="00CB384B">
        <w:rPr>
          <w:rFonts w:eastAsiaTheme="minorEastAsia"/>
        </w:rPr>
        <w:t>La combinazione lineare delle equazioni delle due generatrici è :</w:t>
      </w:r>
    </w:p>
    <w:p w:rsidR="00CB384B" w:rsidRPr="00CB384B" w:rsidRDefault="00CB384B" w:rsidP="00CB384B">
      <w:pPr>
        <w:jc w:val="center"/>
        <w:rPr>
          <w:lang w:val="en-US"/>
        </w:rPr>
      </w:pPr>
      <w:r w:rsidRPr="00CB384B">
        <w:rPr>
          <w:rFonts w:eastAsiaTheme="minorEastAsia"/>
          <w:b/>
          <w:lang w:val="en-US"/>
        </w:rPr>
        <w:t>x</w:t>
      </w:r>
      <w:r w:rsidRPr="00CB384B">
        <w:rPr>
          <w:rFonts w:eastAsiaTheme="minorEastAsia"/>
          <w:b/>
          <w:vertAlign w:val="superscript"/>
          <w:lang w:val="en-US"/>
        </w:rPr>
        <w:t>2</w:t>
      </w:r>
      <w:r w:rsidRPr="00CB384B">
        <w:rPr>
          <w:rFonts w:eastAsiaTheme="minorEastAsia"/>
          <w:b/>
          <w:lang w:val="en-US"/>
        </w:rPr>
        <w:t>+y</w:t>
      </w:r>
      <w:r w:rsidRPr="00CB384B">
        <w:rPr>
          <w:rFonts w:eastAsiaTheme="minorEastAsia"/>
          <w:b/>
          <w:vertAlign w:val="superscript"/>
          <w:lang w:val="en-US"/>
        </w:rPr>
        <w:t>2</w:t>
      </w:r>
      <w:r w:rsidRPr="00CB384B">
        <w:rPr>
          <w:rFonts w:eastAsiaTheme="minorEastAsia"/>
          <w:b/>
          <w:lang w:val="en-US"/>
        </w:rPr>
        <w:t>+ax+by+c+k(</w:t>
      </w:r>
      <w:r w:rsidRPr="00CB384B">
        <w:rPr>
          <w:b/>
          <w:lang w:val="en-US"/>
        </w:rPr>
        <w:t>x</w:t>
      </w:r>
      <w:r w:rsidRPr="00CB384B">
        <w:rPr>
          <w:b/>
          <w:vertAlign w:val="superscript"/>
          <w:lang w:val="en-US"/>
        </w:rPr>
        <w:t>2</w:t>
      </w:r>
      <w:r w:rsidRPr="00CB384B">
        <w:rPr>
          <w:b/>
          <w:lang w:val="en-US"/>
        </w:rPr>
        <w:t>+y</w:t>
      </w:r>
      <w:r w:rsidRPr="00CB384B">
        <w:rPr>
          <w:b/>
          <w:vertAlign w:val="superscript"/>
          <w:lang w:val="en-US"/>
        </w:rPr>
        <w:t>2</w:t>
      </w:r>
      <w:r w:rsidRPr="00CB384B">
        <w:rPr>
          <w:b/>
          <w:lang w:val="en-US"/>
        </w:rPr>
        <w:t xml:space="preserve">+a’x+ </w:t>
      </w:r>
      <w:proofErr w:type="spellStart"/>
      <w:r w:rsidRPr="00CB384B">
        <w:rPr>
          <w:b/>
          <w:lang w:val="en-US"/>
        </w:rPr>
        <w:t>b’y</w:t>
      </w:r>
      <w:proofErr w:type="spellEnd"/>
      <w:r w:rsidRPr="00CB384B">
        <w:rPr>
          <w:b/>
          <w:lang w:val="en-US"/>
        </w:rPr>
        <w:t>+ c’)=0</w:t>
      </w:r>
      <w:r w:rsidRPr="00CB384B">
        <w:rPr>
          <w:lang w:val="en-US"/>
        </w:rPr>
        <w:t xml:space="preserve">          (1)</w:t>
      </w:r>
    </w:p>
    <w:p w:rsidR="00CB384B" w:rsidRPr="00CB384B" w:rsidRDefault="00CB384B" w:rsidP="00CB384B">
      <w:pPr>
        <w:jc w:val="both"/>
        <w:rPr>
          <w:rFonts w:eastAsiaTheme="minorEastAsia"/>
        </w:rPr>
      </w:pPr>
      <w:r w:rsidRPr="00CB384B">
        <w:t>con k un parametro reale.</w:t>
      </w:r>
    </w:p>
    <w:p w:rsidR="00CB384B" w:rsidRDefault="00CB384B" w:rsidP="00CB384B">
      <w:pPr>
        <w:jc w:val="both"/>
      </w:pPr>
      <w:r>
        <w:t xml:space="preserve">La (1) è </w:t>
      </w:r>
      <w:r w:rsidRPr="00CB384B">
        <w:rPr>
          <w:b/>
          <w:u w:val="single"/>
        </w:rPr>
        <w:t>l’equazione del fascio di circonferenze generato da γ</w:t>
      </w:r>
      <w:r w:rsidRPr="00CB384B">
        <w:rPr>
          <w:b/>
          <w:u w:val="single"/>
          <w:vertAlign w:val="subscript"/>
        </w:rPr>
        <w:t>1</w:t>
      </w:r>
      <w:r w:rsidRPr="00CB384B">
        <w:rPr>
          <w:b/>
          <w:u w:val="single"/>
        </w:rPr>
        <w:t xml:space="preserve"> e γ</w:t>
      </w:r>
      <w:r w:rsidRPr="00CB384B">
        <w:rPr>
          <w:b/>
          <w:u w:val="single"/>
          <w:vertAlign w:val="subscript"/>
        </w:rPr>
        <w:t>2</w:t>
      </w:r>
      <w:r>
        <w:t xml:space="preserve"> .</w:t>
      </w:r>
    </w:p>
    <w:p w:rsidR="00CB384B" w:rsidRDefault="00CB384B" w:rsidP="00CB384B">
      <w:pPr>
        <w:jc w:val="both"/>
      </w:pPr>
      <w:r>
        <w:t xml:space="preserve">Questa equazione può essere scritta nella forma </w:t>
      </w:r>
    </w:p>
    <w:p w:rsidR="00CB384B" w:rsidRDefault="00CB384B" w:rsidP="00CB384B">
      <w:pPr>
        <w:jc w:val="center"/>
        <w:rPr>
          <w:lang w:val="en-US"/>
        </w:rPr>
      </w:pPr>
      <w:r w:rsidRPr="00CB384B">
        <w:rPr>
          <w:lang w:val="en-US"/>
        </w:rPr>
        <w:t>(k+1)x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>+(k+1)y</w:t>
      </w:r>
      <w:r w:rsidRPr="00CB384B">
        <w:rPr>
          <w:vertAlign w:val="superscript"/>
          <w:lang w:val="en-US"/>
        </w:rPr>
        <w:t>2</w:t>
      </w:r>
      <w:r w:rsidRPr="00CB384B">
        <w:rPr>
          <w:lang w:val="en-US"/>
        </w:rPr>
        <w:t>+(</w:t>
      </w:r>
      <w:proofErr w:type="spellStart"/>
      <w:r w:rsidRPr="00CB384B">
        <w:rPr>
          <w:lang w:val="en-US"/>
        </w:rPr>
        <w:t>a’k+a</w:t>
      </w:r>
      <w:proofErr w:type="spellEnd"/>
      <w:r w:rsidRPr="00CB384B">
        <w:rPr>
          <w:lang w:val="en-US"/>
        </w:rPr>
        <w:t>)x+(</w:t>
      </w:r>
      <w:proofErr w:type="spellStart"/>
      <w:r w:rsidRPr="00CB384B">
        <w:rPr>
          <w:lang w:val="en-US"/>
        </w:rPr>
        <w:t>b’k+b</w:t>
      </w:r>
      <w:proofErr w:type="spellEnd"/>
      <w:r w:rsidRPr="00CB384B">
        <w:rPr>
          <w:lang w:val="en-US"/>
        </w:rPr>
        <w:t>)</w:t>
      </w:r>
      <w:proofErr w:type="spellStart"/>
      <w:r w:rsidRPr="00CB384B">
        <w:rPr>
          <w:lang w:val="en-US"/>
        </w:rPr>
        <w:t>y</w:t>
      </w:r>
      <w:r>
        <w:rPr>
          <w:lang w:val="en-US"/>
        </w:rPr>
        <w:t>+c’k+c</w:t>
      </w:r>
      <w:proofErr w:type="spellEnd"/>
      <w:r>
        <w:rPr>
          <w:lang w:val="en-US"/>
        </w:rPr>
        <w:t>=0</w:t>
      </w:r>
    </w:p>
    <w:p w:rsidR="004F65AE" w:rsidRDefault="004F65AE" w:rsidP="004F65AE">
      <w:pPr>
        <w:jc w:val="both"/>
        <w:rPr>
          <w:rFonts w:eastAsiaTheme="minorEastAsia"/>
        </w:rPr>
      </w:pPr>
      <w:r w:rsidRPr="004F65AE">
        <w:t>o per k</w:t>
      </w:r>
      <m:oMath>
        <m:r>
          <w:rPr>
            <w:rFonts w:ascii="Cambria Math" w:hAnsi="Cambria Math"/>
          </w:rPr>
          <m:t>≠</m:t>
        </m:r>
      </m:oMath>
      <w:r w:rsidRPr="004F65AE">
        <w:rPr>
          <w:rFonts w:eastAsiaTheme="minorEastAsia"/>
        </w:rPr>
        <w:t xml:space="preserve">-1 nella forma canonica dell’equazione di una circonferenza </w:t>
      </w:r>
    </w:p>
    <w:p w:rsidR="004F65AE" w:rsidRDefault="00C867DB" w:rsidP="004F65AE">
      <w:pPr>
        <w:jc w:val="center"/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+1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+1</m:t>
            </m:r>
          </m:den>
        </m:f>
      </m:oMath>
      <w:r w:rsidR="004F65AE" w:rsidRPr="004F65AE">
        <w:rPr>
          <w:rFonts w:eastAsiaTheme="minorEastAsia"/>
          <w:lang w:val="en-US"/>
        </w:rPr>
        <w:t>y+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k+c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k+1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=0</m:t>
        </m:r>
      </m:oMath>
    </w:p>
    <w:p w:rsidR="00460C74" w:rsidRDefault="00460C74" w:rsidP="00F73830">
      <w:pPr>
        <w:jc w:val="both"/>
        <w:rPr>
          <w:rFonts w:eastAsiaTheme="minorEastAsia"/>
          <w:sz w:val="28"/>
          <w:szCs w:val="28"/>
          <w:lang w:val="en-US"/>
        </w:rPr>
      </w:pPr>
    </w:p>
    <w:p w:rsidR="00F73830" w:rsidRDefault="00F73830" w:rsidP="00F73830">
      <w:pPr>
        <w:pStyle w:val="Paragrafoelenco"/>
        <w:numPr>
          <w:ilvl w:val="0"/>
          <w:numId w:val="1"/>
        </w:numPr>
        <w:jc w:val="both"/>
      </w:pPr>
      <w:r w:rsidRPr="00F73830">
        <w:t xml:space="preserve">Se k=0 otteniamo la prima generatrice </w:t>
      </w:r>
      <w:r>
        <w:t>γ</w:t>
      </w:r>
      <w:r w:rsidRPr="00F73830">
        <w:rPr>
          <w:vertAlign w:val="subscript"/>
        </w:rPr>
        <w:t>1</w:t>
      </w:r>
      <w:r>
        <w:t xml:space="preserve"> . La seconda generatrice γ</w:t>
      </w:r>
      <w:r w:rsidRPr="00F73830">
        <w:rPr>
          <w:vertAlign w:val="subscript"/>
        </w:rPr>
        <w:t>2</w:t>
      </w:r>
      <w:r w:rsidRPr="00F73830">
        <w:t xml:space="preserve">, pur appartenendo al fascio, non si ottiene dalla (1) per alcun valore del parametro. </w:t>
      </w:r>
    </w:p>
    <w:p w:rsidR="00F04CB9" w:rsidRPr="00F04CB9" w:rsidRDefault="00F73830" w:rsidP="00F73830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t>Se nella (1) si pone</w:t>
      </w:r>
      <w:r w:rsidRPr="00F73830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k=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F04CB9">
        <w:rPr>
          <w:rFonts w:eastAsiaTheme="minorEastAsia"/>
          <w:sz w:val="28"/>
          <w:szCs w:val="28"/>
        </w:rPr>
        <w:t xml:space="preserve"> </w:t>
      </w:r>
      <w:r w:rsidR="00F04CB9">
        <w:rPr>
          <w:rFonts w:eastAsiaTheme="minorEastAsia"/>
        </w:rPr>
        <w:t xml:space="preserve"> e si scrive l’equazione nella forma </w:t>
      </w:r>
    </w:p>
    <w:p w:rsidR="00F73830" w:rsidRDefault="00F04CB9" w:rsidP="00F04CB9">
      <w:pPr>
        <w:jc w:val="center"/>
        <w:rPr>
          <w:lang w:val="en-US"/>
        </w:rPr>
      </w:pPr>
      <w:r w:rsidRPr="00F04CB9">
        <w:rPr>
          <w:rFonts w:eastAsiaTheme="minorEastAsia"/>
          <w:lang w:val="en-US"/>
        </w:rPr>
        <w:t>k</w:t>
      </w:r>
      <w:r w:rsidRPr="00F04CB9">
        <w:rPr>
          <w:rFonts w:eastAsiaTheme="minorEastAsia"/>
          <w:vertAlign w:val="subscript"/>
          <w:lang w:val="en-US"/>
        </w:rPr>
        <w:t>2</w:t>
      </w:r>
      <w:r w:rsidRPr="00F04CB9">
        <w:rPr>
          <w:rFonts w:eastAsiaTheme="minorEastAsia"/>
          <w:lang w:val="en-US"/>
        </w:rPr>
        <w:t>(</w:t>
      </w:r>
      <w:r w:rsidRPr="00F04CB9">
        <w:rPr>
          <w:lang w:val="en-US"/>
        </w:rPr>
        <w:t>x</w:t>
      </w:r>
      <w:r w:rsidRPr="00F04CB9">
        <w:rPr>
          <w:vertAlign w:val="superscript"/>
          <w:lang w:val="en-US"/>
        </w:rPr>
        <w:t>2</w:t>
      </w:r>
      <w:r w:rsidRPr="00F04CB9">
        <w:rPr>
          <w:lang w:val="en-US"/>
        </w:rPr>
        <w:t>+y</w:t>
      </w:r>
      <w:r w:rsidRPr="00F04CB9">
        <w:rPr>
          <w:vertAlign w:val="superscript"/>
          <w:lang w:val="en-US"/>
        </w:rPr>
        <w:t>2</w:t>
      </w:r>
      <w:r w:rsidRPr="00F04CB9">
        <w:rPr>
          <w:lang w:val="en-US"/>
        </w:rPr>
        <w:t>+ax+by+c)+k</w:t>
      </w:r>
      <w:r w:rsidRPr="00F04CB9">
        <w:rPr>
          <w:vertAlign w:val="subscript"/>
          <w:lang w:val="en-US"/>
        </w:rPr>
        <w:t>1</w:t>
      </w:r>
      <w:r w:rsidRPr="00F04CB9">
        <w:rPr>
          <w:lang w:val="en-US"/>
        </w:rPr>
        <w:t>(x</w:t>
      </w:r>
      <w:r w:rsidRPr="00F04CB9">
        <w:rPr>
          <w:vertAlign w:val="superscript"/>
          <w:lang w:val="en-US"/>
        </w:rPr>
        <w:t>2</w:t>
      </w:r>
      <w:r w:rsidRPr="00F04CB9">
        <w:rPr>
          <w:lang w:val="en-US"/>
        </w:rPr>
        <w:t>+y</w:t>
      </w:r>
      <w:r w:rsidRPr="00F04CB9">
        <w:rPr>
          <w:vertAlign w:val="superscript"/>
          <w:lang w:val="en-US"/>
        </w:rPr>
        <w:t>2</w:t>
      </w:r>
      <w:r w:rsidRPr="00F04CB9">
        <w:rPr>
          <w:lang w:val="en-US"/>
        </w:rPr>
        <w:t xml:space="preserve">+a’x+ </w:t>
      </w:r>
      <w:proofErr w:type="spellStart"/>
      <w:r w:rsidRPr="00F04CB9">
        <w:rPr>
          <w:lang w:val="en-US"/>
        </w:rPr>
        <w:t>b’y</w:t>
      </w:r>
      <w:proofErr w:type="spellEnd"/>
      <w:r w:rsidRPr="00F04CB9">
        <w:rPr>
          <w:lang w:val="en-US"/>
        </w:rPr>
        <w:t>+ c’)=0</w:t>
      </w:r>
    </w:p>
    <w:p w:rsidR="00F04CB9" w:rsidRDefault="00F04CB9" w:rsidP="00F04CB9">
      <w:pPr>
        <w:spacing w:line="240" w:lineRule="auto"/>
        <w:jc w:val="both"/>
      </w:pPr>
      <w:r w:rsidRPr="004D093E">
        <w:rPr>
          <w:lang w:val="en-US"/>
        </w:rPr>
        <w:t xml:space="preserve">             </w:t>
      </w:r>
      <w:r w:rsidRPr="00F04CB9">
        <w:t xml:space="preserve">allora tale equazione rappresenta tutte le circonferenze del fascio, compresa la seconda </w:t>
      </w:r>
      <w:r>
        <w:t xml:space="preserve">  </w:t>
      </w:r>
    </w:p>
    <w:p w:rsidR="00F04CB9" w:rsidRDefault="00F04CB9" w:rsidP="00F04CB9">
      <w:pPr>
        <w:spacing w:line="240" w:lineRule="auto"/>
        <w:jc w:val="both"/>
      </w:pPr>
      <w:r>
        <w:t xml:space="preserve">             </w:t>
      </w:r>
      <w:r w:rsidRPr="00F04CB9">
        <w:t>generatrice</w:t>
      </w:r>
      <w:r>
        <w:t>( k</w:t>
      </w:r>
      <w:r>
        <w:rPr>
          <w:vertAlign w:val="subscript"/>
        </w:rPr>
        <w:t>1</w:t>
      </w:r>
      <m:oMath>
        <m:r>
          <w:rPr>
            <w:rFonts w:ascii="Cambria Math" w:hAnsi="Cambria Math"/>
            <w:vertAlign w:val="subscript"/>
          </w:rPr>
          <m:t>≠</m:t>
        </m:r>
      </m:oMath>
      <w:r>
        <w:rPr>
          <w:rFonts w:eastAsiaTheme="minorEastAsia"/>
        </w:rPr>
        <w:t>0 e k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=0)</w:t>
      </w:r>
      <w:r w:rsidRPr="00F04CB9">
        <w:t>.</w:t>
      </w:r>
    </w:p>
    <w:p w:rsidR="00A72CF3" w:rsidRDefault="009E122C" w:rsidP="00A72CF3">
      <w:pPr>
        <w:pStyle w:val="Paragrafoelenco"/>
        <w:numPr>
          <w:ilvl w:val="0"/>
          <w:numId w:val="3"/>
        </w:numPr>
        <w:jc w:val="center"/>
        <w:rPr>
          <w:rFonts w:eastAsiaTheme="minorEastAsia"/>
        </w:rPr>
      </w:pPr>
      <w:r w:rsidRPr="00A72CF3">
        <w:rPr>
          <w:rFonts w:eastAsiaTheme="minorEastAsia"/>
        </w:rPr>
        <w:t xml:space="preserve">Gli eventuali punti comuni alle due generatrici sono i </w:t>
      </w:r>
      <w:r w:rsidRPr="00A72CF3">
        <w:rPr>
          <w:rFonts w:eastAsiaTheme="minorEastAsia"/>
          <w:b/>
          <w:u w:val="single"/>
        </w:rPr>
        <w:t>punti base del fascio</w:t>
      </w:r>
      <w:r w:rsidRPr="00A72CF3">
        <w:rPr>
          <w:rFonts w:eastAsiaTheme="minorEastAsia"/>
        </w:rPr>
        <w:t xml:space="preserve">. L’asse radicale delle due </w:t>
      </w:r>
      <w:r w:rsidR="00A72CF3" w:rsidRPr="00A72CF3">
        <w:rPr>
          <w:rFonts w:eastAsiaTheme="minorEastAsia"/>
        </w:rPr>
        <w:t xml:space="preserve"> </w:t>
      </w:r>
      <w:r w:rsidRPr="00A72CF3">
        <w:rPr>
          <w:rFonts w:eastAsiaTheme="minorEastAsia"/>
        </w:rPr>
        <w:t xml:space="preserve">generatrici, che esiste se esse non sono concentriche, è </w:t>
      </w:r>
      <w:r w:rsidRPr="00A72CF3">
        <w:rPr>
          <w:rFonts w:eastAsiaTheme="minorEastAsia"/>
          <w:b/>
          <w:u w:val="single"/>
        </w:rPr>
        <w:t>l’asse radicale del fascio</w:t>
      </w:r>
      <w:r w:rsidR="00A72CF3" w:rsidRPr="00A72CF3">
        <w:rPr>
          <w:rFonts w:eastAsiaTheme="minorEastAsia"/>
        </w:rPr>
        <w:t xml:space="preserve"> . La sua equazione (</w:t>
      </w:r>
      <w:proofErr w:type="spellStart"/>
      <w:r w:rsidR="00A72CF3" w:rsidRPr="00A72CF3">
        <w:rPr>
          <w:rFonts w:eastAsiaTheme="minorEastAsia"/>
        </w:rPr>
        <w:t>a-a</w:t>
      </w:r>
      <w:proofErr w:type="spellEnd"/>
      <w:r w:rsidR="00A72CF3" w:rsidRPr="00A72CF3">
        <w:rPr>
          <w:rFonts w:eastAsiaTheme="minorEastAsia"/>
        </w:rPr>
        <w:t>’)</w:t>
      </w:r>
      <w:proofErr w:type="spellStart"/>
      <w:r w:rsidR="00A72CF3" w:rsidRPr="00A72CF3">
        <w:rPr>
          <w:rFonts w:eastAsiaTheme="minorEastAsia"/>
        </w:rPr>
        <w:t>x+</w:t>
      </w:r>
      <w:proofErr w:type="spellEnd"/>
      <w:r w:rsidR="00A72CF3" w:rsidRPr="00A72CF3">
        <w:rPr>
          <w:rFonts w:eastAsiaTheme="minorEastAsia"/>
        </w:rPr>
        <w:t xml:space="preserve"> (</w:t>
      </w:r>
      <w:proofErr w:type="spellStart"/>
      <w:r w:rsidR="00A72CF3" w:rsidRPr="00A72CF3">
        <w:rPr>
          <w:rFonts w:eastAsiaTheme="minorEastAsia"/>
        </w:rPr>
        <w:t>b-b</w:t>
      </w:r>
      <w:proofErr w:type="spellEnd"/>
      <w:r w:rsidR="00A72CF3" w:rsidRPr="00A72CF3">
        <w:rPr>
          <w:rFonts w:eastAsiaTheme="minorEastAsia"/>
        </w:rPr>
        <w:t>’)</w:t>
      </w:r>
      <w:proofErr w:type="spellStart"/>
      <w:r w:rsidR="00A72CF3" w:rsidRPr="00A72CF3">
        <w:rPr>
          <w:rFonts w:eastAsiaTheme="minorEastAsia"/>
        </w:rPr>
        <w:t>y+</w:t>
      </w:r>
      <w:proofErr w:type="spellEnd"/>
      <w:r w:rsidR="00A72CF3" w:rsidRPr="00A72CF3">
        <w:rPr>
          <w:rFonts w:eastAsiaTheme="minorEastAsia"/>
        </w:rPr>
        <w:t xml:space="preserve"> </w:t>
      </w:r>
      <w:proofErr w:type="spellStart"/>
      <w:r w:rsidR="00A72CF3" w:rsidRPr="00A72CF3">
        <w:rPr>
          <w:rFonts w:eastAsiaTheme="minorEastAsia"/>
        </w:rPr>
        <w:t>c-c</w:t>
      </w:r>
      <w:proofErr w:type="spellEnd"/>
      <w:r w:rsidR="00A72CF3" w:rsidRPr="00A72CF3">
        <w:rPr>
          <w:rFonts w:eastAsiaTheme="minorEastAsia"/>
        </w:rPr>
        <w:t>’=0</w:t>
      </w:r>
    </w:p>
    <w:p w:rsidR="00A72CF3" w:rsidRDefault="00A72CF3" w:rsidP="00A72CF3">
      <w:pPr>
        <w:ind w:left="720"/>
        <w:jc w:val="both"/>
        <w:rPr>
          <w:rFonts w:eastAsiaTheme="minorEastAsia"/>
          <w:u w:val="single"/>
        </w:rPr>
      </w:pPr>
      <w:r w:rsidRPr="00A72CF3">
        <w:rPr>
          <w:rFonts w:eastAsiaTheme="minorEastAsia"/>
          <w:u w:val="single"/>
        </w:rPr>
        <w:t>si ottiene dalla (1)</w:t>
      </w:r>
      <w:r>
        <w:rPr>
          <w:rFonts w:eastAsiaTheme="minorEastAsia"/>
        </w:rPr>
        <w:t xml:space="preserve"> </w:t>
      </w:r>
      <w:r w:rsidRPr="00A72CF3">
        <w:rPr>
          <w:rFonts w:eastAsiaTheme="minorEastAsia"/>
          <w:u w:val="single"/>
        </w:rPr>
        <w:t>per k=-1</w:t>
      </w:r>
    </w:p>
    <w:p w:rsidR="00A72CF3" w:rsidRPr="00A72CF3" w:rsidRDefault="00A72CF3" w:rsidP="00A72CF3">
      <w:pPr>
        <w:ind w:left="720"/>
        <w:jc w:val="both"/>
        <w:rPr>
          <w:rFonts w:eastAsiaTheme="minorEastAsia"/>
        </w:rPr>
      </w:pPr>
      <w:r w:rsidRPr="00A72CF3">
        <w:rPr>
          <w:rFonts w:eastAsiaTheme="minorEastAsia"/>
          <w:u w:val="single"/>
        </w:rPr>
        <w:t>OSSERVAZIONE:</w:t>
      </w:r>
      <w:r>
        <w:rPr>
          <w:rFonts w:eastAsiaTheme="minorEastAsia"/>
        </w:rPr>
        <w:t xml:space="preserve"> L’asse radicale di un fascio di circonferenze si può considerare una circonferenza degenere del fascio, di raggio infinito .</w:t>
      </w:r>
    </w:p>
    <w:p w:rsidR="006023B4" w:rsidRPr="00A72CF3" w:rsidRDefault="00A72CF3" w:rsidP="00A72CF3">
      <w:pPr>
        <w:spacing w:line="240" w:lineRule="auto"/>
        <w:jc w:val="both"/>
        <w:rPr>
          <w:rFonts w:eastAsiaTheme="minorEastAsia"/>
          <w:b/>
          <w:sz w:val="24"/>
          <w:szCs w:val="24"/>
          <w:u w:val="single"/>
        </w:rPr>
      </w:pPr>
      <w:r w:rsidRPr="00A72CF3">
        <w:rPr>
          <w:rFonts w:eastAsiaTheme="minorEastAsia"/>
          <w:b/>
          <w:sz w:val="24"/>
          <w:szCs w:val="24"/>
          <w:u w:val="single"/>
        </w:rPr>
        <w:lastRenderedPageBreak/>
        <w:t>Caratteristiche di un fascio di circonferenze</w:t>
      </w:r>
    </w:p>
    <w:p w:rsidR="008A37C6" w:rsidRPr="00F04CB9" w:rsidRDefault="008A37C6"/>
    <w:p w:rsidR="008A37C6" w:rsidRDefault="00940622">
      <w:pPr>
        <w:rPr>
          <w:u w:val="single"/>
        </w:rPr>
      </w:pPr>
      <w:r w:rsidRPr="00940622">
        <w:rPr>
          <w:u w:val="single"/>
        </w:rPr>
        <w:t xml:space="preserve">Le caratteristiche di un fascio dipendono dalla posizione reciproca delle generatrici </w:t>
      </w:r>
    </w:p>
    <w:p w:rsidR="00940622" w:rsidRDefault="00940622">
      <w:pPr>
        <w:rPr>
          <w:u w:val="single"/>
        </w:rPr>
      </w:pPr>
    </w:p>
    <w:p w:rsidR="00940622" w:rsidRPr="00940622" w:rsidRDefault="00940622" w:rsidP="004F2668">
      <w:pPr>
        <w:pStyle w:val="Paragrafoelenco"/>
        <w:numPr>
          <w:ilvl w:val="0"/>
          <w:numId w:val="3"/>
        </w:numPr>
        <w:jc w:val="both"/>
      </w:pPr>
      <w:r w:rsidRPr="00940622">
        <w:rPr>
          <w:u w:val="single"/>
        </w:rPr>
        <w:t>Se le generatrici sono secanti</w:t>
      </w:r>
      <w:r w:rsidRPr="00940622">
        <w:t xml:space="preserve"> e si </w:t>
      </w:r>
      <w:r>
        <w:t>intersecano in due punti A e B, allora tutte le circonfer</w:t>
      </w:r>
      <w:r w:rsidR="00BC2CDB">
        <w:t>enze del fascio passano per i due punti base A e B (punti fissi) che appartengono all’asse radicale (circonferenza degenere).</w:t>
      </w:r>
    </w:p>
    <w:p w:rsidR="008A37C6" w:rsidRPr="00F04CB9" w:rsidRDefault="008A37C6"/>
    <w:p w:rsidR="008A37C6" w:rsidRPr="00F04CB9" w:rsidRDefault="00BC2CDB" w:rsidP="00BC2CD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809875" cy="2495550"/>
            <wp:effectExtent l="19050" t="0" r="9525" b="0"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7C6" w:rsidRPr="00F04CB9" w:rsidRDefault="008A37C6"/>
    <w:p w:rsidR="008A37C6" w:rsidRPr="003C1396" w:rsidRDefault="004F2668" w:rsidP="004F2668">
      <w:pPr>
        <w:pStyle w:val="Paragrafoelenco"/>
        <w:numPr>
          <w:ilvl w:val="0"/>
          <w:numId w:val="3"/>
        </w:numPr>
        <w:jc w:val="both"/>
        <w:rPr>
          <w:u w:val="single"/>
        </w:rPr>
      </w:pPr>
      <w:r w:rsidRPr="004F2668">
        <w:rPr>
          <w:u w:val="single"/>
        </w:rPr>
        <w:t>Se le generatrici sono tangenti</w:t>
      </w:r>
      <w:r>
        <w:t xml:space="preserve"> in un punto T e se t è la tangente comune, allora tutte le circonferenze del fascio passano per l’ </w:t>
      </w:r>
      <w:r>
        <w:rPr>
          <w:b/>
        </w:rPr>
        <w:t>unico punto base T</w:t>
      </w:r>
      <w:r w:rsidR="003C1396">
        <w:rPr>
          <w:b/>
        </w:rPr>
        <w:t xml:space="preserve"> </w:t>
      </w:r>
      <w:r>
        <w:t>(punto fisso, che è un punto base doppio)</w:t>
      </w:r>
      <w:r w:rsidR="003C1396">
        <w:t xml:space="preserve"> e sono tangenti in tale punto alla retta t, che è l’asse radicale del fascio.</w:t>
      </w:r>
    </w:p>
    <w:p w:rsidR="003C1396" w:rsidRPr="003C1396" w:rsidRDefault="00E17F86" w:rsidP="003C1396">
      <w:pPr>
        <w:pStyle w:val="Paragrafoelenco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843915</wp:posOffset>
            </wp:positionV>
            <wp:extent cx="2352675" cy="2305050"/>
            <wp:effectExtent l="19050" t="0" r="9525" b="0"/>
            <wp:wrapTight wrapText="bothSides">
              <wp:wrapPolygon edited="0">
                <wp:start x="-175" y="0"/>
                <wp:lineTo x="-175" y="21421"/>
                <wp:lineTo x="21687" y="21421"/>
                <wp:lineTo x="21687" y="0"/>
                <wp:lineTo x="-175" y="0"/>
              </wp:wrapPolygon>
            </wp:wrapTight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396">
        <w:t>I</w:t>
      </w:r>
      <w:r w:rsidR="003C1396" w:rsidRPr="003C1396">
        <w:t>l fascio</w:t>
      </w:r>
      <w:r w:rsidR="003C1396">
        <w:t xml:space="preserve"> contiene due circonferenze degeneri: l’asse radicale t del fascio e la circonferenza di raggio nullo degenere nel suo centro T.</w:t>
      </w:r>
    </w:p>
    <w:p w:rsidR="008A37C6" w:rsidRPr="00F04CB9" w:rsidRDefault="003C1396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229235</wp:posOffset>
            </wp:positionV>
            <wp:extent cx="3228975" cy="2400300"/>
            <wp:effectExtent l="19050" t="0" r="9525" b="0"/>
            <wp:wrapTight wrapText="bothSides">
              <wp:wrapPolygon edited="0">
                <wp:start x="-127" y="0"/>
                <wp:lineTo x="-127" y="21429"/>
                <wp:lineTo x="21664" y="21429"/>
                <wp:lineTo x="21664" y="0"/>
                <wp:lineTo x="-127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7C6" w:rsidRPr="00F04CB9" w:rsidRDefault="008A37C6"/>
    <w:p w:rsidR="008A37C6" w:rsidRPr="00F04CB9" w:rsidRDefault="008A37C6"/>
    <w:p w:rsidR="008A37C6" w:rsidRPr="00F04CB9" w:rsidRDefault="008A37C6"/>
    <w:p w:rsidR="008A37C6" w:rsidRPr="00F04CB9" w:rsidRDefault="008A37C6"/>
    <w:p w:rsidR="008A37C6" w:rsidRPr="00F04CB9" w:rsidRDefault="008A37C6"/>
    <w:p w:rsidR="008A37C6" w:rsidRPr="00F04CB9" w:rsidRDefault="008A37C6"/>
    <w:p w:rsidR="008A37C6" w:rsidRPr="00F04CB9" w:rsidRDefault="008A37C6"/>
    <w:p w:rsidR="008A37C6" w:rsidRPr="00F04CB9" w:rsidRDefault="00B30281" w:rsidP="00B30281">
      <w:pPr>
        <w:pStyle w:val="Paragrafoelenco"/>
        <w:numPr>
          <w:ilvl w:val="0"/>
          <w:numId w:val="3"/>
        </w:numPr>
        <w:jc w:val="both"/>
      </w:pPr>
      <w:r>
        <w:rPr>
          <w:u w:val="single"/>
        </w:rPr>
        <w:lastRenderedPageBreak/>
        <w:t>Se le generatrici non hanno punti comuni e non sono concentriche</w:t>
      </w:r>
      <w:r>
        <w:t xml:space="preserve">, il fascio non ha punti base e due qualsiasi circonferenze del fascio non hanno punti in comune. Il fascio contiene, come circonferenza degenere, l’asse radicale del fascio. Tale retta non interseca alcuna circonferenza del fascio. </w:t>
      </w:r>
    </w:p>
    <w:p w:rsidR="008A37C6" w:rsidRPr="00F04CB9" w:rsidRDefault="008A37C6"/>
    <w:p w:rsidR="008A37C6" w:rsidRPr="00F04CB9" w:rsidRDefault="008C0AC2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1270</wp:posOffset>
            </wp:positionV>
            <wp:extent cx="3267075" cy="2362200"/>
            <wp:effectExtent l="19050" t="0" r="9525" b="0"/>
            <wp:wrapTight wrapText="bothSides">
              <wp:wrapPolygon edited="0">
                <wp:start x="-126" y="0"/>
                <wp:lineTo x="-126" y="21426"/>
                <wp:lineTo x="21663" y="21426"/>
                <wp:lineTo x="21663" y="0"/>
                <wp:lineTo x="-126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2352675" cy="2228850"/>
            <wp:effectExtent l="19050" t="0" r="9525" b="0"/>
            <wp:wrapTight wrapText="bothSides">
              <wp:wrapPolygon edited="0">
                <wp:start x="-175" y="0"/>
                <wp:lineTo x="-175" y="21415"/>
                <wp:lineTo x="21687" y="21415"/>
                <wp:lineTo x="21687" y="0"/>
                <wp:lineTo x="-175" y="0"/>
              </wp:wrapPolygon>
            </wp:wrapTight>
            <wp:docPr id="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7C6" w:rsidRPr="00F04CB9" w:rsidRDefault="008A37C6"/>
    <w:p w:rsidR="008A37C6" w:rsidRPr="00F04CB9" w:rsidRDefault="008A37C6"/>
    <w:p w:rsidR="008A37C6" w:rsidRDefault="008A37C6"/>
    <w:p w:rsidR="008A37C6" w:rsidRDefault="008A37C6"/>
    <w:p w:rsidR="008A37C6" w:rsidRDefault="008A37C6"/>
    <w:p w:rsidR="008A37C6" w:rsidRDefault="008A37C6"/>
    <w:p w:rsidR="008A37C6" w:rsidRDefault="008A37C6"/>
    <w:p w:rsidR="008A37C6" w:rsidRDefault="008A37C6"/>
    <w:p w:rsidR="008A37C6" w:rsidRDefault="004D093E" w:rsidP="004D093E">
      <w:pPr>
        <w:pStyle w:val="Paragrafoelenco"/>
        <w:numPr>
          <w:ilvl w:val="0"/>
          <w:numId w:val="4"/>
        </w:numPr>
      </w:pPr>
      <w:r>
        <w:t>Se le generatrici sono concentriche, il fascio è costituito da circonferenze concentriche alle due generatrici , non contiene circonferenze degeneri e l’asse radicale non esiste</w:t>
      </w:r>
    </w:p>
    <w:p w:rsidR="008A37C6" w:rsidRDefault="008A37C6"/>
    <w:p w:rsidR="008A37C6" w:rsidRDefault="004D093E" w:rsidP="004D093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95475" cy="2190750"/>
            <wp:effectExtent l="19050" t="0" r="952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7C6" w:rsidRDefault="008A37C6"/>
    <w:p w:rsidR="008A37C6" w:rsidRDefault="008A37C6"/>
    <w:p w:rsidR="008A37C6" w:rsidRDefault="008A37C6"/>
    <w:p w:rsidR="008A37C6" w:rsidRDefault="008A37C6"/>
    <w:p w:rsidR="009E7B1C" w:rsidRDefault="009E7B1C"/>
    <w:sectPr w:rsidR="009E7B1C" w:rsidSect="009E7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E528A"/>
    <w:multiLevelType w:val="hybridMultilevel"/>
    <w:tmpl w:val="79DAF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52669"/>
    <w:multiLevelType w:val="hybridMultilevel"/>
    <w:tmpl w:val="C6AA0C52"/>
    <w:lvl w:ilvl="0" w:tplc="1094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B1CE9"/>
    <w:multiLevelType w:val="hybridMultilevel"/>
    <w:tmpl w:val="0F488700"/>
    <w:lvl w:ilvl="0" w:tplc="1094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6355A"/>
    <w:multiLevelType w:val="hybridMultilevel"/>
    <w:tmpl w:val="DAC8C8FE"/>
    <w:lvl w:ilvl="0" w:tplc="1094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A37C6"/>
    <w:rsid w:val="003C1396"/>
    <w:rsid w:val="00460C74"/>
    <w:rsid w:val="004D093E"/>
    <w:rsid w:val="004F2668"/>
    <w:rsid w:val="004F65AE"/>
    <w:rsid w:val="006023B4"/>
    <w:rsid w:val="00620A6C"/>
    <w:rsid w:val="008A37C6"/>
    <w:rsid w:val="008C0AC2"/>
    <w:rsid w:val="00940622"/>
    <w:rsid w:val="009E122C"/>
    <w:rsid w:val="009E7B1C"/>
    <w:rsid w:val="00A72CF3"/>
    <w:rsid w:val="00B30281"/>
    <w:rsid w:val="00BC2CDB"/>
    <w:rsid w:val="00C236C9"/>
    <w:rsid w:val="00C867DB"/>
    <w:rsid w:val="00CB384B"/>
    <w:rsid w:val="00D526F2"/>
    <w:rsid w:val="00E17F86"/>
    <w:rsid w:val="00F04CB9"/>
    <w:rsid w:val="00F46438"/>
    <w:rsid w:val="00F7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B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7C6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B384B"/>
    <w:rPr>
      <w:color w:val="808080"/>
    </w:rPr>
  </w:style>
  <w:style w:type="paragraph" w:styleId="Paragrafoelenco">
    <w:name w:val="List Paragraph"/>
    <w:basedOn w:val="Normale"/>
    <w:uiPriority w:val="34"/>
    <w:qFormat/>
    <w:rsid w:val="00F73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16</cp:revision>
  <dcterms:created xsi:type="dcterms:W3CDTF">2012-07-02T10:21:00Z</dcterms:created>
  <dcterms:modified xsi:type="dcterms:W3CDTF">2012-07-02T13:35:00Z</dcterms:modified>
</cp:coreProperties>
</file>