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ayout w:type="fixed"/>
        <w:tblLook w:val="04A0" w:firstRow="1" w:lastRow="0" w:firstColumn="1" w:lastColumn="0" w:noHBand="0" w:noVBand="1"/>
      </w:tblPr>
      <w:tblGrid>
        <w:gridCol w:w="2518"/>
        <w:gridCol w:w="3260"/>
        <w:gridCol w:w="3200"/>
      </w:tblGrid>
      <w:tr w:rsidR="00AC4D48" w:rsidRPr="00AC4D48" w:rsidTr="00FB7F28">
        <w:tc>
          <w:tcPr>
            <w:tcW w:w="2518" w:type="dxa"/>
          </w:tcPr>
          <w:p w:rsidR="00AC4D48" w:rsidRPr="00AC4D48" w:rsidRDefault="00AC4D48" w:rsidP="00FB7F28">
            <w:pPr>
              <w:jc w:val="center"/>
              <w:rPr>
                <w:rFonts w:ascii="Arial" w:hAnsi="Arial" w:cs="Arial"/>
              </w:rPr>
            </w:pPr>
            <w:r w:rsidRPr="00AC4D48">
              <w:rPr>
                <w:rFonts w:ascii="Arial" w:hAnsi="Arial" w:cs="Arial"/>
              </w:rPr>
              <w:t>Preguntas/Localidades</w:t>
            </w:r>
          </w:p>
        </w:tc>
        <w:tc>
          <w:tcPr>
            <w:tcW w:w="3260" w:type="dxa"/>
          </w:tcPr>
          <w:p w:rsidR="00AC4D48" w:rsidRPr="00AC4D48" w:rsidRDefault="00AC4D48" w:rsidP="00FB7F28">
            <w:pPr>
              <w:jc w:val="center"/>
              <w:rPr>
                <w:rFonts w:ascii="Arial" w:hAnsi="Arial" w:cs="Arial"/>
              </w:rPr>
            </w:pPr>
            <w:r>
              <w:rPr>
                <w:rFonts w:ascii="Arial" w:hAnsi="Arial" w:cs="Arial"/>
              </w:rPr>
              <w:t>Tunjuelito</w:t>
            </w:r>
          </w:p>
        </w:tc>
        <w:tc>
          <w:tcPr>
            <w:tcW w:w="3200" w:type="dxa"/>
          </w:tcPr>
          <w:p w:rsidR="00AC4D48" w:rsidRPr="00AC4D48" w:rsidRDefault="00AC4D48" w:rsidP="00FB7F28">
            <w:pPr>
              <w:jc w:val="center"/>
              <w:rPr>
                <w:rFonts w:ascii="Arial" w:hAnsi="Arial" w:cs="Arial"/>
              </w:rPr>
            </w:pPr>
            <w:r>
              <w:rPr>
                <w:rFonts w:ascii="Arial" w:hAnsi="Arial" w:cs="Arial"/>
              </w:rPr>
              <w:t>La Enea</w:t>
            </w:r>
          </w:p>
        </w:tc>
      </w:tr>
      <w:tr w:rsidR="00AC4D48" w:rsidRPr="00AC4D48" w:rsidTr="00FB7F28">
        <w:tc>
          <w:tcPr>
            <w:tcW w:w="2518" w:type="dxa"/>
          </w:tcPr>
          <w:p w:rsidR="00AC4D48" w:rsidRPr="00AC4D48" w:rsidRDefault="00AC4D48" w:rsidP="00AC4D48">
            <w:pPr>
              <w:jc w:val="both"/>
              <w:rPr>
                <w:rFonts w:ascii="Arial" w:hAnsi="Arial" w:cs="Arial"/>
                <w:sz w:val="24"/>
                <w:szCs w:val="24"/>
              </w:rPr>
            </w:pPr>
            <w:r w:rsidRPr="00AC4D48">
              <w:rPr>
                <w:rFonts w:ascii="Arial" w:hAnsi="Arial" w:cs="Arial"/>
                <w:sz w:val="24"/>
                <w:szCs w:val="24"/>
              </w:rPr>
              <w:t>¿Qué consecuencia para el medio ambiente considera usted que generará a largo plazo las actuales practicas ambientales en la localidad?</w:t>
            </w:r>
          </w:p>
        </w:tc>
        <w:tc>
          <w:tcPr>
            <w:tcW w:w="3260" w:type="dxa"/>
          </w:tcPr>
          <w:p w:rsidR="00AC4D48" w:rsidRDefault="00AC4D48" w:rsidP="00AC4D48">
            <w:pPr>
              <w:jc w:val="both"/>
              <w:rPr>
                <w:rFonts w:ascii="Arial" w:hAnsi="Arial" w:cs="Arial"/>
                <w:sz w:val="24"/>
                <w:szCs w:val="24"/>
              </w:rPr>
            </w:pPr>
            <w:r>
              <w:rPr>
                <w:rFonts w:ascii="Arial" w:hAnsi="Arial" w:cs="Arial"/>
                <w:sz w:val="24"/>
                <w:szCs w:val="24"/>
              </w:rPr>
              <w:t xml:space="preserve">-Que se seque la fluente del Río Tunjuelito.   </w:t>
            </w:r>
          </w:p>
          <w:p w:rsidR="00AC4D48" w:rsidRDefault="00AC4D48" w:rsidP="00AC4D48">
            <w:pPr>
              <w:jc w:val="both"/>
              <w:rPr>
                <w:rFonts w:ascii="Arial" w:hAnsi="Arial" w:cs="Arial"/>
                <w:sz w:val="24"/>
                <w:szCs w:val="24"/>
              </w:rPr>
            </w:pPr>
            <w:r>
              <w:rPr>
                <w:rFonts w:ascii="Arial" w:hAnsi="Arial" w:cs="Arial"/>
                <w:sz w:val="24"/>
                <w:szCs w:val="24"/>
              </w:rPr>
              <w:t>-Se desestabilizan los terrenos, generan</w:t>
            </w:r>
            <w:r>
              <w:rPr>
                <w:rFonts w:ascii="Arial" w:hAnsi="Arial" w:cs="Arial"/>
                <w:sz w:val="24"/>
                <w:szCs w:val="24"/>
              </w:rPr>
              <w:t xml:space="preserve"> derrumbes.</w:t>
            </w:r>
          </w:p>
          <w:p w:rsidR="00AC4D48" w:rsidRDefault="00AC4D48" w:rsidP="00AC4D48">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-No se podrá habitar en los barrios aledaños a las zonas industriales por la contaminación en el aire, ruido de las máquinas que trabajan las 24 hora</w:t>
            </w:r>
            <w:bookmarkStart w:id="0" w:name="_GoBack"/>
            <w:bookmarkEnd w:id="0"/>
            <w:r>
              <w:rPr>
                <w:rFonts w:ascii="Arial" w:hAnsi="Arial" w:cs="Arial"/>
                <w:sz w:val="24"/>
                <w:szCs w:val="24"/>
              </w:rPr>
              <w:t xml:space="preserve">s y malos </w:t>
            </w:r>
            <w:r>
              <w:rPr>
                <w:rFonts w:ascii="Arial" w:hAnsi="Arial" w:cs="Arial"/>
                <w:sz w:val="24"/>
                <w:szCs w:val="24"/>
              </w:rPr>
              <w:t>olores.</w:t>
            </w:r>
          </w:p>
          <w:p w:rsidR="00AC4D48" w:rsidRPr="00AC4D48" w:rsidRDefault="00AC4D48" w:rsidP="00AC4D48">
            <w:pPr>
              <w:jc w:val="both"/>
              <w:rPr>
                <w:rFonts w:ascii="Arial" w:hAnsi="Arial" w:cs="Arial"/>
                <w:sz w:val="24"/>
                <w:szCs w:val="24"/>
              </w:rPr>
            </w:pPr>
            <w:r>
              <w:rPr>
                <w:rFonts w:ascii="Arial" w:hAnsi="Arial" w:cs="Arial"/>
                <w:sz w:val="24"/>
                <w:szCs w:val="24"/>
              </w:rPr>
              <w:t>-No se podrá consumir el agua del Río, aunqu</w:t>
            </w:r>
            <w:r>
              <w:rPr>
                <w:rFonts w:ascii="Arial" w:hAnsi="Arial" w:cs="Arial"/>
                <w:sz w:val="24"/>
                <w:szCs w:val="24"/>
              </w:rPr>
              <w:t>e sea tratada por el acueducto.</w:t>
            </w:r>
          </w:p>
        </w:tc>
        <w:tc>
          <w:tcPr>
            <w:tcW w:w="3200" w:type="dxa"/>
          </w:tcPr>
          <w:p w:rsidR="00AC4D48" w:rsidRDefault="00AC4D48" w:rsidP="00AC4D48">
            <w:pPr>
              <w:jc w:val="both"/>
              <w:rPr>
                <w:rFonts w:ascii="Arial" w:hAnsi="Arial" w:cs="Arial"/>
                <w:sz w:val="24"/>
                <w:szCs w:val="24"/>
              </w:rPr>
            </w:pPr>
            <w:r>
              <w:rPr>
                <w:rFonts w:ascii="Arial" w:hAnsi="Arial" w:cs="Arial"/>
                <w:sz w:val="24"/>
                <w:szCs w:val="24"/>
              </w:rPr>
              <w:t>-A</w:t>
            </w:r>
            <w:r w:rsidRPr="003C520B">
              <w:rPr>
                <w:rFonts w:ascii="Arial" w:hAnsi="Arial" w:cs="Arial"/>
                <w:sz w:val="24"/>
                <w:szCs w:val="24"/>
              </w:rPr>
              <w:t xml:space="preserve"> largo plazo se verá el cambio, que la localidad, perderá gran interés por parte de inver</w:t>
            </w:r>
            <w:r>
              <w:rPr>
                <w:rFonts w:ascii="Arial" w:hAnsi="Arial" w:cs="Arial"/>
                <w:sz w:val="24"/>
                <w:szCs w:val="24"/>
              </w:rPr>
              <w:t>sionistas, turismo etc.</w:t>
            </w:r>
          </w:p>
          <w:p w:rsidR="00AC4D48" w:rsidRPr="003C520B" w:rsidRDefault="00AC4D48" w:rsidP="00AC4D48">
            <w:pPr>
              <w:jc w:val="both"/>
              <w:rPr>
                <w:rFonts w:ascii="Arial" w:hAnsi="Arial" w:cs="Arial"/>
                <w:sz w:val="24"/>
                <w:szCs w:val="24"/>
              </w:rPr>
            </w:pPr>
            <w:r>
              <w:rPr>
                <w:rFonts w:ascii="Arial" w:hAnsi="Arial" w:cs="Arial"/>
                <w:sz w:val="24"/>
                <w:szCs w:val="24"/>
              </w:rPr>
              <w:t>-L</w:t>
            </w:r>
            <w:r w:rsidRPr="003C520B">
              <w:rPr>
                <w:rFonts w:ascii="Arial" w:hAnsi="Arial" w:cs="Arial"/>
                <w:sz w:val="24"/>
                <w:szCs w:val="24"/>
              </w:rPr>
              <w:t>a propiedad raíz se disminuirá notablemente si esto continua así.</w:t>
            </w:r>
          </w:p>
          <w:p w:rsidR="00AC4D48" w:rsidRPr="00AC4D48" w:rsidRDefault="00AC4D48" w:rsidP="00AC4D48">
            <w:pPr>
              <w:jc w:val="both"/>
              <w:rPr>
                <w:rFonts w:ascii="Arial" w:hAnsi="Arial" w:cs="Arial"/>
              </w:rPr>
            </w:pPr>
          </w:p>
        </w:tc>
      </w:tr>
      <w:tr w:rsidR="00AC4D48" w:rsidRPr="00AC4D48" w:rsidTr="00FB7F28">
        <w:tc>
          <w:tcPr>
            <w:tcW w:w="2518" w:type="dxa"/>
          </w:tcPr>
          <w:p w:rsidR="00AC4D48" w:rsidRPr="00AC4D48" w:rsidRDefault="00AC4D48" w:rsidP="00AC4D48">
            <w:pPr>
              <w:jc w:val="both"/>
              <w:rPr>
                <w:rFonts w:ascii="Arial" w:hAnsi="Arial" w:cs="Arial"/>
                <w:sz w:val="24"/>
                <w:szCs w:val="24"/>
              </w:rPr>
            </w:pPr>
            <w:r w:rsidRPr="00AC4D48">
              <w:rPr>
                <w:rFonts w:ascii="Arial" w:hAnsi="Arial" w:cs="Arial"/>
                <w:sz w:val="24"/>
                <w:szCs w:val="24"/>
              </w:rPr>
              <w:t>¿Considera que habrá posibilidades de inversión para un sector que posea esos problemas?</w:t>
            </w:r>
          </w:p>
          <w:p w:rsidR="00AC4D48" w:rsidRPr="00AC4D48" w:rsidRDefault="00AC4D48" w:rsidP="00AC4D48">
            <w:pPr>
              <w:jc w:val="both"/>
              <w:rPr>
                <w:rFonts w:ascii="Arial" w:hAnsi="Arial" w:cs="Arial"/>
              </w:rPr>
            </w:pPr>
          </w:p>
        </w:tc>
        <w:tc>
          <w:tcPr>
            <w:tcW w:w="3260" w:type="dxa"/>
          </w:tcPr>
          <w:p w:rsidR="004C20D4" w:rsidRDefault="004C20D4" w:rsidP="004C20D4">
            <w:pPr>
              <w:jc w:val="both"/>
              <w:rPr>
                <w:rFonts w:ascii="Arial" w:hAnsi="Arial" w:cs="Arial"/>
                <w:sz w:val="24"/>
                <w:szCs w:val="24"/>
              </w:rPr>
            </w:pPr>
            <w:r>
              <w:rPr>
                <w:rFonts w:ascii="Arial" w:hAnsi="Arial" w:cs="Arial"/>
                <w:sz w:val="24"/>
                <w:szCs w:val="24"/>
              </w:rPr>
              <w:t>No, porque los recursos no alcanzan para que amerite una inversión,</w:t>
            </w:r>
            <w:r>
              <w:rPr>
                <w:rFonts w:ascii="Arial" w:hAnsi="Arial" w:cs="Arial"/>
                <w:sz w:val="24"/>
                <w:szCs w:val="24"/>
              </w:rPr>
              <w:t xml:space="preserve"> </w:t>
            </w:r>
            <w:r>
              <w:rPr>
                <w:rFonts w:ascii="Arial" w:hAnsi="Arial" w:cs="Arial"/>
                <w:sz w:val="24"/>
                <w:szCs w:val="24"/>
              </w:rPr>
              <w:t xml:space="preserve">no pueden representar una promesa para invertir. </w:t>
            </w:r>
          </w:p>
          <w:p w:rsidR="00AC4D48" w:rsidRDefault="00AC4D48" w:rsidP="00AC4D48">
            <w:pPr>
              <w:jc w:val="both"/>
              <w:rPr>
                <w:rFonts w:ascii="Arial" w:hAnsi="Arial" w:cs="Arial"/>
              </w:rPr>
            </w:pPr>
          </w:p>
          <w:p w:rsidR="00AC4D48" w:rsidRDefault="00AC4D48" w:rsidP="00AC4D48">
            <w:pPr>
              <w:jc w:val="both"/>
              <w:rPr>
                <w:rFonts w:ascii="Arial" w:hAnsi="Arial" w:cs="Arial"/>
              </w:rPr>
            </w:pPr>
          </w:p>
          <w:p w:rsidR="00AC4D48" w:rsidRPr="00AC4D48" w:rsidRDefault="00AC4D48" w:rsidP="00AC4D48">
            <w:pPr>
              <w:jc w:val="both"/>
              <w:rPr>
                <w:rFonts w:ascii="Arial" w:hAnsi="Arial" w:cs="Arial"/>
              </w:rPr>
            </w:pPr>
          </w:p>
        </w:tc>
        <w:tc>
          <w:tcPr>
            <w:tcW w:w="3200" w:type="dxa"/>
          </w:tcPr>
          <w:p w:rsidR="00AC4D48" w:rsidRPr="004C20D4" w:rsidRDefault="004C20D4" w:rsidP="00AC4D48">
            <w:pPr>
              <w:jc w:val="both"/>
              <w:rPr>
                <w:rFonts w:ascii="Arial" w:hAnsi="Arial" w:cs="Arial"/>
                <w:sz w:val="24"/>
                <w:szCs w:val="24"/>
              </w:rPr>
            </w:pPr>
            <w:r>
              <w:rPr>
                <w:rFonts w:ascii="Arial" w:hAnsi="Arial" w:cs="Arial"/>
                <w:sz w:val="24"/>
                <w:szCs w:val="24"/>
              </w:rPr>
              <w:t xml:space="preserve">No, </w:t>
            </w:r>
            <w:r w:rsidRPr="00310137">
              <w:rPr>
                <w:rFonts w:ascii="Arial" w:hAnsi="Arial" w:cs="Arial"/>
                <w:sz w:val="24"/>
                <w:szCs w:val="24"/>
              </w:rPr>
              <w:t>es muy difícil que en una localidad con gran índice de contaminación  sea un lugar acertado para la libre inversión, a nivel comercial, entretenimi</w:t>
            </w:r>
            <w:r>
              <w:rPr>
                <w:rFonts w:ascii="Arial" w:hAnsi="Arial" w:cs="Arial"/>
                <w:sz w:val="24"/>
                <w:szCs w:val="24"/>
              </w:rPr>
              <w:t>ento, o prestación de servicio.</w:t>
            </w:r>
          </w:p>
        </w:tc>
      </w:tr>
      <w:tr w:rsidR="00AC4D48" w:rsidRPr="00AC4D48" w:rsidTr="00FB7F28">
        <w:tc>
          <w:tcPr>
            <w:tcW w:w="2518" w:type="dxa"/>
          </w:tcPr>
          <w:p w:rsidR="0037351E" w:rsidRPr="0037351E" w:rsidRDefault="0037351E" w:rsidP="0037351E">
            <w:pPr>
              <w:jc w:val="both"/>
              <w:rPr>
                <w:rFonts w:ascii="Arial" w:hAnsi="Arial" w:cs="Arial"/>
                <w:sz w:val="24"/>
                <w:szCs w:val="24"/>
              </w:rPr>
            </w:pPr>
            <w:r w:rsidRPr="0037351E">
              <w:rPr>
                <w:rFonts w:ascii="Arial" w:hAnsi="Arial" w:cs="Arial"/>
                <w:sz w:val="24"/>
                <w:szCs w:val="24"/>
              </w:rPr>
              <w:t>¿Considera que va a aumentar el interés de las personas por adquirir vivienda en un sector con estas problemáticas?</w:t>
            </w:r>
          </w:p>
          <w:p w:rsidR="00AC4D48" w:rsidRPr="00AC4D48" w:rsidRDefault="00AC4D48" w:rsidP="00AC4D48">
            <w:pPr>
              <w:jc w:val="both"/>
              <w:rPr>
                <w:rFonts w:ascii="Arial" w:hAnsi="Arial" w:cs="Arial"/>
              </w:rPr>
            </w:pPr>
          </w:p>
        </w:tc>
        <w:tc>
          <w:tcPr>
            <w:tcW w:w="3260" w:type="dxa"/>
          </w:tcPr>
          <w:p w:rsidR="0037351E" w:rsidRDefault="0037351E" w:rsidP="0037351E">
            <w:pPr>
              <w:jc w:val="both"/>
              <w:rPr>
                <w:rFonts w:ascii="Arial" w:hAnsi="Arial" w:cs="Arial"/>
                <w:sz w:val="24"/>
                <w:szCs w:val="24"/>
              </w:rPr>
            </w:pPr>
            <w:r>
              <w:rPr>
                <w:rFonts w:ascii="Arial" w:hAnsi="Arial" w:cs="Arial"/>
                <w:sz w:val="24"/>
                <w:szCs w:val="24"/>
              </w:rPr>
              <w:t>-Las problemáticas de contaminación no afectarán el criterio para vivir en la localidad, porque no existe una cultura de medio ambiente, no es una prioridad al tomar este tipo de decisiones, por ejemplo la gente accede a vivir en zonas cercanas a las fabricas, y sigue existiendo venta y arrendamiento de finca raíz</w:t>
            </w:r>
          </w:p>
          <w:p w:rsidR="0037351E" w:rsidRDefault="0037351E" w:rsidP="0037351E">
            <w:pPr>
              <w:jc w:val="both"/>
              <w:rPr>
                <w:rFonts w:ascii="Arial" w:hAnsi="Arial" w:cs="Arial"/>
                <w:sz w:val="24"/>
                <w:szCs w:val="24"/>
              </w:rPr>
            </w:pPr>
            <w:r>
              <w:rPr>
                <w:rFonts w:ascii="Arial" w:hAnsi="Arial" w:cs="Arial"/>
                <w:sz w:val="24"/>
                <w:szCs w:val="24"/>
              </w:rPr>
              <w:t xml:space="preserve">-No, por la incomodidad y riesgos que implica los niveles de contaminación. </w:t>
            </w:r>
          </w:p>
          <w:p w:rsidR="00AC4D48" w:rsidRPr="00AC4D48" w:rsidRDefault="00AC4D48" w:rsidP="00AC4D48">
            <w:pPr>
              <w:jc w:val="both"/>
              <w:rPr>
                <w:rFonts w:ascii="Arial" w:hAnsi="Arial" w:cs="Arial"/>
              </w:rPr>
            </w:pPr>
          </w:p>
        </w:tc>
        <w:tc>
          <w:tcPr>
            <w:tcW w:w="3200" w:type="dxa"/>
          </w:tcPr>
          <w:p w:rsidR="0037351E" w:rsidRPr="003C520B" w:rsidRDefault="0037351E" w:rsidP="0037351E">
            <w:pPr>
              <w:jc w:val="both"/>
              <w:rPr>
                <w:rFonts w:ascii="Arial" w:hAnsi="Arial" w:cs="Arial"/>
                <w:sz w:val="24"/>
                <w:szCs w:val="24"/>
              </w:rPr>
            </w:pPr>
            <w:r w:rsidRPr="003C520B">
              <w:rPr>
                <w:rFonts w:ascii="Arial" w:hAnsi="Arial" w:cs="Arial"/>
                <w:sz w:val="24"/>
                <w:szCs w:val="24"/>
              </w:rPr>
              <w:t xml:space="preserve">Puede ser ya que </w:t>
            </w:r>
            <w:r>
              <w:rPr>
                <w:rFonts w:ascii="Arial" w:hAnsi="Arial" w:cs="Arial"/>
                <w:sz w:val="24"/>
                <w:szCs w:val="24"/>
              </w:rPr>
              <w:t xml:space="preserve"> se vería un gran bajos de precios en la propiedad raíz del sector pues los índices de contaminación van a devaluar tanto la p</w:t>
            </w:r>
            <w:r>
              <w:rPr>
                <w:rFonts w:ascii="Arial" w:hAnsi="Arial" w:cs="Arial"/>
                <w:sz w:val="24"/>
                <w:szCs w:val="24"/>
              </w:rPr>
              <w:t>ropiedad raíz que va ser muy as</w:t>
            </w:r>
            <w:r>
              <w:rPr>
                <w:rFonts w:ascii="Arial" w:hAnsi="Arial" w:cs="Arial"/>
                <w:sz w:val="24"/>
                <w:szCs w:val="24"/>
              </w:rPr>
              <w:t>equible la compra de bienes en la localidad.</w:t>
            </w:r>
          </w:p>
          <w:p w:rsidR="00AC4D48" w:rsidRPr="00AC4D48" w:rsidRDefault="00AC4D48" w:rsidP="00AC4D48">
            <w:pPr>
              <w:jc w:val="both"/>
              <w:rPr>
                <w:rFonts w:ascii="Arial" w:hAnsi="Arial" w:cs="Arial"/>
              </w:rPr>
            </w:pPr>
          </w:p>
        </w:tc>
      </w:tr>
      <w:tr w:rsidR="0037351E" w:rsidRPr="00AC4D48" w:rsidTr="00FB7F28">
        <w:trPr>
          <w:trHeight w:val="566"/>
        </w:trPr>
        <w:tc>
          <w:tcPr>
            <w:tcW w:w="2518" w:type="dxa"/>
          </w:tcPr>
          <w:p w:rsidR="0037351E" w:rsidRPr="0037351E" w:rsidRDefault="0037351E" w:rsidP="0037351E">
            <w:pPr>
              <w:jc w:val="both"/>
              <w:rPr>
                <w:rFonts w:ascii="Arial" w:hAnsi="Arial" w:cs="Arial"/>
                <w:sz w:val="24"/>
                <w:szCs w:val="24"/>
              </w:rPr>
            </w:pPr>
            <w:r w:rsidRPr="0037351E">
              <w:rPr>
                <w:rFonts w:ascii="Arial" w:hAnsi="Arial" w:cs="Arial"/>
                <w:sz w:val="24"/>
                <w:szCs w:val="24"/>
              </w:rPr>
              <w:t>¿Considera que hay posibilidades de que aumenten los virus y enfermedades a causa de la contaminación?</w:t>
            </w:r>
          </w:p>
        </w:tc>
        <w:tc>
          <w:tcPr>
            <w:tcW w:w="3260" w:type="dxa"/>
          </w:tcPr>
          <w:p w:rsidR="0037351E" w:rsidRDefault="0037351E" w:rsidP="0037351E">
            <w:pPr>
              <w:jc w:val="both"/>
              <w:rPr>
                <w:rFonts w:ascii="Arial" w:hAnsi="Arial" w:cs="Arial"/>
                <w:sz w:val="24"/>
                <w:szCs w:val="24"/>
              </w:rPr>
            </w:pPr>
            <w:r>
              <w:rPr>
                <w:rFonts w:ascii="Arial" w:hAnsi="Arial" w:cs="Arial"/>
                <w:sz w:val="24"/>
                <w:szCs w:val="24"/>
              </w:rPr>
              <w:t>-Si, por las partículas en el aire, bacterias en el agua, aumentan las enfermedades respiratorias, cardiovasculares, dermatológicas.</w:t>
            </w:r>
          </w:p>
          <w:p w:rsidR="0037351E" w:rsidRDefault="0037351E" w:rsidP="0037351E">
            <w:pPr>
              <w:jc w:val="both"/>
              <w:rPr>
                <w:rFonts w:ascii="Arial" w:hAnsi="Arial" w:cs="Arial"/>
                <w:sz w:val="24"/>
                <w:szCs w:val="24"/>
              </w:rPr>
            </w:pPr>
          </w:p>
        </w:tc>
        <w:tc>
          <w:tcPr>
            <w:tcW w:w="3200" w:type="dxa"/>
          </w:tcPr>
          <w:p w:rsidR="0037351E" w:rsidRPr="00837C3A" w:rsidRDefault="0037351E" w:rsidP="0037351E">
            <w:pPr>
              <w:jc w:val="both"/>
              <w:rPr>
                <w:rFonts w:ascii="Arial" w:hAnsi="Arial" w:cs="Arial"/>
                <w:sz w:val="24"/>
                <w:szCs w:val="24"/>
              </w:rPr>
            </w:pPr>
            <w:r>
              <w:rPr>
                <w:rFonts w:ascii="Arial" w:hAnsi="Arial" w:cs="Arial"/>
                <w:sz w:val="24"/>
                <w:szCs w:val="24"/>
              </w:rPr>
              <w:lastRenderedPageBreak/>
              <w:t xml:space="preserve">Si, </w:t>
            </w:r>
            <w:r>
              <w:rPr>
                <w:rFonts w:ascii="Arial" w:hAnsi="Arial" w:cs="Arial"/>
                <w:sz w:val="24"/>
                <w:szCs w:val="24"/>
              </w:rPr>
              <w:t>pues  donde existe basura existe gér</w:t>
            </w:r>
            <w:r>
              <w:rPr>
                <w:rFonts w:ascii="Arial" w:hAnsi="Arial" w:cs="Arial"/>
                <w:sz w:val="24"/>
                <w:szCs w:val="24"/>
              </w:rPr>
              <w:t>menes y bacterias que desatarían</w:t>
            </w:r>
            <w:r>
              <w:rPr>
                <w:rFonts w:ascii="Arial" w:hAnsi="Arial" w:cs="Arial"/>
                <w:sz w:val="24"/>
                <w:szCs w:val="24"/>
              </w:rPr>
              <w:t xml:space="preserve"> el  desarrollo de enfermedades nocivas para la salud de los habitantes.</w:t>
            </w:r>
          </w:p>
          <w:p w:rsidR="0037351E" w:rsidRPr="003C520B" w:rsidRDefault="0037351E" w:rsidP="0037351E">
            <w:pPr>
              <w:jc w:val="both"/>
              <w:rPr>
                <w:rFonts w:ascii="Arial" w:hAnsi="Arial" w:cs="Arial"/>
                <w:sz w:val="24"/>
                <w:szCs w:val="24"/>
              </w:rPr>
            </w:pPr>
          </w:p>
        </w:tc>
      </w:tr>
      <w:tr w:rsidR="0037351E" w:rsidRPr="00AC4D48" w:rsidTr="00FB7F28">
        <w:trPr>
          <w:trHeight w:val="566"/>
        </w:trPr>
        <w:tc>
          <w:tcPr>
            <w:tcW w:w="2518" w:type="dxa"/>
          </w:tcPr>
          <w:p w:rsidR="0037351E" w:rsidRPr="0037351E" w:rsidRDefault="0037351E" w:rsidP="0037351E">
            <w:pPr>
              <w:jc w:val="both"/>
              <w:rPr>
                <w:rFonts w:ascii="Arial" w:hAnsi="Arial" w:cs="Arial"/>
                <w:sz w:val="24"/>
                <w:szCs w:val="24"/>
              </w:rPr>
            </w:pPr>
            <w:r w:rsidRPr="0037351E">
              <w:rPr>
                <w:rFonts w:ascii="Arial" w:hAnsi="Arial" w:cs="Arial"/>
                <w:sz w:val="24"/>
                <w:szCs w:val="24"/>
              </w:rPr>
              <w:lastRenderedPageBreak/>
              <w:t>¿Qué consecuencias para el mismo ser humano pueden generar las actuales prácticas ambientales?</w:t>
            </w:r>
          </w:p>
        </w:tc>
        <w:tc>
          <w:tcPr>
            <w:tcW w:w="3260" w:type="dxa"/>
          </w:tcPr>
          <w:p w:rsidR="0037351E" w:rsidRDefault="0037351E" w:rsidP="0037351E">
            <w:pPr>
              <w:jc w:val="both"/>
              <w:rPr>
                <w:rFonts w:ascii="Arial" w:hAnsi="Arial" w:cs="Arial"/>
                <w:sz w:val="24"/>
                <w:szCs w:val="24"/>
              </w:rPr>
            </w:pPr>
            <w:r>
              <w:rPr>
                <w:rFonts w:ascii="Arial" w:hAnsi="Arial" w:cs="Arial"/>
                <w:sz w:val="24"/>
                <w:szCs w:val="24"/>
              </w:rPr>
              <w:t>A</w:t>
            </w:r>
            <w:r>
              <w:rPr>
                <w:rFonts w:ascii="Arial" w:hAnsi="Arial" w:cs="Arial"/>
                <w:sz w:val="24"/>
                <w:szCs w:val="24"/>
              </w:rPr>
              <w:t>gua que no se podrá consumir aunque se trate,  enfermedades pulmonares, cardiovasculares, en los oídos, conflictos sociales, problemas económicos, empresas que dejarán de invertir, riesgo para la vida de las personas que viven cerca al río.</w:t>
            </w:r>
          </w:p>
          <w:p w:rsidR="0037351E" w:rsidRDefault="0037351E" w:rsidP="0037351E">
            <w:pPr>
              <w:jc w:val="both"/>
              <w:rPr>
                <w:rFonts w:ascii="Arial" w:hAnsi="Arial" w:cs="Arial"/>
                <w:sz w:val="24"/>
                <w:szCs w:val="24"/>
              </w:rPr>
            </w:pPr>
          </w:p>
        </w:tc>
        <w:tc>
          <w:tcPr>
            <w:tcW w:w="3200" w:type="dxa"/>
          </w:tcPr>
          <w:p w:rsidR="0037351E" w:rsidRPr="00837C3A" w:rsidRDefault="0037351E" w:rsidP="0037351E">
            <w:pPr>
              <w:jc w:val="both"/>
              <w:rPr>
                <w:rFonts w:ascii="Arial" w:hAnsi="Arial" w:cs="Arial"/>
                <w:sz w:val="24"/>
                <w:szCs w:val="24"/>
              </w:rPr>
            </w:pPr>
            <w:r>
              <w:rPr>
                <w:rFonts w:ascii="Arial" w:hAnsi="Arial" w:cs="Arial"/>
                <w:sz w:val="24"/>
                <w:szCs w:val="24"/>
              </w:rPr>
              <w:t xml:space="preserve">Enfermedades respiratorias, </w:t>
            </w:r>
            <w:r w:rsidR="00FB7F28">
              <w:rPr>
                <w:rFonts w:ascii="Arial" w:hAnsi="Arial" w:cs="Arial"/>
                <w:sz w:val="24"/>
                <w:szCs w:val="24"/>
              </w:rPr>
              <w:t>cardiovasculares, dermatológicas</w:t>
            </w:r>
            <w:r>
              <w:rPr>
                <w:rFonts w:ascii="Arial" w:hAnsi="Arial" w:cs="Arial"/>
                <w:sz w:val="24"/>
                <w:szCs w:val="24"/>
              </w:rPr>
              <w:t>, problemas económicos para la localidad, daño ambiental irreversible</w:t>
            </w:r>
            <w:r w:rsidR="00FB7F28">
              <w:rPr>
                <w:rFonts w:ascii="Arial" w:hAnsi="Arial" w:cs="Arial"/>
                <w:sz w:val="24"/>
                <w:szCs w:val="24"/>
              </w:rPr>
              <w:t>, falta de inversión en la localidad.</w:t>
            </w:r>
          </w:p>
          <w:p w:rsidR="0037351E" w:rsidRDefault="0037351E" w:rsidP="0037351E">
            <w:pPr>
              <w:jc w:val="both"/>
              <w:rPr>
                <w:rFonts w:ascii="Arial" w:hAnsi="Arial" w:cs="Arial"/>
                <w:sz w:val="24"/>
                <w:szCs w:val="24"/>
              </w:rPr>
            </w:pPr>
          </w:p>
        </w:tc>
      </w:tr>
    </w:tbl>
    <w:p w:rsidR="000915EA" w:rsidRPr="00AC4D48" w:rsidRDefault="000915EA" w:rsidP="00AC4D48">
      <w:pPr>
        <w:jc w:val="both"/>
        <w:rPr>
          <w:rFonts w:ascii="Arial" w:hAnsi="Arial" w:cs="Arial"/>
        </w:rPr>
      </w:pPr>
    </w:p>
    <w:sectPr w:rsidR="000915EA" w:rsidRPr="00AC4D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2403C"/>
    <w:multiLevelType w:val="hybridMultilevel"/>
    <w:tmpl w:val="F66665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C7"/>
    <w:rsid w:val="000915EA"/>
    <w:rsid w:val="0037351E"/>
    <w:rsid w:val="004C20D4"/>
    <w:rsid w:val="008700C7"/>
    <w:rsid w:val="00A730F9"/>
    <w:rsid w:val="00AC4D48"/>
    <w:rsid w:val="00FB7F2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4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C4D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4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C4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419</Words>
  <Characters>2307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Erika</cp:lastModifiedBy>
  <cp:revision>4</cp:revision>
  <dcterms:created xsi:type="dcterms:W3CDTF">2012-06-01T19:51:00Z</dcterms:created>
  <dcterms:modified xsi:type="dcterms:W3CDTF">2012-06-01T20:45:00Z</dcterms:modified>
</cp:coreProperties>
</file>