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0" w:type="dxa"/>
        <w:jc w:val="center"/>
        <w:tblCellSpacing w:w="0" w:type="dxa"/>
        <w:tblBorders>
          <w:top w:val="outset" w:sz="6" w:space="0" w:color="000099"/>
          <w:left w:val="outset" w:sz="6" w:space="0" w:color="000099"/>
          <w:bottom w:val="outset" w:sz="6" w:space="0" w:color="000099"/>
          <w:right w:val="outset" w:sz="6" w:space="0" w:color="0000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0"/>
      </w:tblGrid>
      <w:tr w:rsidR="003F2DCF" w:rsidRPr="003F2DCF" w:rsidTr="00E74B5B">
        <w:trPr>
          <w:trHeight w:val="246"/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vAlign w:val="center"/>
            <w:hideMark/>
          </w:tcPr>
          <w:p w:rsidR="003F2DCF" w:rsidRPr="003F2DCF" w:rsidRDefault="00447BBF" w:rsidP="006E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425.05pt;height:34.7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" trim="t" fitpath="t" string="Studing to become a physicians"/>
                </v:shape>
              </w:pict>
            </w:r>
            <w:r w:rsidR="003F2DCF" w:rsidRPr="003F2DC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3F2DCF" w:rsidRPr="003F2DCF" w:rsidTr="00E74B5B">
        <w:trPr>
          <w:trHeight w:val="2385"/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4"/>
              <w:gridCol w:w="8794"/>
              <w:gridCol w:w="422"/>
            </w:tblGrid>
            <w:tr w:rsidR="003F2DCF" w:rsidRPr="003F2DCF" w:rsidTr="00E74B5B">
              <w:trPr>
                <w:trHeight w:val="45"/>
                <w:tblCellSpacing w:w="0" w:type="dxa"/>
              </w:trPr>
              <w:tc>
                <w:tcPr>
                  <w:tcW w:w="22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4"/>
                  </w:tblGrid>
                  <w:tr w:rsidR="003F2DCF" w:rsidRPr="003F2DCF" w:rsidTr="00E74B5B">
                    <w:trPr>
                      <w:trHeight w:val="4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F2DCF" w:rsidRPr="003F2DCF" w:rsidRDefault="003F2DCF" w:rsidP="006E1A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ES"/>
                          </w:rPr>
                          <w:drawing>
                            <wp:inline distT="0" distB="0" distL="0" distR="0">
                              <wp:extent cx="242570" cy="1520190"/>
                              <wp:effectExtent l="19050" t="0" r="5080" b="0"/>
                              <wp:docPr id="54" name="Imagen 54" descr="http://www.teach-nology.com/web_tools/materials/bigtimeline/colum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4" descr="http://www.teach-nology.com/web_tools/materials/bigtimeline/colum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2570" cy="15201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F2DCF" w:rsidRPr="003F2DCF" w:rsidTr="00E74B5B">
                    <w:trPr>
                      <w:trHeight w:val="4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F2DCF" w:rsidRPr="003F2DCF" w:rsidRDefault="003F2DCF" w:rsidP="006E1A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ES"/>
                          </w:rPr>
                          <w:drawing>
                            <wp:inline distT="0" distB="0" distL="0" distR="0">
                              <wp:extent cx="242570" cy="1520190"/>
                              <wp:effectExtent l="19050" t="0" r="5080" b="0"/>
                              <wp:docPr id="55" name="Imagen 55" descr="http://www.teach-nology.com/web_tools/materials/bigtimeline/colum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5" descr="http://www.teach-nology.com/web_tools/materials/bigtimeline/colum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2570" cy="15201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F2DCF" w:rsidRPr="003F2DCF" w:rsidTr="00E74B5B">
                    <w:trPr>
                      <w:trHeight w:val="4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F2DCF" w:rsidRPr="003F2DCF" w:rsidRDefault="003F2DCF" w:rsidP="006E1A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ES"/>
                          </w:rPr>
                          <w:drawing>
                            <wp:inline distT="0" distB="0" distL="0" distR="0">
                              <wp:extent cx="242570" cy="1520190"/>
                              <wp:effectExtent l="19050" t="0" r="5080" b="0"/>
                              <wp:docPr id="56" name="Imagen 56" descr="http://www.teach-nology.com/web_tools/materials/bigtimeline/colum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6" descr="http://www.teach-nology.com/web_tools/materials/bigtimeline/colum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2570" cy="15201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F2DCF" w:rsidRPr="003F2DCF" w:rsidTr="00E74B5B">
                    <w:trPr>
                      <w:trHeight w:val="4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F2DCF" w:rsidRPr="003F2DCF" w:rsidRDefault="003F2DCF" w:rsidP="006E1A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ES"/>
                          </w:rPr>
                          <w:drawing>
                            <wp:inline distT="0" distB="0" distL="0" distR="0">
                              <wp:extent cx="242570" cy="1520190"/>
                              <wp:effectExtent l="19050" t="0" r="5080" b="0"/>
                              <wp:docPr id="57" name="Imagen 57" descr="http://www.teach-nology.com/web_tools/materials/bigtimeline/colum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7" descr="http://www.teach-nology.com/web_tools/materials/bigtimeline/colum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2570" cy="15201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F2DCF" w:rsidRPr="003F2DCF" w:rsidRDefault="003946CC" w:rsidP="006E1A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3946C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ES"/>
                    </w:rPr>
                    <w:drawing>
                      <wp:inline distT="0" distB="0" distL="0" distR="0">
                        <wp:extent cx="242570" cy="1520190"/>
                        <wp:effectExtent l="19050" t="0" r="5080" b="0"/>
                        <wp:docPr id="62" name="Imagen 57" descr="http://www.teach-nology.com/web_tools/materials/bigtimeline/colum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http://www.teach-nology.com/web_tools/materials/bigtimeline/colum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570" cy="1520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61" w:type="pct"/>
                  <w:vAlign w:val="center"/>
                  <w:hideMark/>
                </w:tcPr>
                <w:tbl>
                  <w:tblPr>
                    <w:tblW w:w="4999" w:type="pct"/>
                    <w:tblCellSpacing w:w="0" w:type="dxa"/>
                    <w:tblBorders>
                      <w:top w:val="outset" w:sz="6" w:space="0" w:color="000099"/>
                      <w:left w:val="outset" w:sz="6" w:space="0" w:color="000099"/>
                      <w:bottom w:val="outset" w:sz="6" w:space="0" w:color="000099"/>
                      <w:right w:val="outset" w:sz="6" w:space="0" w:color="000099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6"/>
                    <w:gridCol w:w="6670"/>
                  </w:tblGrid>
                  <w:tr w:rsidR="003F2DCF" w:rsidRPr="003F2DCF" w:rsidTr="00E74B5B">
                    <w:trPr>
                      <w:trHeight w:val="164"/>
                      <w:tblCellSpacing w:w="0" w:type="dxa"/>
                    </w:trPr>
                    <w:tc>
                      <w:tcPr>
                        <w:tcW w:w="12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auto"/>
                          <w:right w:val="outset" w:sz="6" w:space="0" w:color="000099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3F2DCF" w:rsidRPr="003F2DCF" w:rsidRDefault="006E1A5D" w:rsidP="00047D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val="en-US" w:eastAsia="es-ES"/>
                          </w:rPr>
                        </w:pPr>
                        <w:r w:rsidRPr="00047D9D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val="en-US" w:eastAsia="es-ES"/>
                          </w:rPr>
                          <w:t>Events</w:t>
                        </w:r>
                      </w:p>
                    </w:tc>
                    <w:tc>
                      <w:tcPr>
                        <w:tcW w:w="38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auto"/>
                          <w:right w:val="outset" w:sz="6" w:space="0" w:color="000099"/>
                        </w:tcBorders>
                        <w:vAlign w:val="center"/>
                        <w:hideMark/>
                      </w:tcPr>
                      <w:p w:rsidR="006E1A5D" w:rsidRPr="00047D9D" w:rsidRDefault="006E1A5D" w:rsidP="00047D9D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val="en-US" w:eastAsia="es-ES"/>
                          </w:rPr>
                        </w:pPr>
                      </w:p>
                      <w:p w:rsidR="006E1A5D" w:rsidRPr="00047D9D" w:rsidRDefault="006E1A5D" w:rsidP="00047D9D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val="en-US" w:eastAsia="es-ES"/>
                          </w:rPr>
                        </w:pPr>
                        <w:r w:rsidRPr="00047D9D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val="en-US" w:eastAsia="es-ES"/>
                          </w:rPr>
                          <w:t>Description</w:t>
                        </w:r>
                      </w:p>
                      <w:p w:rsidR="003F2DCF" w:rsidRPr="003F2DCF" w:rsidRDefault="003F2DCF" w:rsidP="006E1A5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</w:pPr>
                      </w:p>
                    </w:tc>
                  </w:tr>
                  <w:tr w:rsidR="006E1A5D" w:rsidRPr="00447BBF" w:rsidTr="00E74B5B">
                    <w:trPr>
                      <w:trHeight w:val="695"/>
                      <w:tblCellSpacing w:w="0" w:type="dxa"/>
                    </w:trPr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6E1A5D" w:rsidRPr="00E74B5B" w:rsidRDefault="006E1A5D" w:rsidP="006E1A5D">
                        <w:pPr>
                          <w:spacing w:after="0" w:line="240" w:lineRule="auto"/>
                          <w:rPr>
                            <w:rFonts w:asciiTheme="majorHAnsi" w:hAnsiTheme="majorHAnsi"/>
                            <w:sz w:val="28"/>
                            <w:szCs w:val="28"/>
                            <w:lang w:val="en-US"/>
                          </w:rPr>
                        </w:pPr>
                        <w:r w:rsidRPr="00E74B5B">
                          <w:rPr>
                            <w:rFonts w:asciiTheme="majorHAnsi" w:hAnsiTheme="majorHAnsi"/>
                            <w:sz w:val="28"/>
                            <w:szCs w:val="28"/>
                            <w:lang w:val="en-US"/>
                          </w:rPr>
                          <w:t>The first year of university.</w:t>
                        </w:r>
                      </w:p>
                    </w:tc>
                    <w:tc>
                      <w:tcPr>
                        <w:tcW w:w="3800" w:type="pct"/>
                        <w:tcBorders>
                          <w:top w:val="outset" w:sz="6" w:space="0" w:color="auto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vAlign w:val="center"/>
                        <w:hideMark/>
                      </w:tcPr>
                      <w:p w:rsidR="006E1A5D" w:rsidRPr="00E74B5B" w:rsidRDefault="006E1A5D" w:rsidP="00047D9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es-ES"/>
                          </w:rPr>
                        </w:pPr>
                        <w:r w:rsidRPr="00E74B5B">
                          <w:rPr>
                            <w:rFonts w:asciiTheme="majorHAnsi" w:hAnsiTheme="majorHAnsi"/>
                            <w:sz w:val="28"/>
                            <w:szCs w:val="28"/>
                            <w:lang w:val="en-US"/>
                          </w:rPr>
                          <w:t xml:space="preserve">Matters: Chemical, English Scientific, Draft and Oral </w:t>
                        </w:r>
                        <w:proofErr w:type="spellStart"/>
                        <w:r w:rsidRPr="00E74B5B">
                          <w:rPr>
                            <w:rFonts w:asciiTheme="majorHAnsi" w:hAnsiTheme="majorHAnsi"/>
                            <w:sz w:val="28"/>
                            <w:szCs w:val="28"/>
                            <w:lang w:val="en-US"/>
                          </w:rPr>
                          <w:t>Expression</w:t>
                        </w:r>
                        <w:proofErr w:type="gramStart"/>
                        <w:r w:rsidR="00047D9D" w:rsidRPr="00E74B5B">
                          <w:rPr>
                            <w:rFonts w:asciiTheme="majorHAnsi" w:hAnsiTheme="majorHAnsi"/>
                            <w:sz w:val="28"/>
                            <w:szCs w:val="28"/>
                            <w:lang w:val="en-US"/>
                          </w:rPr>
                          <w:t>,</w:t>
                        </w:r>
                        <w:r w:rsidRPr="00E74B5B">
                          <w:rPr>
                            <w:rFonts w:asciiTheme="majorHAnsi" w:hAnsiTheme="majorHAnsi"/>
                            <w:sz w:val="28"/>
                            <w:szCs w:val="28"/>
                            <w:lang w:val="en-US"/>
                          </w:rPr>
                          <w:t>Biology</w:t>
                        </w:r>
                        <w:proofErr w:type="spellEnd"/>
                        <w:proofErr w:type="gramEnd"/>
                        <w:r w:rsidRPr="00E74B5B">
                          <w:rPr>
                            <w:rFonts w:asciiTheme="majorHAnsi" w:hAnsiTheme="majorHAnsi"/>
                            <w:sz w:val="28"/>
                            <w:szCs w:val="28"/>
                            <w:lang w:val="en-US"/>
                          </w:rPr>
                          <w:t xml:space="preserve">, Physical education, Computer science Applied to the Medicine, </w:t>
                        </w:r>
                        <w:proofErr w:type="spellStart"/>
                        <w:r w:rsidRPr="00E74B5B">
                          <w:rPr>
                            <w:rFonts w:asciiTheme="majorHAnsi" w:hAnsiTheme="majorHAnsi"/>
                            <w:sz w:val="28"/>
                            <w:szCs w:val="28"/>
                            <w:lang w:val="en-US"/>
                          </w:rPr>
                          <w:t>Fisicomatematica</w:t>
                        </w:r>
                        <w:proofErr w:type="spellEnd"/>
                        <w:r w:rsidRPr="00E74B5B">
                          <w:rPr>
                            <w:rFonts w:asciiTheme="majorHAnsi" w:hAnsiTheme="majorHAnsi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c>
                  </w:tr>
                  <w:tr w:rsidR="003F2DCF" w:rsidRPr="003F2DCF" w:rsidTr="00E74B5B">
                    <w:trPr>
                      <w:trHeight w:val="45"/>
                      <w:tblCellSpacing w:w="0" w:type="dxa"/>
                    </w:trPr>
                    <w:tc>
                      <w:tcPr>
                        <w:tcW w:w="12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3F2DCF" w:rsidRPr="003F2DCF" w:rsidRDefault="006E1A5D" w:rsidP="006E1A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es-ES"/>
                          </w:rPr>
                        </w:pPr>
                        <w:r w:rsidRPr="00E74B5B">
                          <w:rPr>
                            <w:rFonts w:asciiTheme="majorHAnsi" w:hAnsiTheme="majorHAnsi"/>
                            <w:sz w:val="28"/>
                            <w:szCs w:val="28"/>
                            <w:lang w:val="en-US"/>
                          </w:rPr>
                          <w:t>The first year of university.</w:t>
                        </w:r>
                      </w:p>
                    </w:tc>
                    <w:tc>
                      <w:tcPr>
                        <w:tcW w:w="38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vAlign w:val="center"/>
                        <w:hideMark/>
                      </w:tcPr>
                      <w:p w:rsidR="006E1A5D" w:rsidRPr="00E74B5B" w:rsidRDefault="003F2DCF" w:rsidP="006E1A5D">
                        <w:pPr>
                          <w:spacing w:after="0"/>
                          <w:rPr>
                            <w:rFonts w:asciiTheme="majorHAnsi" w:hAnsiTheme="majorHAnsi"/>
                            <w:sz w:val="28"/>
                            <w:szCs w:val="28"/>
                            <w:lang w:val="en-US"/>
                          </w:rPr>
                        </w:pPr>
                        <w:r w:rsidRPr="003F2DC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es-ES"/>
                          </w:rPr>
                          <w:t> </w:t>
                        </w:r>
                        <w:r w:rsidR="006E1A5D" w:rsidRPr="00E74B5B">
                          <w:rPr>
                            <w:rFonts w:asciiTheme="majorHAnsi" w:hAnsiTheme="majorHAnsi"/>
                            <w:sz w:val="28"/>
                            <w:szCs w:val="28"/>
                            <w:lang w:val="en-US"/>
                          </w:rPr>
                          <w:t>Matters: Methodology of the investigation, Introduction to the statistics, Anthropology, history of Panama, Geography of Panama, social Medicine.</w:t>
                        </w:r>
                      </w:p>
                      <w:p w:rsidR="006E1A5D" w:rsidRPr="00E74B5B" w:rsidRDefault="006E1A5D" w:rsidP="006E1A5D">
                        <w:pPr>
                          <w:spacing w:after="0" w:line="240" w:lineRule="auto"/>
                          <w:rPr>
                            <w:rFonts w:asciiTheme="majorHAnsi" w:hAnsiTheme="majorHAnsi"/>
                            <w:sz w:val="28"/>
                            <w:szCs w:val="28"/>
                            <w:lang w:val="en-US"/>
                          </w:rPr>
                        </w:pPr>
                        <w:r w:rsidRPr="00E74B5B">
                          <w:rPr>
                            <w:rFonts w:asciiTheme="majorHAnsi" w:hAnsiTheme="majorHAnsi"/>
                            <w:sz w:val="28"/>
                            <w:szCs w:val="28"/>
                            <w:lang w:val="en-US"/>
                          </w:rPr>
                          <w:t>Chemical, Biostatistics, Demography, ethical Medicates,</w:t>
                        </w:r>
                      </w:p>
                      <w:p w:rsidR="003F2DCF" w:rsidRPr="003F2DCF" w:rsidRDefault="006E1A5D" w:rsidP="006E1A5D">
                        <w:pPr>
                          <w:spacing w:after="0" w:line="240" w:lineRule="auto"/>
                          <w:rPr>
                            <w:rFonts w:asciiTheme="majorHAnsi" w:hAnsiTheme="majorHAnsi"/>
                            <w:sz w:val="28"/>
                            <w:szCs w:val="28"/>
                            <w:lang w:val="en-US"/>
                          </w:rPr>
                        </w:pPr>
                        <w:r w:rsidRPr="00E74B5B">
                          <w:rPr>
                            <w:rFonts w:asciiTheme="majorHAnsi" w:hAnsiTheme="majorHAnsi"/>
                            <w:sz w:val="28"/>
                            <w:szCs w:val="28"/>
                            <w:lang w:val="en-US"/>
                          </w:rPr>
                          <w:t>Ecology, Physicochemical.</w:t>
                        </w:r>
                      </w:p>
                    </w:tc>
                  </w:tr>
                  <w:tr w:rsidR="003F2DCF" w:rsidRPr="003F2DCF" w:rsidTr="00E74B5B">
                    <w:trPr>
                      <w:trHeight w:val="45"/>
                      <w:tblCellSpacing w:w="0" w:type="dxa"/>
                    </w:trPr>
                    <w:tc>
                      <w:tcPr>
                        <w:tcW w:w="12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3F2DCF" w:rsidRPr="003F2DCF" w:rsidRDefault="006E1A5D" w:rsidP="006E1A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es-ES"/>
                          </w:rPr>
                        </w:pPr>
                        <w:r w:rsidRPr="00E74B5B">
                          <w:rPr>
                            <w:rFonts w:asciiTheme="majorHAnsi" w:hAnsiTheme="majorHAnsi"/>
                            <w:sz w:val="28"/>
                            <w:szCs w:val="28"/>
                            <w:lang w:val="en-US"/>
                          </w:rPr>
                          <w:t>The third year of university.</w:t>
                        </w:r>
                      </w:p>
                    </w:tc>
                    <w:tc>
                      <w:tcPr>
                        <w:tcW w:w="38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vAlign w:val="center"/>
                        <w:hideMark/>
                      </w:tcPr>
                      <w:p w:rsidR="006E1A5D" w:rsidRPr="00E74B5B" w:rsidRDefault="003F2DCF" w:rsidP="006E1A5D">
                        <w:pPr>
                          <w:spacing w:after="0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3F2DC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es-ES"/>
                          </w:rPr>
                          <w:t> </w:t>
                        </w:r>
                        <w:r w:rsidR="006E1A5D" w:rsidRPr="00E74B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es-ES"/>
                          </w:rPr>
                          <w:t>Matters:</w:t>
                        </w:r>
                        <w:r w:rsidR="006E1A5D" w:rsidRPr="00E74B5B">
                          <w:rPr>
                            <w:sz w:val="28"/>
                            <w:szCs w:val="28"/>
                            <w:lang w:val="en-US"/>
                          </w:rPr>
                          <w:t xml:space="preserve"> Human biochemistry ,Anatomy, Embryology, Parasitology,</w:t>
                        </w:r>
                      </w:p>
                      <w:p w:rsidR="006E1A5D" w:rsidRPr="00E74B5B" w:rsidRDefault="006E1A5D" w:rsidP="006E1A5D">
                        <w:pPr>
                          <w:spacing w:after="0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E74B5B">
                          <w:rPr>
                            <w:sz w:val="28"/>
                            <w:szCs w:val="28"/>
                            <w:lang w:val="en-US"/>
                          </w:rPr>
                          <w:t xml:space="preserve"> Histology, nutrition Medicates.</w:t>
                        </w:r>
                      </w:p>
                      <w:p w:rsidR="006E1A5D" w:rsidRPr="00E74B5B" w:rsidRDefault="006E1A5D" w:rsidP="006E1A5D">
                        <w:pPr>
                          <w:spacing w:after="0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E74B5B">
                          <w:rPr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E74B5B">
                          <w:rPr>
                            <w:sz w:val="28"/>
                            <w:szCs w:val="28"/>
                            <w:lang w:val="en-US"/>
                          </w:rPr>
                          <w:t>Neuroanatomy</w:t>
                        </w:r>
                        <w:proofErr w:type="spellEnd"/>
                        <w:r w:rsidRPr="00E74B5B">
                          <w:rPr>
                            <w:sz w:val="28"/>
                            <w:szCs w:val="28"/>
                            <w:lang w:val="en-US"/>
                          </w:rPr>
                          <w:t xml:space="preserve"> ,Human Physiology, Microbiology, Psychology Medicates</w:t>
                        </w:r>
                      </w:p>
                      <w:p w:rsidR="003F2DCF" w:rsidRPr="00E74B5B" w:rsidRDefault="006E1A5D" w:rsidP="00047D9D">
                        <w:pPr>
                          <w:spacing w:after="0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E74B5B">
                          <w:rPr>
                            <w:sz w:val="28"/>
                            <w:szCs w:val="28"/>
                            <w:lang w:val="en-US"/>
                          </w:rPr>
                          <w:t>Epidemiology, Radiology dx images.</w:t>
                        </w:r>
                      </w:p>
                      <w:p w:rsidR="00047D9D" w:rsidRPr="003F2DCF" w:rsidRDefault="00047D9D" w:rsidP="00047D9D">
                        <w:pPr>
                          <w:spacing w:after="0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E74B5B">
                          <w:rPr>
                            <w:sz w:val="28"/>
                            <w:szCs w:val="28"/>
                            <w:lang w:val="en-US"/>
                          </w:rPr>
                          <w:t xml:space="preserve">In the third year it is used </w:t>
                        </w:r>
                        <w:proofErr w:type="spellStart"/>
                        <w:r w:rsidRPr="00E74B5B">
                          <w:rPr>
                            <w:sz w:val="28"/>
                            <w:szCs w:val="28"/>
                            <w:lang w:val="en-US"/>
                          </w:rPr>
                          <w:t>sweter</w:t>
                        </w:r>
                        <w:proofErr w:type="spellEnd"/>
                        <w:r w:rsidRPr="00E74B5B">
                          <w:rPr>
                            <w:sz w:val="28"/>
                            <w:szCs w:val="28"/>
                            <w:lang w:val="en-US"/>
                          </w:rPr>
                          <w:t xml:space="preserve"> green.</w:t>
                        </w:r>
                      </w:p>
                    </w:tc>
                  </w:tr>
                  <w:tr w:rsidR="003F2DCF" w:rsidRPr="003F2DCF" w:rsidTr="00E74B5B">
                    <w:trPr>
                      <w:trHeight w:val="45"/>
                      <w:tblCellSpacing w:w="0" w:type="dxa"/>
                    </w:trPr>
                    <w:tc>
                      <w:tcPr>
                        <w:tcW w:w="12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3F2DCF" w:rsidRPr="003F2DCF" w:rsidRDefault="006E1A5D" w:rsidP="006E1A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es-ES"/>
                          </w:rPr>
                        </w:pPr>
                        <w:r w:rsidRPr="00E74B5B">
                          <w:rPr>
                            <w:rFonts w:asciiTheme="majorHAnsi" w:hAnsiTheme="majorHAnsi"/>
                            <w:sz w:val="28"/>
                            <w:szCs w:val="28"/>
                            <w:lang w:val="en-US"/>
                          </w:rPr>
                          <w:t>The fourth year of university.</w:t>
                        </w:r>
                      </w:p>
                    </w:tc>
                    <w:tc>
                      <w:tcPr>
                        <w:tcW w:w="38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vAlign w:val="center"/>
                        <w:hideMark/>
                      </w:tcPr>
                      <w:p w:rsidR="00047D9D" w:rsidRPr="00E74B5B" w:rsidRDefault="00047D9D" w:rsidP="00047D9D">
                        <w:pPr>
                          <w:spacing w:after="0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E74B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es-ES"/>
                          </w:rPr>
                          <w:t>Matters:</w:t>
                        </w:r>
                        <w:r w:rsidR="003F2DCF" w:rsidRPr="003F2DC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es-ES"/>
                          </w:rPr>
                          <w:t> </w:t>
                        </w:r>
                        <w:r w:rsidRPr="00E74B5B">
                          <w:rPr>
                            <w:sz w:val="28"/>
                            <w:szCs w:val="28"/>
                            <w:lang w:val="en-US"/>
                          </w:rPr>
                          <w:t xml:space="preserve">Pharmacology, Human </w:t>
                        </w:r>
                        <w:proofErr w:type="gramStart"/>
                        <w:r w:rsidRPr="00E74B5B">
                          <w:rPr>
                            <w:sz w:val="28"/>
                            <w:szCs w:val="28"/>
                            <w:lang w:val="en-US"/>
                          </w:rPr>
                          <w:t>Pathology ,</w:t>
                        </w:r>
                        <w:proofErr w:type="spellStart"/>
                        <w:r w:rsidRPr="00E74B5B">
                          <w:rPr>
                            <w:sz w:val="28"/>
                            <w:szCs w:val="28"/>
                            <w:lang w:val="en-US"/>
                          </w:rPr>
                          <w:t>Psycopathology</w:t>
                        </w:r>
                        <w:proofErr w:type="spellEnd"/>
                        <w:proofErr w:type="gramEnd"/>
                        <w:r w:rsidRPr="00E74B5B">
                          <w:rPr>
                            <w:sz w:val="28"/>
                            <w:szCs w:val="28"/>
                            <w:lang w:val="en-US"/>
                          </w:rPr>
                          <w:t xml:space="preserve"> ,history of the  Medicine, Medical Immunology,</w:t>
                        </w:r>
                        <w:r w:rsidRPr="00447BBF">
                          <w:rPr>
                            <w:rFonts w:ascii="Arial" w:hAnsi="Arial" w:cs="Arial"/>
                            <w:color w:val="333333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447BBF">
                          <w:rPr>
                            <w:rStyle w:val="hps"/>
                            <w:rFonts w:ascii="Arial" w:hAnsi="Arial" w:cs="Arial"/>
                            <w:color w:val="333333"/>
                            <w:sz w:val="28"/>
                            <w:szCs w:val="28"/>
                            <w:lang w:val="en-US"/>
                          </w:rPr>
                          <w:t>propedeutics</w:t>
                        </w:r>
                        <w:r w:rsidRPr="00447BBF">
                          <w:rPr>
                            <w:rStyle w:val="shorttext"/>
                            <w:rFonts w:ascii="Arial" w:hAnsi="Arial" w:cs="Arial"/>
                            <w:color w:val="333333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447BBF">
                          <w:rPr>
                            <w:rStyle w:val="hps"/>
                            <w:rFonts w:ascii="Arial" w:hAnsi="Arial" w:cs="Arial"/>
                            <w:color w:val="333333"/>
                            <w:sz w:val="28"/>
                            <w:szCs w:val="28"/>
                            <w:lang w:val="en-US"/>
                          </w:rPr>
                          <w:t>clinical</w:t>
                        </w:r>
                        <w:r w:rsidRPr="00447BBF">
                          <w:rPr>
                            <w:rStyle w:val="shorttext"/>
                            <w:rFonts w:ascii="Arial" w:hAnsi="Arial" w:cs="Arial"/>
                            <w:color w:val="333333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447BBF">
                          <w:rPr>
                            <w:rStyle w:val="hps"/>
                            <w:rFonts w:ascii="Arial" w:hAnsi="Arial" w:cs="Arial"/>
                            <w:color w:val="333333"/>
                            <w:sz w:val="28"/>
                            <w:szCs w:val="28"/>
                            <w:lang w:val="en-US"/>
                          </w:rPr>
                          <w:t>physiological.</w:t>
                        </w:r>
                      </w:p>
                      <w:p w:rsidR="00047D9D" w:rsidRPr="00E74B5B" w:rsidRDefault="00047D9D" w:rsidP="00047D9D">
                        <w:pPr>
                          <w:spacing w:after="0" w:line="240" w:lineRule="auto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E74B5B">
                          <w:rPr>
                            <w:sz w:val="28"/>
                            <w:szCs w:val="28"/>
                            <w:lang w:val="en-US"/>
                          </w:rPr>
                          <w:t xml:space="preserve"> From fourth year the students dress of white and can be going to the hospital to </w:t>
                        </w:r>
                        <w:proofErr w:type="spellStart"/>
                        <w:r w:rsidRPr="00E74B5B">
                          <w:rPr>
                            <w:sz w:val="28"/>
                            <w:szCs w:val="28"/>
                            <w:lang w:val="en-US"/>
                          </w:rPr>
                          <w:t>practise</w:t>
                        </w:r>
                        <w:proofErr w:type="spellEnd"/>
                        <w:r w:rsidRPr="00E74B5B"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  <w:p w:rsidR="003F2DCF" w:rsidRPr="003F2DCF" w:rsidRDefault="00047D9D" w:rsidP="00047D9D">
                        <w:pPr>
                          <w:spacing w:after="0" w:line="240" w:lineRule="auto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E74B5B">
                          <w:rPr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  <w:tr w:rsidR="003F2DCF" w:rsidRPr="00447BBF" w:rsidTr="00E74B5B">
                    <w:trPr>
                      <w:trHeight w:val="45"/>
                      <w:tblCellSpacing w:w="0" w:type="dxa"/>
                    </w:trPr>
                    <w:tc>
                      <w:tcPr>
                        <w:tcW w:w="12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3F2DCF" w:rsidRPr="003F2DCF" w:rsidRDefault="006E1A5D" w:rsidP="006E1A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es-ES"/>
                          </w:rPr>
                        </w:pPr>
                        <w:r w:rsidRPr="00E74B5B">
                          <w:rPr>
                            <w:rFonts w:asciiTheme="majorHAnsi" w:hAnsiTheme="majorHAnsi"/>
                            <w:sz w:val="28"/>
                            <w:szCs w:val="28"/>
                            <w:lang w:val="en-US"/>
                          </w:rPr>
                          <w:t>The Fifth year of university.</w:t>
                        </w:r>
                      </w:p>
                    </w:tc>
                    <w:tc>
                      <w:tcPr>
                        <w:tcW w:w="38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vAlign w:val="center"/>
                        <w:hideMark/>
                      </w:tcPr>
                      <w:p w:rsidR="006E1A5D" w:rsidRPr="00E74B5B" w:rsidRDefault="003F2DCF" w:rsidP="006E1A5D">
                        <w:pPr>
                          <w:spacing w:after="0"/>
                          <w:rPr>
                            <w:rFonts w:asciiTheme="majorHAnsi" w:hAnsiTheme="majorHAnsi"/>
                            <w:sz w:val="28"/>
                            <w:szCs w:val="28"/>
                            <w:lang w:val="en-US"/>
                          </w:rPr>
                        </w:pPr>
                        <w:r w:rsidRPr="003F2DC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es-ES"/>
                          </w:rPr>
                          <w:t> </w:t>
                        </w:r>
                        <w:r w:rsidR="006E1A5D" w:rsidRPr="00E74B5B">
                          <w:rPr>
                            <w:rFonts w:asciiTheme="majorHAnsi" w:hAnsiTheme="majorHAnsi"/>
                            <w:sz w:val="28"/>
                            <w:szCs w:val="28"/>
                            <w:lang w:val="en-US"/>
                          </w:rPr>
                          <w:t xml:space="preserve">Matters: Dermatology, Gastroenterology, Neurology, Medicine of urgency, Surgery, </w:t>
                        </w:r>
                        <w:proofErr w:type="gramStart"/>
                        <w:r w:rsidR="006E1A5D" w:rsidRPr="00E74B5B">
                          <w:rPr>
                            <w:rFonts w:asciiTheme="majorHAnsi" w:hAnsiTheme="majorHAnsi"/>
                            <w:sz w:val="28"/>
                            <w:szCs w:val="28"/>
                            <w:lang w:val="en-US"/>
                          </w:rPr>
                          <w:t>Obstetrics ,</w:t>
                        </w:r>
                        <w:proofErr w:type="gramEnd"/>
                        <w:r w:rsidR="006E1A5D" w:rsidRPr="00E74B5B">
                          <w:rPr>
                            <w:rFonts w:asciiTheme="majorHAnsi" w:hAnsiTheme="majorHAnsi"/>
                            <w:sz w:val="28"/>
                            <w:szCs w:val="28"/>
                            <w:lang w:val="en-US"/>
                          </w:rPr>
                          <w:t xml:space="preserve"> Pediatrics ,</w:t>
                        </w:r>
                        <w:r w:rsidR="006E1A5D" w:rsidRPr="00447BBF">
                          <w:rPr>
                            <w:rStyle w:val="hps"/>
                            <w:rFonts w:asciiTheme="majorHAnsi" w:hAnsiTheme="majorHAnsi" w:cs="Arial"/>
                            <w:color w:val="333333"/>
                            <w:sz w:val="28"/>
                            <w:szCs w:val="28"/>
                            <w:lang w:val="en-US"/>
                          </w:rPr>
                          <w:t xml:space="preserve"> orthopedics</w:t>
                        </w:r>
                        <w:r w:rsidR="006E1A5D" w:rsidRPr="00447BBF">
                          <w:rPr>
                            <w:rStyle w:val="shorttext"/>
                            <w:rFonts w:asciiTheme="majorHAnsi" w:hAnsiTheme="majorHAnsi" w:cs="Arial"/>
                            <w:color w:val="333333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="006E1A5D" w:rsidRPr="00447BBF">
                          <w:rPr>
                            <w:rStyle w:val="hps"/>
                            <w:rFonts w:asciiTheme="majorHAnsi" w:hAnsiTheme="majorHAnsi" w:cs="Arial"/>
                            <w:color w:val="333333"/>
                            <w:sz w:val="28"/>
                            <w:szCs w:val="28"/>
                            <w:lang w:val="en-US"/>
                          </w:rPr>
                          <w:t>and traumatology.</w:t>
                        </w:r>
                        <w:r w:rsidR="006E1A5D" w:rsidRPr="00E74B5B">
                          <w:rPr>
                            <w:rFonts w:asciiTheme="majorHAnsi" w:hAnsiTheme="majorHAnsi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  <w:p w:rsidR="003F2DCF" w:rsidRPr="003F2DCF" w:rsidRDefault="006E1A5D" w:rsidP="00E74B5B">
                        <w:pPr>
                          <w:spacing w:after="0"/>
                          <w:rPr>
                            <w:rFonts w:asciiTheme="majorHAnsi" w:hAnsiTheme="majorHAnsi"/>
                            <w:sz w:val="28"/>
                            <w:szCs w:val="28"/>
                            <w:lang w:val="en-US"/>
                          </w:rPr>
                        </w:pPr>
                        <w:r w:rsidRPr="00E74B5B">
                          <w:rPr>
                            <w:rFonts w:asciiTheme="majorHAnsi" w:hAnsiTheme="majorHAnsi"/>
                            <w:sz w:val="28"/>
                            <w:szCs w:val="28"/>
                            <w:lang w:val="en-US"/>
                          </w:rPr>
                          <w:t xml:space="preserve">Gynecology, Neurosurgery, Preventive </w:t>
                        </w:r>
                        <w:proofErr w:type="gramStart"/>
                        <w:r w:rsidRPr="00E74B5B">
                          <w:rPr>
                            <w:rFonts w:asciiTheme="majorHAnsi" w:hAnsiTheme="majorHAnsi"/>
                            <w:sz w:val="28"/>
                            <w:szCs w:val="28"/>
                            <w:lang w:val="en-US"/>
                          </w:rPr>
                          <w:t>Medicine ,</w:t>
                        </w:r>
                        <w:proofErr w:type="gramEnd"/>
                        <w:r w:rsidRPr="00E74B5B">
                          <w:rPr>
                            <w:rFonts w:asciiTheme="majorHAnsi" w:hAnsiTheme="majorHAnsi"/>
                            <w:sz w:val="28"/>
                            <w:szCs w:val="28"/>
                            <w:lang w:val="en-US"/>
                          </w:rPr>
                          <w:t xml:space="preserve"> Medicine Family and Community, Otorhinolaryngology.</w:t>
                        </w:r>
                      </w:p>
                    </w:tc>
                  </w:tr>
                  <w:tr w:rsidR="003F2DCF" w:rsidRPr="003F2DCF" w:rsidTr="00E74B5B">
                    <w:trPr>
                      <w:trHeight w:val="45"/>
                      <w:tblCellSpacing w:w="0" w:type="dxa"/>
                    </w:trPr>
                    <w:tc>
                      <w:tcPr>
                        <w:tcW w:w="12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3F2DCF" w:rsidRPr="003F2DCF" w:rsidRDefault="006E1A5D" w:rsidP="006E1A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es-ES"/>
                          </w:rPr>
                        </w:pPr>
                        <w:r w:rsidRPr="00E74B5B">
                          <w:rPr>
                            <w:rFonts w:asciiTheme="majorHAnsi" w:hAnsiTheme="majorHAnsi"/>
                            <w:sz w:val="28"/>
                            <w:szCs w:val="28"/>
                            <w:lang w:val="en-US"/>
                          </w:rPr>
                          <w:t xml:space="preserve">The </w:t>
                        </w:r>
                        <w:r w:rsidRPr="00E74B5B">
                          <w:rPr>
                            <w:rStyle w:val="hps"/>
                            <w:rFonts w:asciiTheme="majorHAnsi" w:hAnsiTheme="majorHAnsi" w:cs="Arial"/>
                            <w:color w:val="333333"/>
                            <w:sz w:val="28"/>
                            <w:szCs w:val="28"/>
                          </w:rPr>
                          <w:t>sixth year of university.</w:t>
                        </w:r>
                      </w:p>
                    </w:tc>
                    <w:tc>
                      <w:tcPr>
                        <w:tcW w:w="38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vAlign w:val="center"/>
                        <w:hideMark/>
                      </w:tcPr>
                      <w:p w:rsidR="006E1A5D" w:rsidRPr="00E74B5B" w:rsidRDefault="003F2DCF" w:rsidP="006E1A5D">
                        <w:pPr>
                          <w:spacing w:after="0"/>
                          <w:rPr>
                            <w:rFonts w:asciiTheme="majorHAnsi" w:hAnsiTheme="majorHAnsi"/>
                            <w:sz w:val="28"/>
                            <w:szCs w:val="28"/>
                            <w:lang w:val="en-US"/>
                          </w:rPr>
                        </w:pPr>
                        <w:r w:rsidRPr="003F2DC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es-ES"/>
                          </w:rPr>
                          <w:t> </w:t>
                        </w:r>
                        <w:r w:rsidR="006E1A5D" w:rsidRPr="00E74B5B">
                          <w:rPr>
                            <w:rFonts w:asciiTheme="majorHAnsi" w:hAnsiTheme="majorHAnsi"/>
                            <w:sz w:val="28"/>
                            <w:szCs w:val="28"/>
                            <w:lang w:val="en-US"/>
                          </w:rPr>
                          <w:t xml:space="preserve">Matters: Dermatology, Gastroenterology, Neurology, Medicine of urgency, Surgery, </w:t>
                        </w:r>
                        <w:proofErr w:type="gramStart"/>
                        <w:r w:rsidR="006E1A5D" w:rsidRPr="00E74B5B">
                          <w:rPr>
                            <w:rFonts w:asciiTheme="majorHAnsi" w:hAnsiTheme="majorHAnsi"/>
                            <w:sz w:val="28"/>
                            <w:szCs w:val="28"/>
                            <w:lang w:val="en-US"/>
                          </w:rPr>
                          <w:t>Obstetrics ,</w:t>
                        </w:r>
                        <w:proofErr w:type="gramEnd"/>
                        <w:r w:rsidR="006E1A5D" w:rsidRPr="00E74B5B">
                          <w:rPr>
                            <w:rFonts w:asciiTheme="majorHAnsi" w:hAnsiTheme="majorHAnsi"/>
                            <w:sz w:val="28"/>
                            <w:szCs w:val="28"/>
                            <w:lang w:val="en-US"/>
                          </w:rPr>
                          <w:t xml:space="preserve"> Pediatrics ,</w:t>
                        </w:r>
                        <w:r w:rsidR="006E1A5D" w:rsidRPr="00447BBF">
                          <w:rPr>
                            <w:rStyle w:val="hps"/>
                            <w:rFonts w:asciiTheme="majorHAnsi" w:hAnsiTheme="majorHAnsi" w:cs="Arial"/>
                            <w:color w:val="333333"/>
                            <w:sz w:val="28"/>
                            <w:szCs w:val="28"/>
                            <w:lang w:val="en-US"/>
                          </w:rPr>
                          <w:t xml:space="preserve"> orthopedics</w:t>
                        </w:r>
                        <w:r w:rsidR="006E1A5D" w:rsidRPr="00447BBF">
                          <w:rPr>
                            <w:rStyle w:val="shorttext"/>
                            <w:rFonts w:asciiTheme="majorHAnsi" w:hAnsiTheme="majorHAnsi" w:cs="Arial"/>
                            <w:color w:val="333333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="006E1A5D" w:rsidRPr="00447BBF">
                          <w:rPr>
                            <w:rStyle w:val="hps"/>
                            <w:rFonts w:asciiTheme="majorHAnsi" w:hAnsiTheme="majorHAnsi" w:cs="Arial"/>
                            <w:color w:val="333333"/>
                            <w:sz w:val="28"/>
                            <w:szCs w:val="28"/>
                            <w:lang w:val="en-US"/>
                          </w:rPr>
                          <w:t>and traumatology.</w:t>
                        </w:r>
                        <w:r w:rsidR="006E1A5D" w:rsidRPr="00E74B5B">
                          <w:rPr>
                            <w:rFonts w:asciiTheme="majorHAnsi" w:hAnsiTheme="majorHAnsi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  <w:p w:rsidR="003F2DCF" w:rsidRPr="00E74B5B" w:rsidRDefault="006E1A5D" w:rsidP="006E1A5D">
                        <w:pPr>
                          <w:spacing w:after="0"/>
                          <w:rPr>
                            <w:rFonts w:asciiTheme="majorHAnsi" w:hAnsiTheme="majorHAnsi"/>
                            <w:sz w:val="28"/>
                            <w:szCs w:val="28"/>
                            <w:lang w:val="en-US"/>
                          </w:rPr>
                        </w:pPr>
                        <w:r w:rsidRPr="00E74B5B">
                          <w:rPr>
                            <w:rFonts w:asciiTheme="majorHAnsi" w:hAnsiTheme="majorHAnsi"/>
                            <w:sz w:val="28"/>
                            <w:szCs w:val="28"/>
                            <w:lang w:val="en-US"/>
                          </w:rPr>
                          <w:t xml:space="preserve">Gynecology, Neurosurgery, Preventive </w:t>
                        </w:r>
                        <w:proofErr w:type="gramStart"/>
                        <w:r w:rsidRPr="00E74B5B">
                          <w:rPr>
                            <w:rFonts w:asciiTheme="majorHAnsi" w:hAnsiTheme="majorHAnsi"/>
                            <w:sz w:val="28"/>
                            <w:szCs w:val="28"/>
                            <w:lang w:val="en-US"/>
                          </w:rPr>
                          <w:t>Medicine ,</w:t>
                        </w:r>
                        <w:proofErr w:type="gramEnd"/>
                        <w:r w:rsidRPr="00E74B5B">
                          <w:rPr>
                            <w:rFonts w:asciiTheme="majorHAnsi" w:hAnsiTheme="majorHAnsi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E74B5B">
                          <w:rPr>
                            <w:rFonts w:asciiTheme="majorHAnsi" w:hAnsiTheme="majorHAnsi"/>
                            <w:sz w:val="28"/>
                            <w:szCs w:val="28"/>
                            <w:lang w:val="en-US"/>
                          </w:rPr>
                          <w:lastRenderedPageBreak/>
                          <w:t>Medicine Family and Community, Otorhinolaryngology.</w:t>
                        </w:r>
                      </w:p>
                      <w:p w:rsidR="00047D9D" w:rsidRPr="003F2DCF" w:rsidRDefault="00047D9D" w:rsidP="006E1A5D">
                        <w:pPr>
                          <w:spacing w:after="0"/>
                          <w:rPr>
                            <w:rFonts w:asciiTheme="majorHAnsi" w:hAnsiTheme="majorHAnsi"/>
                            <w:sz w:val="28"/>
                            <w:szCs w:val="28"/>
                            <w:lang w:val="en-US"/>
                          </w:rPr>
                        </w:pPr>
                        <w:r w:rsidRPr="00E74B5B">
                          <w:rPr>
                            <w:rFonts w:asciiTheme="majorHAnsi" w:hAnsiTheme="majorHAnsi"/>
                            <w:sz w:val="28"/>
                            <w:szCs w:val="28"/>
                            <w:lang w:val="en-US"/>
                          </w:rPr>
                          <w:t xml:space="preserve">In this year </w:t>
                        </w:r>
                        <w:proofErr w:type="spellStart"/>
                        <w:r w:rsidRPr="00E74B5B">
                          <w:rPr>
                            <w:rFonts w:asciiTheme="majorHAnsi" w:hAnsiTheme="majorHAnsi"/>
                            <w:sz w:val="28"/>
                            <w:szCs w:val="28"/>
                            <w:lang w:val="en-US"/>
                          </w:rPr>
                          <w:t>recombat</w:t>
                        </w:r>
                        <w:proofErr w:type="spellEnd"/>
                        <w:r w:rsidRPr="00E74B5B">
                          <w:rPr>
                            <w:rFonts w:asciiTheme="majorHAnsi" w:hAnsiTheme="majorHAnsi"/>
                            <w:sz w:val="28"/>
                            <w:szCs w:val="28"/>
                            <w:lang w:val="en-US"/>
                          </w:rPr>
                          <w:t xml:space="preserve"> the graduation of the doctors.</w:t>
                        </w:r>
                      </w:p>
                    </w:tc>
                  </w:tr>
                  <w:tr w:rsidR="003F2DCF" w:rsidRPr="003F2DCF" w:rsidTr="00E74B5B">
                    <w:trPr>
                      <w:trHeight w:val="90"/>
                      <w:tblCellSpacing w:w="0" w:type="dxa"/>
                    </w:trPr>
                    <w:tc>
                      <w:tcPr>
                        <w:tcW w:w="12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3F2DCF" w:rsidRPr="003F2DCF" w:rsidRDefault="006E1A5D" w:rsidP="006E1A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es-ES"/>
                          </w:rPr>
                        </w:pPr>
                        <w:r w:rsidRPr="00E74B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es-ES"/>
                          </w:rPr>
                          <w:lastRenderedPageBreak/>
                          <w:t>Two years of boarding school</w:t>
                        </w:r>
                      </w:p>
                    </w:tc>
                    <w:tc>
                      <w:tcPr>
                        <w:tcW w:w="38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vAlign w:val="center"/>
                        <w:hideMark/>
                      </w:tcPr>
                      <w:p w:rsidR="003F2DCF" w:rsidRPr="003F2DCF" w:rsidRDefault="003F2DCF" w:rsidP="006E1A5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es-ES"/>
                          </w:rPr>
                        </w:pPr>
                        <w:r w:rsidRPr="003F2DC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es-ES"/>
                          </w:rPr>
                          <w:t> </w:t>
                        </w:r>
                        <w:r w:rsidR="00047D9D" w:rsidRPr="00E74B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es-ES"/>
                          </w:rPr>
                          <w:t>After the graduation the doctors must realize 2 years of boarding school where they must be employed at a hospital to be able to have the suitability.</w:t>
                        </w:r>
                      </w:p>
                      <w:p w:rsidR="003F2DCF" w:rsidRPr="003F2DCF" w:rsidRDefault="003F2DCF" w:rsidP="00047D9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es-ES"/>
                          </w:rPr>
                        </w:pPr>
                      </w:p>
                    </w:tc>
                  </w:tr>
                  <w:tr w:rsidR="003F2DCF" w:rsidRPr="003F2DCF" w:rsidTr="00E74B5B">
                    <w:trPr>
                      <w:trHeight w:val="356"/>
                      <w:tblCellSpacing w:w="0" w:type="dxa"/>
                    </w:trPr>
                    <w:tc>
                      <w:tcPr>
                        <w:tcW w:w="12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3F2DCF" w:rsidRDefault="00047D9D" w:rsidP="006E1A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es-ES"/>
                          </w:rPr>
                        </w:pPr>
                        <w:r w:rsidRPr="00E74B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es-ES"/>
                          </w:rPr>
                          <w:t>Specialty</w:t>
                        </w:r>
                      </w:p>
                      <w:p w:rsidR="00E74B5B" w:rsidRPr="003F2DCF" w:rsidRDefault="00E74B5B" w:rsidP="006E1A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es-ES"/>
                          </w:rPr>
                          <w:t>M.D degree</w:t>
                        </w:r>
                      </w:p>
                    </w:tc>
                    <w:tc>
                      <w:tcPr>
                        <w:tcW w:w="38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vAlign w:val="center"/>
                        <w:hideMark/>
                      </w:tcPr>
                      <w:p w:rsidR="003946CC" w:rsidRDefault="003F2DCF" w:rsidP="006E1A5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es-ES"/>
                          </w:rPr>
                        </w:pPr>
                        <w:r w:rsidRPr="003F2DC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es-ES"/>
                          </w:rPr>
                          <w:t> </w:t>
                        </w:r>
                        <w:r w:rsidR="003946CC" w:rsidRPr="003946C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es-ES"/>
                          </w:rPr>
                          <w:t xml:space="preserve">The </w:t>
                        </w:r>
                        <w:proofErr w:type="spellStart"/>
                        <w:r w:rsidR="003946CC" w:rsidRPr="003946C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es-ES"/>
                          </w:rPr>
                          <w:t>speciality</w:t>
                        </w:r>
                        <w:proofErr w:type="spellEnd"/>
                        <w:r w:rsidR="003946CC" w:rsidRPr="003946C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es-ES"/>
                          </w:rPr>
                          <w:t xml:space="preserve"> of internal medicine has the following duration and plan of study:</w:t>
                        </w:r>
                      </w:p>
                      <w:p w:rsidR="00E74B5B" w:rsidRDefault="00E74B5B" w:rsidP="006E1A5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es-ES"/>
                          </w:rPr>
                        </w:pPr>
                        <w:r w:rsidRPr="00E74B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es-ES"/>
                          </w:rPr>
                          <w:t xml:space="preserve">The first semester 1. Medicine hospitalizes </w:t>
                        </w:r>
                        <w:proofErr w:type="gramStart"/>
                        <w:r w:rsidRPr="00E74B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es-ES"/>
                          </w:rPr>
                          <w:t>I</w:t>
                        </w:r>
                        <w:proofErr w:type="gramEnd"/>
                        <w:r w:rsidRPr="00E74B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es-ES"/>
                          </w:rPr>
                          <w:t xml:space="preserve"> 2. Cardiovascular system I 3. System </w:t>
                        </w:r>
                        <w:proofErr w:type="spellStart"/>
                        <w:r w:rsidRPr="00E74B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es-ES"/>
                          </w:rPr>
                          <w:t>genitourinario</w:t>
                        </w:r>
                        <w:proofErr w:type="spellEnd"/>
                        <w:r w:rsidRPr="00E74B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es-ES"/>
                          </w:rPr>
                          <w:t xml:space="preserve"> I 4. Digestive system I 5. Introduction to the scientific investigation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es-ES"/>
                          </w:rPr>
                          <w:t>.</w:t>
                        </w:r>
                      </w:p>
                      <w:p w:rsidR="00E74B5B" w:rsidRDefault="00E74B5B" w:rsidP="006E1A5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es-ES"/>
                          </w:rPr>
                        </w:pPr>
                        <w:r w:rsidRPr="00E74B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es-ES"/>
                          </w:rPr>
                          <w:t>The second semester 1. Respiratory system I 2. Nervous central system I 3. System skeletal muscle I 4. Methodology of the investigation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es-ES"/>
                          </w:rPr>
                          <w:t>.</w:t>
                        </w:r>
                      </w:p>
                      <w:p w:rsidR="003946CC" w:rsidRDefault="00E74B5B" w:rsidP="006E1A5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es-ES"/>
                          </w:rPr>
                        </w:pPr>
                        <w:r w:rsidRPr="00E74B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es-ES"/>
                          </w:rPr>
                          <w:t xml:space="preserve">The third semester 1. Medicine hospitalizes the </w:t>
                        </w:r>
                        <w:proofErr w:type="spellStart"/>
                        <w:r w:rsidRPr="00E74B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es-ES"/>
                          </w:rPr>
                          <w:t>IInd</w:t>
                        </w:r>
                        <w:proofErr w:type="spellEnd"/>
                        <w:r w:rsidRPr="00E74B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es-ES"/>
                          </w:rPr>
                          <w:t xml:space="preserve"> 2. Cardiovascular system the </w:t>
                        </w:r>
                        <w:proofErr w:type="spellStart"/>
                        <w:r w:rsidRPr="00E74B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es-ES"/>
                          </w:rPr>
                          <w:t>IInd</w:t>
                        </w:r>
                        <w:proofErr w:type="spellEnd"/>
                        <w:r w:rsidRPr="00E74B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es-ES"/>
                          </w:rPr>
                          <w:t xml:space="preserve"> 3. System </w:t>
                        </w:r>
                        <w:proofErr w:type="spellStart"/>
                        <w:r w:rsidRPr="00E74B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es-ES"/>
                          </w:rPr>
                          <w:t>genitourinario</w:t>
                        </w:r>
                        <w:proofErr w:type="spellEnd"/>
                        <w:r w:rsidRPr="00E74B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es-ES"/>
                          </w:rPr>
                          <w:t xml:space="preserve"> the </w:t>
                        </w:r>
                        <w:proofErr w:type="spellStart"/>
                        <w:r w:rsidRPr="00E74B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es-ES"/>
                          </w:rPr>
                          <w:t>IInd</w:t>
                        </w:r>
                        <w:proofErr w:type="spellEnd"/>
                        <w:r w:rsidRPr="00E74B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es-ES"/>
                          </w:rPr>
                          <w:t xml:space="preserve"> 4. Digestive system the </w:t>
                        </w:r>
                        <w:proofErr w:type="spellStart"/>
                        <w:r w:rsidRPr="00E74B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es-ES"/>
                          </w:rPr>
                          <w:t>IInd</w:t>
                        </w:r>
                        <w:proofErr w:type="spellEnd"/>
                        <w:r w:rsidRPr="00E74B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es-ES"/>
                          </w:rPr>
                          <w:t xml:space="preserve"> 5. Medical computer science 6. Seminar of investigation </w:t>
                        </w:r>
                      </w:p>
                      <w:p w:rsidR="00E74B5B" w:rsidRDefault="00E74B5B" w:rsidP="006E1A5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es-ES"/>
                          </w:rPr>
                        </w:pPr>
                        <w:r w:rsidRPr="00E74B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es-ES"/>
                          </w:rPr>
                          <w:t xml:space="preserve">I Cuarto semester 1. Respiratory system the </w:t>
                        </w:r>
                        <w:proofErr w:type="spellStart"/>
                        <w:r w:rsidRPr="00E74B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es-ES"/>
                          </w:rPr>
                          <w:t>IInd</w:t>
                        </w:r>
                        <w:proofErr w:type="spellEnd"/>
                        <w:r w:rsidRPr="00E74B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es-ES"/>
                          </w:rPr>
                          <w:t xml:space="preserve"> 2. Nervous central system the </w:t>
                        </w:r>
                        <w:proofErr w:type="spellStart"/>
                        <w:r w:rsidRPr="00E74B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es-ES"/>
                          </w:rPr>
                          <w:t>IInd</w:t>
                        </w:r>
                        <w:proofErr w:type="spellEnd"/>
                        <w:r w:rsidRPr="00E74B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es-ES"/>
                          </w:rPr>
                          <w:t xml:space="preserve"> 3. System skeletal muscle the </w:t>
                        </w:r>
                        <w:proofErr w:type="spellStart"/>
                        <w:r w:rsidRPr="00E74B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es-ES"/>
                          </w:rPr>
                          <w:t>IInd</w:t>
                        </w:r>
                        <w:proofErr w:type="spellEnd"/>
                        <w:r w:rsidRPr="00E74B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es-ES"/>
                          </w:rPr>
                          <w:t xml:space="preserve"> 4. Technical Englishman. 5. Seminar of investigation the </w:t>
                        </w:r>
                        <w:proofErr w:type="spellStart"/>
                        <w:r w:rsidRPr="00E74B5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es-ES"/>
                          </w:rPr>
                          <w:t>IInd</w:t>
                        </w:r>
                        <w:proofErr w:type="spellEnd"/>
                        <w:r w:rsidR="003946C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es-ES"/>
                          </w:rPr>
                          <w:t>.</w:t>
                        </w:r>
                      </w:p>
                      <w:p w:rsidR="003946CC" w:rsidRDefault="003946CC" w:rsidP="006E1A5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es-ES"/>
                          </w:rPr>
                        </w:pPr>
                        <w:r w:rsidRPr="003946C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es-ES"/>
                          </w:rPr>
                          <w:t xml:space="preserve">Fifth semester 1. Medicine hospitalizes the </w:t>
                        </w:r>
                        <w:proofErr w:type="spellStart"/>
                        <w:r w:rsidRPr="003946C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es-ES"/>
                          </w:rPr>
                          <w:t>IIIrd</w:t>
                        </w:r>
                        <w:proofErr w:type="spellEnd"/>
                        <w:r w:rsidRPr="003946C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es-ES"/>
                          </w:rPr>
                          <w:t xml:space="preserve"> 2. Cardiovascular system the </w:t>
                        </w:r>
                        <w:proofErr w:type="spellStart"/>
                        <w:r w:rsidRPr="003946C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es-ES"/>
                          </w:rPr>
                          <w:t>IIIrd</w:t>
                        </w:r>
                        <w:proofErr w:type="spellEnd"/>
                        <w:r w:rsidRPr="003946C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es-ES"/>
                          </w:rPr>
                          <w:t xml:space="preserve"> 3. System </w:t>
                        </w:r>
                        <w:proofErr w:type="spellStart"/>
                        <w:r w:rsidRPr="003946C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es-ES"/>
                          </w:rPr>
                          <w:t>genitourinario</w:t>
                        </w:r>
                        <w:proofErr w:type="spellEnd"/>
                        <w:r w:rsidRPr="003946C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es-ES"/>
                          </w:rPr>
                          <w:t xml:space="preserve"> the </w:t>
                        </w:r>
                        <w:proofErr w:type="spellStart"/>
                        <w:r w:rsidRPr="003946C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es-ES"/>
                          </w:rPr>
                          <w:t>IIIrd</w:t>
                        </w:r>
                        <w:proofErr w:type="spellEnd"/>
                        <w:r w:rsidRPr="003946C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es-ES"/>
                          </w:rPr>
                          <w:t xml:space="preserve"> 4. Digestive system the </w:t>
                        </w:r>
                        <w:proofErr w:type="spellStart"/>
                        <w:r w:rsidRPr="003946C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es-ES"/>
                          </w:rPr>
                          <w:t>IIIrd</w:t>
                        </w:r>
                        <w:proofErr w:type="spellEnd"/>
                        <w:r w:rsidRPr="003946C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es-ES"/>
                          </w:rPr>
                          <w:t xml:space="preserve"> 5. Seminar of investigation the </w:t>
                        </w:r>
                        <w:proofErr w:type="spellStart"/>
                        <w:r w:rsidRPr="003946C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es-ES"/>
                          </w:rPr>
                          <w:t>IIIrd</w:t>
                        </w:r>
                        <w:proofErr w:type="spellEnd"/>
                        <w:r w:rsidRPr="003946C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es-ES"/>
                          </w:rPr>
                          <w:t xml:space="preserve"> </w:t>
                        </w:r>
                      </w:p>
                      <w:p w:rsidR="003946CC" w:rsidRDefault="003946CC" w:rsidP="006E1A5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es-ES"/>
                          </w:rPr>
                        </w:pPr>
                        <w:r w:rsidRPr="003946C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es-ES"/>
                          </w:rPr>
                          <w:t xml:space="preserve">Sixth semester 1. Respiratory system the </w:t>
                        </w:r>
                        <w:proofErr w:type="spellStart"/>
                        <w:r w:rsidRPr="003946C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es-ES"/>
                          </w:rPr>
                          <w:t>IIIrd</w:t>
                        </w:r>
                        <w:proofErr w:type="spellEnd"/>
                        <w:r w:rsidRPr="003946C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es-ES"/>
                          </w:rPr>
                          <w:t xml:space="preserve"> 2. Nervous central system the </w:t>
                        </w:r>
                        <w:proofErr w:type="spellStart"/>
                        <w:r w:rsidRPr="003946C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es-ES"/>
                          </w:rPr>
                          <w:t>IIIrd</w:t>
                        </w:r>
                        <w:proofErr w:type="spellEnd"/>
                        <w:r w:rsidRPr="003946C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es-ES"/>
                          </w:rPr>
                          <w:t xml:space="preserve"> 3. System skeletal muscle the </w:t>
                        </w:r>
                        <w:proofErr w:type="spellStart"/>
                        <w:r w:rsidRPr="003946C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es-ES"/>
                          </w:rPr>
                          <w:t>IIIrd</w:t>
                        </w:r>
                        <w:proofErr w:type="spellEnd"/>
                      </w:p>
                      <w:p w:rsidR="003946CC" w:rsidRPr="003F2DCF" w:rsidRDefault="003946CC" w:rsidP="006E1A5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es-ES"/>
                          </w:rPr>
                        </w:pPr>
                        <w:r w:rsidRPr="003946C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es-ES"/>
                          </w:rPr>
                          <w:t xml:space="preserve">The seventh semester 1. Medicine hospitalizes the </w:t>
                        </w:r>
                        <w:proofErr w:type="spellStart"/>
                        <w:r w:rsidRPr="003946C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es-ES"/>
                          </w:rPr>
                          <w:t>IVth</w:t>
                        </w:r>
                        <w:proofErr w:type="spellEnd"/>
                        <w:r w:rsidRPr="003946C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es-ES"/>
                          </w:rPr>
                          <w:t xml:space="preserve"> 2. Cardiovascular system the </w:t>
                        </w:r>
                        <w:proofErr w:type="spellStart"/>
                        <w:r w:rsidRPr="003946C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es-ES"/>
                          </w:rPr>
                          <w:t>IVth</w:t>
                        </w:r>
                        <w:proofErr w:type="spellEnd"/>
                        <w:r w:rsidRPr="003946C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es-ES"/>
                          </w:rPr>
                          <w:t xml:space="preserve"> 3. Nervous central system the </w:t>
                        </w:r>
                        <w:proofErr w:type="spellStart"/>
                        <w:r w:rsidRPr="003946C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es-ES"/>
                          </w:rPr>
                          <w:t>IVth</w:t>
                        </w:r>
                        <w:proofErr w:type="spellEnd"/>
                        <w:r w:rsidRPr="003946C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es-ES"/>
                          </w:rPr>
                          <w:t xml:space="preserve"> Eighth semester 1. Geriatrics</w:t>
                        </w:r>
                      </w:p>
                      <w:p w:rsidR="003F2DCF" w:rsidRPr="003F2DCF" w:rsidRDefault="003F2DCF" w:rsidP="00E74B5B">
                        <w:pPr>
                          <w:spacing w:before="100" w:beforeAutospacing="1" w:after="100" w:afterAutospacing="1" w:line="240" w:lineRule="auto"/>
                          <w:ind w:left="72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es-ES"/>
                          </w:rPr>
                        </w:pPr>
                      </w:p>
                    </w:tc>
                  </w:tr>
                </w:tbl>
                <w:p w:rsidR="003F2DCF" w:rsidRPr="003F2DCF" w:rsidRDefault="003F2DCF" w:rsidP="006E1A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ES"/>
                    </w:rPr>
                  </w:pPr>
                </w:p>
              </w:tc>
              <w:tc>
                <w:tcPr>
                  <w:tcW w:w="219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2"/>
                  </w:tblGrid>
                  <w:tr w:rsidR="003F2DCF" w:rsidRPr="003F2DCF" w:rsidTr="00E74B5B">
                    <w:trPr>
                      <w:trHeight w:val="4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F2DCF" w:rsidRPr="003F2DCF" w:rsidRDefault="003F2DCF" w:rsidP="006E1A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ES"/>
                          </w:rPr>
                          <w:lastRenderedPageBreak/>
                          <w:drawing>
                            <wp:inline distT="0" distB="0" distL="0" distR="0">
                              <wp:extent cx="242570" cy="1520190"/>
                              <wp:effectExtent l="19050" t="0" r="5080" b="0"/>
                              <wp:docPr id="58" name="Imagen 58" descr="http://www.teach-nology.com/web_tools/materials/bigtimeline/colum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8" descr="http://www.teach-nology.com/web_tools/materials/bigtimeline/colum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2570" cy="15201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F2DCF" w:rsidRPr="003F2DCF" w:rsidTr="00E74B5B">
                    <w:trPr>
                      <w:trHeight w:val="4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F2DCF" w:rsidRPr="003F2DCF" w:rsidRDefault="003F2DCF" w:rsidP="006E1A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ES"/>
                          </w:rPr>
                          <w:drawing>
                            <wp:inline distT="0" distB="0" distL="0" distR="0">
                              <wp:extent cx="242570" cy="1520190"/>
                              <wp:effectExtent l="19050" t="0" r="5080" b="0"/>
                              <wp:docPr id="59" name="Imagen 59" descr="http://www.teach-nology.com/web_tools/materials/bigtimeline/colum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9" descr="http://www.teach-nology.com/web_tools/materials/bigtimeline/colum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2570" cy="15201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F2DCF" w:rsidRPr="003F2DCF" w:rsidTr="00E74B5B">
                    <w:trPr>
                      <w:trHeight w:val="4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F2DCF" w:rsidRPr="003F2DCF" w:rsidRDefault="003F2DCF" w:rsidP="006E1A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ES"/>
                          </w:rPr>
                          <w:drawing>
                            <wp:inline distT="0" distB="0" distL="0" distR="0">
                              <wp:extent cx="242570" cy="1520190"/>
                              <wp:effectExtent l="19050" t="0" r="5080" b="0"/>
                              <wp:docPr id="60" name="Imagen 60" descr="http://www.teach-nology.com/web_tools/materials/bigtimeline/colum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0" descr="http://www.teach-nology.com/web_tools/materials/bigtimeline/colum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2570" cy="15201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F2DCF" w:rsidRPr="003F2DCF" w:rsidTr="00E74B5B">
                    <w:trPr>
                      <w:trHeight w:val="4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F2DCF" w:rsidRPr="003F2DCF" w:rsidRDefault="003F2DCF" w:rsidP="006E1A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ES"/>
                          </w:rPr>
                          <w:drawing>
                            <wp:inline distT="0" distB="0" distL="0" distR="0">
                              <wp:extent cx="242570" cy="1520190"/>
                              <wp:effectExtent l="19050" t="0" r="5080" b="0"/>
                              <wp:docPr id="61" name="Imagen 61" descr="http://www.teach-nology.com/web_tools/materials/bigtimeline/colum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1" descr="http://www.teach-nology.com/web_tools/materials/bigtimeline/colum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2570" cy="15201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F2DCF" w:rsidRPr="003F2DCF" w:rsidRDefault="003946CC" w:rsidP="006E1A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3946C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ES"/>
                    </w:rPr>
                    <w:drawing>
                      <wp:inline distT="0" distB="0" distL="0" distR="0">
                        <wp:extent cx="242570" cy="1520190"/>
                        <wp:effectExtent l="19050" t="0" r="5080" b="0"/>
                        <wp:docPr id="53" name="Imagen 61" descr="http://www.teach-nology.com/web_tools/materials/bigtimeline/colum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http://www.teach-nology.com/web_tools/materials/bigtimeline/colum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570" cy="1520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F2DCF" w:rsidRPr="003F2DCF" w:rsidRDefault="003F2DCF" w:rsidP="006E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3F2DCF" w:rsidRPr="003F2DCF" w:rsidTr="00E74B5B">
        <w:trPr>
          <w:trHeight w:val="95"/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vAlign w:val="center"/>
            <w:hideMark/>
          </w:tcPr>
          <w:p w:rsidR="003F2DCF" w:rsidRPr="003F2DCF" w:rsidRDefault="003F2DCF" w:rsidP="006E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F2DC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lastRenderedPageBreak/>
              <w:t xml:space="preserve">Powered by TeAch-nology.com- The Web Portal For Educators! </w:t>
            </w:r>
            <w:r w:rsidRPr="003F2D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(www.teach-nology.com) </w:t>
            </w:r>
          </w:p>
        </w:tc>
      </w:tr>
      <w:tr w:rsidR="003946CC" w:rsidRPr="003F2DCF" w:rsidTr="00E74B5B">
        <w:trPr>
          <w:trHeight w:val="95"/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vAlign w:val="center"/>
            <w:hideMark/>
          </w:tcPr>
          <w:p w:rsidR="003946CC" w:rsidRDefault="003946CC" w:rsidP="006E1A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</w:pPr>
          </w:p>
          <w:p w:rsidR="003946CC" w:rsidRDefault="003946CC" w:rsidP="006E1A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</w:pPr>
          </w:p>
          <w:p w:rsidR="003946CC" w:rsidRPr="003946CC" w:rsidRDefault="003946CC" w:rsidP="006E1A5D">
            <w:pPr>
              <w:spacing w:after="0" w:line="240" w:lineRule="auto"/>
              <w:jc w:val="center"/>
              <w:rPr>
                <w:rFonts w:eastAsia="Times New Roman" w:cs="Arial"/>
                <w:bCs/>
                <w:sz w:val="36"/>
                <w:szCs w:val="36"/>
                <w:lang w:val="en-US" w:eastAsia="es-ES"/>
              </w:rPr>
            </w:pPr>
          </w:p>
          <w:p w:rsidR="003946CC" w:rsidRPr="003946CC" w:rsidRDefault="003946CC" w:rsidP="006E1A5D">
            <w:pPr>
              <w:spacing w:after="0" w:line="240" w:lineRule="auto"/>
              <w:jc w:val="center"/>
              <w:rPr>
                <w:rFonts w:eastAsia="Times New Roman" w:cs="Arial"/>
                <w:bCs/>
                <w:sz w:val="36"/>
                <w:szCs w:val="36"/>
                <w:lang w:val="en-US" w:eastAsia="es-ES"/>
              </w:rPr>
            </w:pPr>
          </w:p>
          <w:p w:rsidR="003946CC" w:rsidRDefault="003946CC" w:rsidP="006E1A5D">
            <w:pPr>
              <w:spacing w:after="0" w:line="240" w:lineRule="auto"/>
              <w:jc w:val="center"/>
              <w:rPr>
                <w:rFonts w:eastAsia="Times New Roman" w:cs="Arial"/>
                <w:bCs/>
                <w:sz w:val="36"/>
                <w:szCs w:val="36"/>
                <w:lang w:val="en-US" w:eastAsia="es-ES"/>
              </w:rPr>
            </w:pPr>
            <w:r w:rsidRPr="003946CC">
              <w:rPr>
                <w:rFonts w:eastAsia="Times New Roman" w:cs="Arial"/>
                <w:bCs/>
                <w:sz w:val="36"/>
                <w:szCs w:val="36"/>
                <w:lang w:val="en-US" w:eastAsia="es-ES"/>
              </w:rPr>
              <w:t>Realized for:</w:t>
            </w:r>
          </w:p>
          <w:p w:rsidR="003946CC" w:rsidRPr="003946CC" w:rsidRDefault="003946CC" w:rsidP="006E1A5D">
            <w:pPr>
              <w:spacing w:after="0" w:line="240" w:lineRule="auto"/>
              <w:jc w:val="center"/>
              <w:rPr>
                <w:rFonts w:eastAsia="Times New Roman" w:cs="Arial"/>
                <w:bCs/>
                <w:sz w:val="36"/>
                <w:szCs w:val="36"/>
                <w:lang w:eastAsia="es-ES"/>
              </w:rPr>
            </w:pPr>
            <w:proofErr w:type="spellStart"/>
            <w:r w:rsidRPr="003946CC">
              <w:rPr>
                <w:rFonts w:eastAsia="Times New Roman" w:cs="Arial"/>
                <w:bCs/>
                <w:sz w:val="36"/>
                <w:szCs w:val="36"/>
                <w:lang w:eastAsia="es-ES"/>
              </w:rPr>
              <w:t>Heissy</w:t>
            </w:r>
            <w:proofErr w:type="spellEnd"/>
            <w:r w:rsidRPr="003946CC">
              <w:rPr>
                <w:rFonts w:eastAsia="Times New Roman" w:cs="Arial"/>
                <w:bCs/>
                <w:sz w:val="36"/>
                <w:szCs w:val="36"/>
                <w:lang w:eastAsia="es-ES"/>
              </w:rPr>
              <w:t xml:space="preserve"> De Gracia.</w:t>
            </w:r>
          </w:p>
          <w:p w:rsidR="003946CC" w:rsidRPr="003946CC" w:rsidRDefault="003946CC" w:rsidP="006E1A5D">
            <w:pPr>
              <w:spacing w:after="0" w:line="240" w:lineRule="auto"/>
              <w:jc w:val="center"/>
              <w:rPr>
                <w:rFonts w:eastAsia="Times New Roman" w:cs="Arial"/>
                <w:bCs/>
                <w:sz w:val="36"/>
                <w:szCs w:val="36"/>
                <w:lang w:eastAsia="es-ES"/>
              </w:rPr>
            </w:pPr>
            <w:r w:rsidRPr="003946CC">
              <w:rPr>
                <w:rFonts w:eastAsia="Times New Roman" w:cs="Arial"/>
                <w:bCs/>
                <w:sz w:val="36"/>
                <w:szCs w:val="36"/>
                <w:lang w:eastAsia="es-ES"/>
              </w:rPr>
              <w:t>4-768-2500</w:t>
            </w:r>
          </w:p>
          <w:p w:rsidR="003946CC" w:rsidRPr="003946CC" w:rsidRDefault="003946CC" w:rsidP="006E1A5D">
            <w:pPr>
              <w:spacing w:after="0" w:line="240" w:lineRule="auto"/>
              <w:jc w:val="center"/>
              <w:rPr>
                <w:rFonts w:eastAsia="Times New Roman" w:cs="Arial"/>
                <w:bCs/>
                <w:sz w:val="36"/>
                <w:szCs w:val="36"/>
                <w:lang w:eastAsia="es-ES"/>
              </w:rPr>
            </w:pPr>
            <w:r w:rsidRPr="003946CC">
              <w:rPr>
                <w:rFonts w:eastAsia="Times New Roman" w:cs="Arial"/>
                <w:bCs/>
                <w:sz w:val="36"/>
                <w:szCs w:val="36"/>
                <w:lang w:eastAsia="es-ES"/>
              </w:rPr>
              <w:t xml:space="preserve">Ms: Marisol </w:t>
            </w:r>
            <w:proofErr w:type="spellStart"/>
            <w:r w:rsidRPr="003946CC">
              <w:rPr>
                <w:rFonts w:eastAsia="Times New Roman" w:cs="Arial"/>
                <w:bCs/>
                <w:sz w:val="36"/>
                <w:szCs w:val="36"/>
                <w:lang w:eastAsia="es-ES"/>
              </w:rPr>
              <w:t>Barrza</w:t>
            </w:r>
            <w:proofErr w:type="spellEnd"/>
            <w:r w:rsidRPr="003946CC">
              <w:rPr>
                <w:rFonts w:eastAsia="Times New Roman" w:cs="Arial"/>
                <w:bCs/>
                <w:sz w:val="36"/>
                <w:szCs w:val="36"/>
                <w:lang w:eastAsia="es-ES"/>
              </w:rPr>
              <w:t>.</w:t>
            </w:r>
          </w:p>
          <w:p w:rsidR="003946CC" w:rsidRPr="003946CC" w:rsidRDefault="003946CC" w:rsidP="006E1A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</w:tbl>
    <w:p w:rsidR="003F2DCF" w:rsidRPr="003946CC" w:rsidRDefault="003F2DCF"/>
    <w:sectPr w:rsidR="003F2DCF" w:rsidRPr="003946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3C9C"/>
    <w:multiLevelType w:val="multilevel"/>
    <w:tmpl w:val="FF923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71C49"/>
    <w:multiLevelType w:val="multilevel"/>
    <w:tmpl w:val="84E26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4A2E52"/>
    <w:multiLevelType w:val="multilevel"/>
    <w:tmpl w:val="74FAF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027581"/>
    <w:multiLevelType w:val="multilevel"/>
    <w:tmpl w:val="3FC02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B36167"/>
    <w:multiLevelType w:val="multilevel"/>
    <w:tmpl w:val="07FCA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7B7B24"/>
    <w:multiLevelType w:val="multilevel"/>
    <w:tmpl w:val="CC2C3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E35153"/>
    <w:multiLevelType w:val="multilevel"/>
    <w:tmpl w:val="3DE6F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5C461D"/>
    <w:multiLevelType w:val="multilevel"/>
    <w:tmpl w:val="3982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A83A6B"/>
    <w:multiLevelType w:val="multilevel"/>
    <w:tmpl w:val="9C54E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5314A6"/>
    <w:multiLevelType w:val="multilevel"/>
    <w:tmpl w:val="AC827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8E67EB"/>
    <w:multiLevelType w:val="multilevel"/>
    <w:tmpl w:val="ED44E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2E5067"/>
    <w:multiLevelType w:val="multilevel"/>
    <w:tmpl w:val="8836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634541"/>
    <w:multiLevelType w:val="multilevel"/>
    <w:tmpl w:val="02FA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BD04BF"/>
    <w:multiLevelType w:val="multilevel"/>
    <w:tmpl w:val="98440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EE26C6"/>
    <w:multiLevelType w:val="multilevel"/>
    <w:tmpl w:val="623E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0D3344"/>
    <w:multiLevelType w:val="multilevel"/>
    <w:tmpl w:val="C6D2F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B9607C"/>
    <w:multiLevelType w:val="multilevel"/>
    <w:tmpl w:val="743CA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332912"/>
    <w:multiLevelType w:val="multilevel"/>
    <w:tmpl w:val="B282A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B24C30"/>
    <w:multiLevelType w:val="multilevel"/>
    <w:tmpl w:val="26DE9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623620"/>
    <w:multiLevelType w:val="multilevel"/>
    <w:tmpl w:val="4CAA9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206D73"/>
    <w:multiLevelType w:val="multilevel"/>
    <w:tmpl w:val="4F98E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DF63CB"/>
    <w:multiLevelType w:val="multilevel"/>
    <w:tmpl w:val="769CA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A8496D"/>
    <w:multiLevelType w:val="multilevel"/>
    <w:tmpl w:val="2D14D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367AD3"/>
    <w:multiLevelType w:val="multilevel"/>
    <w:tmpl w:val="7D90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465289"/>
    <w:multiLevelType w:val="multilevel"/>
    <w:tmpl w:val="43C66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E77420"/>
    <w:multiLevelType w:val="multilevel"/>
    <w:tmpl w:val="A3A6C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DF3517"/>
    <w:multiLevelType w:val="multilevel"/>
    <w:tmpl w:val="D7AE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E14CAC"/>
    <w:multiLevelType w:val="multilevel"/>
    <w:tmpl w:val="605C0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9B7921"/>
    <w:multiLevelType w:val="multilevel"/>
    <w:tmpl w:val="6A7ED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D91A12"/>
    <w:multiLevelType w:val="multilevel"/>
    <w:tmpl w:val="A7DE9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4315F1"/>
    <w:multiLevelType w:val="multilevel"/>
    <w:tmpl w:val="0B74E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F274153"/>
    <w:multiLevelType w:val="multilevel"/>
    <w:tmpl w:val="A9DC0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3"/>
  </w:num>
  <w:num w:numId="3">
    <w:abstractNumId w:val="5"/>
  </w:num>
  <w:num w:numId="4">
    <w:abstractNumId w:val="0"/>
  </w:num>
  <w:num w:numId="5">
    <w:abstractNumId w:val="30"/>
  </w:num>
  <w:num w:numId="6">
    <w:abstractNumId w:val="28"/>
  </w:num>
  <w:num w:numId="7">
    <w:abstractNumId w:val="19"/>
  </w:num>
  <w:num w:numId="8">
    <w:abstractNumId w:val="15"/>
  </w:num>
  <w:num w:numId="9">
    <w:abstractNumId w:val="1"/>
  </w:num>
  <w:num w:numId="10">
    <w:abstractNumId w:val="16"/>
  </w:num>
  <w:num w:numId="11">
    <w:abstractNumId w:val="24"/>
  </w:num>
  <w:num w:numId="12">
    <w:abstractNumId w:val="8"/>
  </w:num>
  <w:num w:numId="13">
    <w:abstractNumId w:val="4"/>
  </w:num>
  <w:num w:numId="14">
    <w:abstractNumId w:val="9"/>
  </w:num>
  <w:num w:numId="15">
    <w:abstractNumId w:val="31"/>
  </w:num>
  <w:num w:numId="16">
    <w:abstractNumId w:val="2"/>
  </w:num>
  <w:num w:numId="17">
    <w:abstractNumId w:val="27"/>
  </w:num>
  <w:num w:numId="18">
    <w:abstractNumId w:val="18"/>
  </w:num>
  <w:num w:numId="19">
    <w:abstractNumId w:val="3"/>
  </w:num>
  <w:num w:numId="20">
    <w:abstractNumId w:val="10"/>
  </w:num>
  <w:num w:numId="21">
    <w:abstractNumId w:val="26"/>
  </w:num>
  <w:num w:numId="22">
    <w:abstractNumId w:val="7"/>
  </w:num>
  <w:num w:numId="23">
    <w:abstractNumId w:val="22"/>
  </w:num>
  <w:num w:numId="24">
    <w:abstractNumId w:val="6"/>
  </w:num>
  <w:num w:numId="25">
    <w:abstractNumId w:val="11"/>
  </w:num>
  <w:num w:numId="26">
    <w:abstractNumId w:val="20"/>
  </w:num>
  <w:num w:numId="27">
    <w:abstractNumId w:val="25"/>
  </w:num>
  <w:num w:numId="28">
    <w:abstractNumId w:val="21"/>
  </w:num>
  <w:num w:numId="29">
    <w:abstractNumId w:val="17"/>
  </w:num>
  <w:num w:numId="30">
    <w:abstractNumId w:val="13"/>
  </w:num>
  <w:num w:numId="31">
    <w:abstractNumId w:val="29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F2DCF"/>
    <w:rsid w:val="00047D9D"/>
    <w:rsid w:val="003946CC"/>
    <w:rsid w:val="003F2DCF"/>
    <w:rsid w:val="00447BBF"/>
    <w:rsid w:val="006E1A5D"/>
    <w:rsid w:val="00E7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2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2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DCF"/>
    <w:rPr>
      <w:rFonts w:ascii="Tahoma" w:hAnsi="Tahoma" w:cs="Tahoma"/>
      <w:sz w:val="16"/>
      <w:szCs w:val="16"/>
    </w:rPr>
  </w:style>
  <w:style w:type="character" w:customStyle="1" w:styleId="hps">
    <w:name w:val="hps"/>
    <w:basedOn w:val="Fuentedeprrafopredeter"/>
    <w:rsid w:val="006E1A5D"/>
  </w:style>
  <w:style w:type="character" w:customStyle="1" w:styleId="shorttext">
    <w:name w:val="short_text"/>
    <w:basedOn w:val="Fuentedeprrafopredeter"/>
    <w:rsid w:val="006E1A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3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Encargado</dc:creator>
  <cp:lastModifiedBy>Marisol Barraza</cp:lastModifiedBy>
  <cp:revision>2</cp:revision>
  <dcterms:created xsi:type="dcterms:W3CDTF">2012-04-06T18:45:00Z</dcterms:created>
  <dcterms:modified xsi:type="dcterms:W3CDTF">2012-04-06T18:45:00Z</dcterms:modified>
</cp:coreProperties>
</file>