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F7" w:rsidRDefault="00ED14F7" w:rsidP="00ED14F7">
      <w:pPr>
        <w:spacing w:before="100" w:beforeAutospacing="1" w:after="100" w:afterAutospacing="1" w:line="240" w:lineRule="auto"/>
        <w:jc w:val="center"/>
        <w:rPr>
          <w:rFonts w:ascii="Verdana" w:eastAsia="Times New Roman" w:hAnsi="Verdana" w:cs="Times New Roman"/>
          <w:color w:val="000000"/>
          <w:sz w:val="23"/>
          <w:szCs w:val="23"/>
          <w:lang w:eastAsia="es-ES"/>
        </w:rPr>
      </w:pPr>
      <w:r>
        <w:rPr>
          <w:rFonts w:ascii="Verdana" w:eastAsia="Times New Roman" w:hAnsi="Verdana" w:cs="Times New Roman"/>
          <w:color w:val="000000"/>
          <w:sz w:val="23"/>
          <w:szCs w:val="23"/>
          <w:lang w:eastAsia="es-ES"/>
        </w:rPr>
        <w:t>DEFINICIÓN DE ADMINISTRACIÓN</w:t>
      </w:r>
    </w:p>
    <w:p w:rsidR="00ED14F7" w:rsidRPr="00ED14F7" w:rsidRDefault="00ED14F7" w:rsidP="00ED14F7">
      <w:pPr>
        <w:spacing w:before="100" w:beforeAutospacing="1" w:after="100" w:afterAutospacing="1" w:line="240" w:lineRule="auto"/>
        <w:jc w:val="right"/>
        <w:rPr>
          <w:rFonts w:ascii="Verdana" w:eastAsia="Times New Roman" w:hAnsi="Verdana" w:cs="Times New Roman"/>
          <w:color w:val="000000"/>
          <w:sz w:val="23"/>
          <w:szCs w:val="23"/>
          <w:lang w:eastAsia="es-ES"/>
        </w:rPr>
      </w:pPr>
      <w:r w:rsidRPr="00ED14F7">
        <w:rPr>
          <w:rFonts w:ascii="Verdana" w:eastAsia="Times New Roman" w:hAnsi="Verdana" w:cs="Times New Roman"/>
          <w:color w:val="000000"/>
          <w:sz w:val="23"/>
          <w:szCs w:val="23"/>
          <w:lang w:eastAsia="es-ES"/>
        </w:rPr>
        <w:t>"</w:t>
      </w:r>
      <w:r w:rsidRPr="00ED14F7">
        <w:rPr>
          <w:rFonts w:ascii="Verdana" w:eastAsia="Times New Roman" w:hAnsi="Verdana" w:cs="Times New Roman"/>
          <w:i/>
          <w:iCs/>
          <w:color w:val="000000"/>
          <w:sz w:val="23"/>
          <w:szCs w:val="23"/>
          <w:lang w:eastAsia="es-ES"/>
        </w:rPr>
        <w:t xml:space="preserve">La tarea básica de la administración es hacer las cosas </w:t>
      </w:r>
      <w:r w:rsidRPr="00ED14F7">
        <w:rPr>
          <w:rFonts w:ascii="Verdana" w:eastAsia="Times New Roman" w:hAnsi="Verdana" w:cs="Times New Roman"/>
          <w:i/>
          <w:iCs/>
          <w:color w:val="000000"/>
          <w:sz w:val="23"/>
          <w:szCs w:val="23"/>
          <w:lang w:eastAsia="es-ES"/>
        </w:rPr>
        <w:br/>
        <w:t>por medio de las personas de manera eficaz y eficiente</w:t>
      </w:r>
      <w:r w:rsidRPr="00ED14F7">
        <w:rPr>
          <w:rFonts w:ascii="Verdana" w:eastAsia="Times New Roman" w:hAnsi="Verdana" w:cs="Times New Roman"/>
          <w:color w:val="000000"/>
          <w:sz w:val="23"/>
          <w:szCs w:val="23"/>
          <w:lang w:eastAsia="es-ES"/>
        </w:rPr>
        <w:t xml:space="preserve">" </w:t>
      </w:r>
      <w:r w:rsidRPr="00ED14F7">
        <w:rPr>
          <w:rFonts w:ascii="Verdana" w:eastAsia="Times New Roman" w:hAnsi="Verdana" w:cs="Times New Roman"/>
          <w:color w:val="000000"/>
          <w:sz w:val="23"/>
          <w:szCs w:val="23"/>
          <w:lang w:eastAsia="es-ES"/>
        </w:rPr>
        <w:br/>
      </w:r>
      <w:proofErr w:type="spellStart"/>
      <w:r w:rsidRPr="00ED14F7">
        <w:rPr>
          <w:rFonts w:ascii="Verdana" w:eastAsia="Times New Roman" w:hAnsi="Verdana" w:cs="Times New Roman"/>
          <w:color w:val="000000"/>
          <w:sz w:val="23"/>
          <w:szCs w:val="23"/>
          <w:lang w:eastAsia="es-ES"/>
        </w:rPr>
        <w:t>Idalberto</w:t>
      </w:r>
      <w:proofErr w:type="spellEnd"/>
      <w:r w:rsidRPr="00ED14F7">
        <w:rPr>
          <w:rFonts w:ascii="Verdana" w:eastAsia="Times New Roman" w:hAnsi="Verdana" w:cs="Times New Roman"/>
          <w:color w:val="000000"/>
          <w:sz w:val="23"/>
          <w:szCs w:val="23"/>
          <w:lang w:eastAsia="es-ES"/>
        </w:rPr>
        <w:t xml:space="preserve"> </w:t>
      </w:r>
      <w:proofErr w:type="spellStart"/>
      <w:r w:rsidRPr="00ED14F7">
        <w:rPr>
          <w:rFonts w:ascii="Verdana" w:eastAsia="Times New Roman" w:hAnsi="Verdana" w:cs="Times New Roman"/>
          <w:color w:val="000000"/>
          <w:sz w:val="23"/>
          <w:szCs w:val="23"/>
          <w:lang w:eastAsia="es-ES"/>
        </w:rPr>
        <w:t>Chiavenato</w:t>
      </w:r>
      <w:proofErr w:type="spellEnd"/>
      <w:r w:rsidRPr="00ED14F7">
        <w:rPr>
          <w:rFonts w:ascii="Verdana" w:eastAsia="Times New Roman" w:hAnsi="Verdana" w:cs="Times New Roman"/>
          <w:color w:val="000000"/>
          <w:sz w:val="23"/>
          <w:szCs w:val="23"/>
          <w:lang w:eastAsia="es-ES"/>
        </w:rPr>
        <w:t xml:space="preserve"> [1] </w:t>
      </w: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Comencemos por la etimología. La palabra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viene del latín </w:t>
      </w:r>
      <w:r w:rsidRPr="00ED14F7">
        <w:rPr>
          <w:rFonts w:ascii="Bookman Old Style" w:eastAsia="Times New Roman" w:hAnsi="Bookman Old Style" w:cs="Times New Roman"/>
          <w:i/>
          <w:iCs/>
          <w:color w:val="000000"/>
          <w:sz w:val="24"/>
          <w:szCs w:val="24"/>
          <w:lang w:eastAsia="es-ES"/>
        </w:rPr>
        <w:t>ad</w:t>
      </w:r>
      <w:r w:rsidRPr="00ED14F7">
        <w:rPr>
          <w:rFonts w:ascii="Bookman Old Style" w:eastAsia="Times New Roman" w:hAnsi="Bookman Old Style" w:cs="Times New Roman"/>
          <w:color w:val="000000"/>
          <w:sz w:val="24"/>
          <w:szCs w:val="24"/>
          <w:lang w:eastAsia="es-ES"/>
        </w:rPr>
        <w:t xml:space="preserve"> (hacia, dirección, tendencia) y </w:t>
      </w:r>
      <w:proofErr w:type="spellStart"/>
      <w:r w:rsidRPr="00ED14F7">
        <w:rPr>
          <w:rFonts w:ascii="Bookman Old Style" w:eastAsia="Times New Roman" w:hAnsi="Bookman Old Style" w:cs="Times New Roman"/>
          <w:i/>
          <w:iCs/>
          <w:color w:val="000000"/>
          <w:sz w:val="24"/>
          <w:szCs w:val="24"/>
          <w:lang w:eastAsia="es-ES"/>
        </w:rPr>
        <w:t>minister</w:t>
      </w:r>
      <w:proofErr w:type="spellEnd"/>
      <w:r w:rsidRPr="00ED14F7">
        <w:rPr>
          <w:rFonts w:ascii="Bookman Old Style" w:eastAsia="Times New Roman" w:hAnsi="Bookman Old Style" w:cs="Times New Roman"/>
          <w:color w:val="000000"/>
          <w:sz w:val="24"/>
          <w:szCs w:val="24"/>
          <w:lang w:eastAsia="es-ES"/>
        </w:rPr>
        <w:t xml:space="preserve"> (subordinación u obediencia), y significa aquel que realiza una función bajo el mando de otro, es decir, aquel que presta un servicio a otro [1]. Sin embargo, en la actualidad, la palabra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tiene un significado distinto y mucho más complejo porque incluye (dependiendo de la definición) términos como "proceso", "recursos", "logro de objetivos", "eficiencia", "eficacia", entre otros, que han cambiado radicalmente su significado original. Además, entender éste término se ha vuelto más dificultoso por las diversas definiciones existentes hoy en día, las cuales, varían según la escuela administrativa y el autor. </w:t>
      </w: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Teniendo todo esto en cuenta, en el presente artículo se proporciona una </w:t>
      </w:r>
      <w:r w:rsidRPr="00ED14F7">
        <w:rPr>
          <w:rFonts w:ascii="Bookman Old Style" w:eastAsia="Times New Roman" w:hAnsi="Bookman Old Style" w:cs="Times New Roman"/>
          <w:b/>
          <w:bCs/>
          <w:i/>
          <w:iCs/>
          <w:color w:val="000000"/>
          <w:sz w:val="24"/>
          <w:szCs w:val="24"/>
          <w:lang w:eastAsia="es-ES"/>
        </w:rPr>
        <w:t>definición</w:t>
      </w:r>
      <w:r w:rsidRPr="00ED14F7">
        <w:rPr>
          <w:rFonts w:ascii="Bookman Old Style" w:eastAsia="Times New Roman" w:hAnsi="Bookman Old Style" w:cs="Times New Roman"/>
          <w:color w:val="000000"/>
          <w:sz w:val="24"/>
          <w:szCs w:val="24"/>
          <w:lang w:eastAsia="es-ES"/>
        </w:rPr>
        <w:t xml:space="preserve"> general de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que está basada en las propuestas de algunos prestigiosos autores, con la finalidad de brindar al lector una idea general del significado del término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en nuestros días. Luego, se proporciona una breve explicación de ésta definición y un axioma para ser considerado. </w:t>
      </w:r>
    </w:p>
    <w:p w:rsidR="00ED14F7" w:rsidRPr="00ED14F7" w:rsidRDefault="00ED14F7" w:rsidP="00ED14F7">
      <w:pPr>
        <w:spacing w:before="100" w:beforeAutospacing="1" w:after="100" w:afterAutospacing="1" w:line="240" w:lineRule="auto"/>
        <w:jc w:val="both"/>
        <w:outlineLvl w:val="1"/>
        <w:rPr>
          <w:rFonts w:ascii="Bookman Old Style" w:eastAsia="Times New Roman" w:hAnsi="Bookman Old Style" w:cs="Times New Roman"/>
          <w:b/>
          <w:bCs/>
          <w:color w:val="CC0000"/>
          <w:sz w:val="24"/>
          <w:szCs w:val="24"/>
          <w:lang w:eastAsia="es-ES"/>
        </w:rPr>
      </w:pPr>
      <w:r w:rsidRPr="00ED14F7">
        <w:rPr>
          <w:rFonts w:ascii="Bookman Old Style" w:eastAsia="Times New Roman" w:hAnsi="Bookman Old Style" w:cs="Times New Roman"/>
          <w:b/>
          <w:bCs/>
          <w:i/>
          <w:iCs/>
          <w:color w:val="CC0000"/>
          <w:sz w:val="24"/>
          <w:szCs w:val="24"/>
          <w:lang w:eastAsia="es-ES"/>
        </w:rPr>
        <w:t>Definición de Administración</w:t>
      </w:r>
      <w:r w:rsidRPr="00ED14F7">
        <w:rPr>
          <w:rFonts w:ascii="Bookman Old Style" w:eastAsia="Times New Roman" w:hAnsi="Bookman Old Style" w:cs="Times New Roman"/>
          <w:b/>
          <w:bCs/>
          <w:color w:val="CC0000"/>
          <w:sz w:val="24"/>
          <w:szCs w:val="24"/>
          <w:lang w:eastAsia="es-ES"/>
        </w:rPr>
        <w:t>:</w:t>
      </w:r>
    </w:p>
    <w:tbl>
      <w:tblPr>
        <w:tblpPr w:leftFromText="45" w:rightFromText="207" w:topFromText="49" w:bottomFromText="81" w:vertAnchor="text"/>
        <w:tblW w:w="2400" w:type="dxa"/>
        <w:tblCellSpacing w:w="0" w:type="dxa"/>
        <w:tblCellMar>
          <w:left w:w="0" w:type="dxa"/>
          <w:right w:w="0" w:type="dxa"/>
        </w:tblCellMar>
        <w:tblLook w:val="04A0"/>
      </w:tblPr>
      <w:tblGrid>
        <w:gridCol w:w="2400"/>
      </w:tblGrid>
      <w:tr w:rsidR="00ED14F7" w:rsidRPr="00ED14F7">
        <w:trPr>
          <w:tblCellSpacing w:w="0" w:type="dxa"/>
        </w:trPr>
        <w:tc>
          <w:tcPr>
            <w:tcW w:w="0" w:type="auto"/>
            <w:hideMark/>
          </w:tcPr>
          <w:p w:rsidR="00ED14F7" w:rsidRPr="00ED14F7" w:rsidRDefault="00ED14F7" w:rsidP="00ED14F7">
            <w:pPr>
              <w:spacing w:after="0" w:line="240" w:lineRule="auto"/>
              <w:jc w:val="both"/>
              <w:rPr>
                <w:rFonts w:ascii="Bookman Old Style" w:eastAsia="Times New Roman" w:hAnsi="Bookman Old Style" w:cs="Times New Roman"/>
                <w:color w:val="000000"/>
                <w:sz w:val="24"/>
                <w:szCs w:val="24"/>
                <w:lang w:eastAsia="es-ES"/>
              </w:rPr>
            </w:pPr>
          </w:p>
        </w:tc>
      </w:tr>
    </w:tbl>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Según </w:t>
      </w:r>
      <w:proofErr w:type="spellStart"/>
      <w:r w:rsidRPr="00ED14F7">
        <w:rPr>
          <w:rFonts w:ascii="Bookman Old Style" w:eastAsia="Times New Roman" w:hAnsi="Bookman Old Style" w:cs="Times New Roman"/>
          <w:color w:val="000000"/>
          <w:sz w:val="24"/>
          <w:szCs w:val="24"/>
          <w:lang w:eastAsia="es-ES"/>
        </w:rPr>
        <w:t>Idalberto</w:t>
      </w:r>
      <w:proofErr w:type="spellEnd"/>
      <w:r w:rsidRPr="00ED14F7">
        <w:rPr>
          <w:rFonts w:ascii="Bookman Old Style" w:eastAsia="Times New Roman" w:hAnsi="Bookman Old Style" w:cs="Times New Roman"/>
          <w:color w:val="000000"/>
          <w:sz w:val="24"/>
          <w:szCs w:val="24"/>
          <w:lang w:eastAsia="es-ES"/>
        </w:rPr>
        <w:t xml:space="preserve"> </w:t>
      </w:r>
      <w:proofErr w:type="spellStart"/>
      <w:r w:rsidRPr="00ED14F7">
        <w:rPr>
          <w:rFonts w:ascii="Bookman Old Style" w:eastAsia="Times New Roman" w:hAnsi="Bookman Old Style" w:cs="Times New Roman"/>
          <w:color w:val="000000"/>
          <w:sz w:val="24"/>
          <w:szCs w:val="24"/>
          <w:lang w:eastAsia="es-ES"/>
        </w:rPr>
        <w:t>Chiavenato</w:t>
      </w:r>
      <w:proofErr w:type="spellEnd"/>
      <w:r w:rsidRPr="00ED14F7">
        <w:rPr>
          <w:rFonts w:ascii="Bookman Old Style" w:eastAsia="Times New Roman" w:hAnsi="Bookman Old Style" w:cs="Times New Roman"/>
          <w:color w:val="000000"/>
          <w:sz w:val="24"/>
          <w:szCs w:val="24"/>
          <w:lang w:eastAsia="es-ES"/>
        </w:rPr>
        <w:t xml:space="preserve">, 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es </w:t>
      </w:r>
      <w:r w:rsidRPr="00ED14F7">
        <w:rPr>
          <w:rFonts w:ascii="Bookman Old Style" w:eastAsia="Times New Roman" w:hAnsi="Bookman Old Style" w:cs="Times New Roman"/>
          <w:i/>
          <w:iCs/>
          <w:color w:val="000000"/>
          <w:sz w:val="24"/>
          <w:szCs w:val="24"/>
          <w:lang w:eastAsia="es-ES"/>
        </w:rPr>
        <w:t>"el proceso de planear, organizar, dirigir y controlar el uso de los recursos para lograr los objetivos organizacionales"</w:t>
      </w:r>
      <w:r w:rsidRPr="00ED14F7">
        <w:rPr>
          <w:rFonts w:ascii="Bookman Old Style" w:eastAsia="Times New Roman" w:hAnsi="Bookman Old Style" w:cs="Times New Roman"/>
          <w:color w:val="000000"/>
          <w:sz w:val="24"/>
          <w:szCs w:val="24"/>
          <w:lang w:eastAsia="es-ES"/>
        </w:rPr>
        <w:t xml:space="preserve"> [1]. </w:t>
      </w:r>
    </w:p>
    <w:p w:rsidR="00ED14F7" w:rsidRPr="00ED14F7" w:rsidRDefault="00ED14F7" w:rsidP="00ED14F7">
      <w:pPr>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Para </w:t>
      </w:r>
      <w:proofErr w:type="spellStart"/>
      <w:r w:rsidRPr="00ED14F7">
        <w:rPr>
          <w:rFonts w:ascii="Bookman Old Style" w:eastAsia="Times New Roman" w:hAnsi="Bookman Old Style" w:cs="Times New Roman"/>
          <w:color w:val="000000"/>
          <w:sz w:val="24"/>
          <w:szCs w:val="24"/>
          <w:lang w:eastAsia="es-ES"/>
        </w:rPr>
        <w:t>Robbins</w:t>
      </w:r>
      <w:proofErr w:type="spellEnd"/>
      <w:r w:rsidRPr="00ED14F7">
        <w:rPr>
          <w:rFonts w:ascii="Bookman Old Style" w:eastAsia="Times New Roman" w:hAnsi="Bookman Old Style" w:cs="Times New Roman"/>
          <w:color w:val="000000"/>
          <w:sz w:val="24"/>
          <w:szCs w:val="24"/>
          <w:lang w:eastAsia="es-ES"/>
        </w:rPr>
        <w:t xml:space="preserve"> y </w:t>
      </w:r>
      <w:proofErr w:type="spellStart"/>
      <w:r w:rsidRPr="00ED14F7">
        <w:rPr>
          <w:rFonts w:ascii="Bookman Old Style" w:eastAsia="Times New Roman" w:hAnsi="Bookman Old Style" w:cs="Times New Roman"/>
          <w:color w:val="000000"/>
          <w:sz w:val="24"/>
          <w:szCs w:val="24"/>
          <w:lang w:eastAsia="es-ES"/>
        </w:rPr>
        <w:t>Coulter</w:t>
      </w:r>
      <w:proofErr w:type="spellEnd"/>
      <w:r w:rsidRPr="00ED14F7">
        <w:rPr>
          <w:rFonts w:ascii="Bookman Old Style" w:eastAsia="Times New Roman" w:hAnsi="Bookman Old Style" w:cs="Times New Roman"/>
          <w:color w:val="000000"/>
          <w:sz w:val="24"/>
          <w:szCs w:val="24"/>
          <w:lang w:eastAsia="es-ES"/>
        </w:rPr>
        <w:t xml:space="preserve">, 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es la </w:t>
      </w:r>
      <w:r w:rsidRPr="00ED14F7">
        <w:rPr>
          <w:rFonts w:ascii="Bookman Old Style" w:eastAsia="Times New Roman" w:hAnsi="Bookman Old Style" w:cs="Times New Roman"/>
          <w:i/>
          <w:iCs/>
          <w:color w:val="000000"/>
          <w:sz w:val="24"/>
          <w:szCs w:val="24"/>
          <w:lang w:eastAsia="es-ES"/>
        </w:rPr>
        <w:t>"coordinación de las actividades de trabajo de modo que se realicen de manera eficiente y eficaz con otras personas y a través de ellas"</w:t>
      </w:r>
      <w:r w:rsidRPr="00ED14F7">
        <w:rPr>
          <w:rFonts w:ascii="Bookman Old Style" w:eastAsia="Times New Roman" w:hAnsi="Bookman Old Style" w:cs="Times New Roman"/>
          <w:color w:val="000000"/>
          <w:sz w:val="24"/>
          <w:szCs w:val="24"/>
          <w:lang w:eastAsia="es-ES"/>
        </w:rPr>
        <w:t xml:space="preserve">[2]. </w:t>
      </w:r>
    </w:p>
    <w:p w:rsidR="00ED14F7" w:rsidRPr="00ED14F7" w:rsidRDefault="00ED14F7" w:rsidP="00ED14F7">
      <w:pPr>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proofErr w:type="spellStart"/>
      <w:r w:rsidRPr="00ED14F7">
        <w:rPr>
          <w:rFonts w:ascii="Bookman Old Style" w:eastAsia="Times New Roman" w:hAnsi="Bookman Old Style" w:cs="Times New Roman"/>
          <w:color w:val="000000"/>
          <w:sz w:val="24"/>
          <w:szCs w:val="24"/>
          <w:lang w:eastAsia="es-ES"/>
        </w:rPr>
        <w:t>Hitt</w:t>
      </w:r>
      <w:proofErr w:type="spellEnd"/>
      <w:r w:rsidRPr="00ED14F7">
        <w:rPr>
          <w:rFonts w:ascii="Bookman Old Style" w:eastAsia="Times New Roman" w:hAnsi="Bookman Old Style" w:cs="Times New Roman"/>
          <w:color w:val="000000"/>
          <w:sz w:val="24"/>
          <w:szCs w:val="24"/>
          <w:lang w:eastAsia="es-ES"/>
        </w:rPr>
        <w:t xml:space="preserve">, Black y </w:t>
      </w:r>
      <w:proofErr w:type="spellStart"/>
      <w:r w:rsidRPr="00ED14F7">
        <w:rPr>
          <w:rFonts w:ascii="Bookman Old Style" w:eastAsia="Times New Roman" w:hAnsi="Bookman Old Style" w:cs="Times New Roman"/>
          <w:color w:val="000000"/>
          <w:sz w:val="24"/>
          <w:szCs w:val="24"/>
          <w:lang w:eastAsia="es-ES"/>
        </w:rPr>
        <w:t>Porter</w:t>
      </w:r>
      <w:proofErr w:type="spellEnd"/>
      <w:r w:rsidRPr="00ED14F7">
        <w:rPr>
          <w:rFonts w:ascii="Bookman Old Style" w:eastAsia="Times New Roman" w:hAnsi="Bookman Old Style" w:cs="Times New Roman"/>
          <w:color w:val="000000"/>
          <w:sz w:val="24"/>
          <w:szCs w:val="24"/>
          <w:lang w:eastAsia="es-ES"/>
        </w:rPr>
        <w:t xml:space="preserve">, definen 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como </w:t>
      </w:r>
      <w:r w:rsidRPr="00ED14F7">
        <w:rPr>
          <w:rFonts w:ascii="Bookman Old Style" w:eastAsia="Times New Roman" w:hAnsi="Bookman Old Style" w:cs="Times New Roman"/>
          <w:i/>
          <w:iCs/>
          <w:color w:val="000000"/>
          <w:sz w:val="24"/>
          <w:szCs w:val="24"/>
          <w:lang w:eastAsia="es-ES"/>
        </w:rPr>
        <w:t>"el proceso de estructurar y utilizar conjuntos de recursos orientados hacia el logro de metas, para llevar a cabo las tareas en un entorno organizacional"</w:t>
      </w:r>
      <w:r w:rsidRPr="00ED14F7">
        <w:rPr>
          <w:rFonts w:ascii="Bookman Old Style" w:eastAsia="Times New Roman" w:hAnsi="Bookman Old Style" w:cs="Times New Roman"/>
          <w:color w:val="000000"/>
          <w:sz w:val="24"/>
          <w:szCs w:val="24"/>
          <w:lang w:eastAsia="es-ES"/>
        </w:rPr>
        <w:t xml:space="preserve"> [3]. </w:t>
      </w:r>
    </w:p>
    <w:p w:rsidR="00ED14F7" w:rsidRPr="00ED14F7" w:rsidRDefault="00ED14F7" w:rsidP="00ED14F7">
      <w:pPr>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Según Díez de Castro, García del Junco, Martín </w:t>
      </w:r>
      <w:proofErr w:type="spellStart"/>
      <w:r w:rsidRPr="00ED14F7">
        <w:rPr>
          <w:rFonts w:ascii="Bookman Old Style" w:eastAsia="Times New Roman" w:hAnsi="Bookman Old Style" w:cs="Times New Roman"/>
          <w:color w:val="000000"/>
          <w:sz w:val="24"/>
          <w:szCs w:val="24"/>
          <w:lang w:eastAsia="es-ES"/>
        </w:rPr>
        <w:t>Jimenez</w:t>
      </w:r>
      <w:proofErr w:type="spellEnd"/>
      <w:r w:rsidRPr="00ED14F7">
        <w:rPr>
          <w:rFonts w:ascii="Bookman Old Style" w:eastAsia="Times New Roman" w:hAnsi="Bookman Old Style" w:cs="Times New Roman"/>
          <w:color w:val="000000"/>
          <w:sz w:val="24"/>
          <w:szCs w:val="24"/>
          <w:lang w:eastAsia="es-ES"/>
        </w:rPr>
        <w:t xml:space="preserve"> y </w:t>
      </w:r>
      <w:proofErr w:type="spellStart"/>
      <w:r w:rsidRPr="00ED14F7">
        <w:rPr>
          <w:rFonts w:ascii="Bookman Old Style" w:eastAsia="Times New Roman" w:hAnsi="Bookman Old Style" w:cs="Times New Roman"/>
          <w:color w:val="000000"/>
          <w:sz w:val="24"/>
          <w:szCs w:val="24"/>
          <w:lang w:eastAsia="es-ES"/>
        </w:rPr>
        <w:t>Periáñez</w:t>
      </w:r>
      <w:proofErr w:type="spellEnd"/>
      <w:r w:rsidRPr="00ED14F7">
        <w:rPr>
          <w:rFonts w:ascii="Bookman Old Style" w:eastAsia="Times New Roman" w:hAnsi="Bookman Old Style" w:cs="Times New Roman"/>
          <w:color w:val="000000"/>
          <w:sz w:val="24"/>
          <w:szCs w:val="24"/>
          <w:lang w:eastAsia="es-ES"/>
        </w:rPr>
        <w:t xml:space="preserve"> Cristóbal, la </w:t>
      </w:r>
      <w:r w:rsidRPr="00ED14F7">
        <w:rPr>
          <w:rFonts w:ascii="Bookman Old Style" w:eastAsia="Times New Roman" w:hAnsi="Bookman Old Style" w:cs="Times New Roman"/>
          <w:b/>
          <w:bCs/>
          <w:i/>
          <w:iCs/>
          <w:color w:val="000000"/>
          <w:sz w:val="24"/>
          <w:szCs w:val="24"/>
          <w:lang w:eastAsia="es-ES"/>
        </w:rPr>
        <w:t xml:space="preserve">administración </w:t>
      </w:r>
      <w:r w:rsidRPr="00ED14F7">
        <w:rPr>
          <w:rFonts w:ascii="Bookman Old Style" w:eastAsia="Times New Roman" w:hAnsi="Bookman Old Style" w:cs="Times New Roman"/>
          <w:i/>
          <w:iCs/>
          <w:color w:val="000000"/>
          <w:sz w:val="24"/>
          <w:szCs w:val="24"/>
          <w:lang w:eastAsia="es-ES"/>
        </w:rPr>
        <w:t xml:space="preserve">es "el conjunto de las funciones o procesos básicos (planificar, organizar, dirigir, coordinar y controlar) </w:t>
      </w:r>
      <w:r w:rsidRPr="00ED14F7">
        <w:rPr>
          <w:rFonts w:ascii="Bookman Old Style" w:eastAsia="Times New Roman" w:hAnsi="Bookman Old Style" w:cs="Times New Roman"/>
          <w:i/>
          <w:iCs/>
          <w:color w:val="000000"/>
          <w:sz w:val="24"/>
          <w:szCs w:val="24"/>
          <w:lang w:eastAsia="es-ES"/>
        </w:rPr>
        <w:lastRenderedPageBreak/>
        <w:t>que, realizados convenientemente, repercuten de forma positiva en la eficacia y eficiencia de la actividad realizada en la organización"</w:t>
      </w:r>
      <w:r w:rsidRPr="00ED14F7">
        <w:rPr>
          <w:rFonts w:ascii="Bookman Old Style" w:eastAsia="Times New Roman" w:hAnsi="Bookman Old Style" w:cs="Times New Roman"/>
          <w:color w:val="000000"/>
          <w:sz w:val="24"/>
          <w:szCs w:val="24"/>
          <w:lang w:eastAsia="es-ES"/>
        </w:rPr>
        <w:t xml:space="preserve"> [4]. </w:t>
      </w:r>
    </w:p>
    <w:p w:rsidR="00ED14F7" w:rsidRPr="00ED14F7" w:rsidRDefault="00ED14F7" w:rsidP="00ED14F7">
      <w:pPr>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Para </w:t>
      </w:r>
      <w:proofErr w:type="spellStart"/>
      <w:r w:rsidRPr="00ED14F7">
        <w:rPr>
          <w:rFonts w:ascii="Bookman Old Style" w:eastAsia="Times New Roman" w:hAnsi="Bookman Old Style" w:cs="Times New Roman"/>
          <w:color w:val="000000"/>
          <w:sz w:val="24"/>
          <w:szCs w:val="24"/>
          <w:lang w:eastAsia="es-ES"/>
        </w:rPr>
        <w:t>Koontz</w:t>
      </w:r>
      <w:proofErr w:type="spellEnd"/>
      <w:r w:rsidRPr="00ED14F7">
        <w:rPr>
          <w:rFonts w:ascii="Bookman Old Style" w:eastAsia="Times New Roman" w:hAnsi="Bookman Old Style" w:cs="Times New Roman"/>
          <w:color w:val="000000"/>
          <w:sz w:val="24"/>
          <w:szCs w:val="24"/>
          <w:lang w:eastAsia="es-ES"/>
        </w:rPr>
        <w:t xml:space="preserve"> y </w:t>
      </w:r>
      <w:proofErr w:type="spellStart"/>
      <w:r w:rsidRPr="00ED14F7">
        <w:rPr>
          <w:rFonts w:ascii="Bookman Old Style" w:eastAsia="Times New Roman" w:hAnsi="Bookman Old Style" w:cs="Times New Roman"/>
          <w:color w:val="000000"/>
          <w:sz w:val="24"/>
          <w:szCs w:val="24"/>
          <w:lang w:eastAsia="es-ES"/>
        </w:rPr>
        <w:t>Weihrich</w:t>
      </w:r>
      <w:proofErr w:type="spellEnd"/>
      <w:r w:rsidRPr="00ED14F7">
        <w:rPr>
          <w:rFonts w:ascii="Bookman Old Style" w:eastAsia="Times New Roman" w:hAnsi="Bookman Old Style" w:cs="Times New Roman"/>
          <w:color w:val="000000"/>
          <w:sz w:val="24"/>
          <w:szCs w:val="24"/>
          <w:lang w:eastAsia="es-ES"/>
        </w:rPr>
        <w:t xml:space="preserve">, 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es "</w:t>
      </w:r>
      <w:r w:rsidRPr="00ED14F7">
        <w:rPr>
          <w:rFonts w:ascii="Bookman Old Style" w:eastAsia="Times New Roman" w:hAnsi="Bookman Old Style" w:cs="Times New Roman"/>
          <w:i/>
          <w:iCs/>
          <w:color w:val="000000"/>
          <w:sz w:val="24"/>
          <w:szCs w:val="24"/>
          <w:lang w:eastAsia="es-ES"/>
        </w:rPr>
        <w:t>el proceso de diseñar y mantener un entorno en el que, trabajando en grupos, los individuos cumplan eficientemente objetivos específicos</w:t>
      </w:r>
      <w:r w:rsidRPr="00ED14F7">
        <w:rPr>
          <w:rFonts w:ascii="Bookman Old Style" w:eastAsia="Times New Roman" w:hAnsi="Bookman Old Style" w:cs="Times New Roman"/>
          <w:color w:val="000000"/>
          <w:sz w:val="24"/>
          <w:szCs w:val="24"/>
          <w:lang w:eastAsia="es-ES"/>
        </w:rPr>
        <w:t xml:space="preserve">" [5a]. </w:t>
      </w:r>
    </w:p>
    <w:p w:rsidR="00ED14F7" w:rsidRPr="00ED14F7" w:rsidRDefault="00ED14F7" w:rsidP="00ED14F7">
      <w:pPr>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1"/>
        </w:numPr>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Reinaldo O. Da Silva, define 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como "</w:t>
      </w:r>
      <w:r w:rsidRPr="00ED14F7">
        <w:rPr>
          <w:rFonts w:ascii="Bookman Old Style" w:eastAsia="Times New Roman" w:hAnsi="Bookman Old Style" w:cs="Times New Roman"/>
          <w:i/>
          <w:iCs/>
          <w:color w:val="000000"/>
          <w:sz w:val="24"/>
          <w:szCs w:val="24"/>
          <w:lang w:eastAsia="es-ES"/>
        </w:rPr>
        <w:t>un conjunto de actividades dirigido a aprovechar los recursos de manera eficiente y eficaz con el propósito de alcanzar uno o varios objetivos o metas de la organización</w:t>
      </w:r>
      <w:r w:rsidRPr="00ED14F7">
        <w:rPr>
          <w:rFonts w:ascii="Bookman Old Style" w:eastAsia="Times New Roman" w:hAnsi="Bookman Old Style" w:cs="Times New Roman"/>
          <w:color w:val="000000"/>
          <w:sz w:val="24"/>
          <w:szCs w:val="24"/>
          <w:lang w:eastAsia="es-ES"/>
        </w:rPr>
        <w:t xml:space="preserve">" [6]. </w:t>
      </w: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En este punto, y teniendo en cuenta las anteriores propuestas, planteo la siguiente </w:t>
      </w:r>
      <w:r w:rsidRPr="00ED14F7">
        <w:rPr>
          <w:rFonts w:ascii="Bookman Old Style" w:eastAsia="Times New Roman" w:hAnsi="Bookman Old Style" w:cs="Times New Roman"/>
          <w:b/>
          <w:bCs/>
          <w:i/>
          <w:iCs/>
          <w:color w:val="000000"/>
          <w:sz w:val="24"/>
          <w:szCs w:val="24"/>
          <w:lang w:eastAsia="es-ES"/>
        </w:rPr>
        <w:t>definición de administración</w:t>
      </w:r>
      <w:r w:rsidRPr="00ED14F7">
        <w:rPr>
          <w:rFonts w:ascii="Bookman Old Style" w:eastAsia="Times New Roman" w:hAnsi="Bookman Old Style" w:cs="Times New Roman"/>
          <w:color w:val="000000"/>
          <w:sz w:val="24"/>
          <w:szCs w:val="24"/>
          <w:lang w:eastAsia="es-ES"/>
        </w:rPr>
        <w:t>:</w:t>
      </w:r>
    </w:p>
    <w:p w:rsidR="00ED14F7" w:rsidRPr="00ED14F7" w:rsidRDefault="00ED14F7" w:rsidP="00ED14F7">
      <w:pPr>
        <w:spacing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 xml:space="preserve">La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i/>
          <w:iCs/>
          <w:color w:val="000000"/>
          <w:sz w:val="24"/>
          <w:szCs w:val="24"/>
          <w:lang w:eastAsia="es-ES"/>
        </w:rPr>
        <w:t xml:space="preserve"> es el proceso de planificar, organizar, dirigir y controlar el uso de los recursos y las actividades de trabajo con el propósito de lograr los objetivos o metas de la organización</w:t>
      </w:r>
      <w:r w:rsidRPr="00ED14F7">
        <w:rPr>
          <w:rFonts w:ascii="Bookman Old Style" w:eastAsia="Times New Roman" w:hAnsi="Bookman Old Style" w:cs="Times New Roman"/>
          <w:color w:val="000000"/>
          <w:sz w:val="24"/>
          <w:szCs w:val="24"/>
          <w:lang w:eastAsia="es-ES"/>
        </w:rPr>
        <w:t xml:space="preserve"> de manera eficiente y eficaz.</w:t>
      </w: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Esta </w:t>
      </w:r>
      <w:r w:rsidRPr="00ED14F7">
        <w:rPr>
          <w:rFonts w:ascii="Bookman Old Style" w:eastAsia="Times New Roman" w:hAnsi="Bookman Old Style" w:cs="Times New Roman"/>
          <w:b/>
          <w:bCs/>
          <w:i/>
          <w:iCs/>
          <w:color w:val="000000"/>
          <w:sz w:val="24"/>
          <w:szCs w:val="24"/>
          <w:lang w:eastAsia="es-ES"/>
        </w:rPr>
        <w:t xml:space="preserve">definición </w:t>
      </w:r>
      <w:r w:rsidRPr="00ED14F7">
        <w:rPr>
          <w:rFonts w:ascii="Bookman Old Style" w:eastAsia="Times New Roman" w:hAnsi="Bookman Old Style" w:cs="Times New Roman"/>
          <w:color w:val="000000"/>
          <w:sz w:val="24"/>
          <w:szCs w:val="24"/>
          <w:lang w:eastAsia="es-ES"/>
        </w:rPr>
        <w:t>se subdivide en cinco partes fundamentales que se explican a continuación:</w:t>
      </w:r>
    </w:p>
    <w:p w:rsidR="00ED14F7" w:rsidRPr="00ED14F7" w:rsidRDefault="00ED14F7" w:rsidP="00ED14F7">
      <w:pPr>
        <w:numPr>
          <w:ilvl w:val="0"/>
          <w:numId w:val="2"/>
        </w:numPr>
        <w:spacing w:before="100" w:beforeAutospacing="1" w:after="240"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Proceso de planear, organizar, dirigir y controlar</w:t>
      </w:r>
      <w:r w:rsidRPr="00ED14F7">
        <w:rPr>
          <w:rFonts w:ascii="Bookman Old Style" w:eastAsia="Times New Roman" w:hAnsi="Bookman Old Style" w:cs="Times New Roman"/>
          <w:color w:val="000000"/>
          <w:sz w:val="24"/>
          <w:szCs w:val="24"/>
          <w:lang w:eastAsia="es-ES"/>
        </w:rPr>
        <w:t xml:space="preserve">: Es decir, realizar un conjunto de actividades o funciones de forma secuencial, que incluye: </w:t>
      </w:r>
    </w:p>
    <w:p w:rsidR="00ED14F7" w:rsidRPr="00ED14F7" w:rsidRDefault="00ED14F7" w:rsidP="00ED14F7">
      <w:pPr>
        <w:numPr>
          <w:ilvl w:val="1"/>
          <w:numId w:val="2"/>
        </w:numPr>
        <w:tabs>
          <w:tab w:val="clear" w:pos="1440"/>
          <w:tab w:val="num" w:pos="540"/>
        </w:tabs>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Planificación</w:t>
      </w:r>
      <w:r w:rsidRPr="00ED14F7">
        <w:rPr>
          <w:rFonts w:ascii="Bookman Old Style" w:eastAsia="Times New Roman" w:hAnsi="Bookman Old Style" w:cs="Times New Roman"/>
          <w:color w:val="000000"/>
          <w:sz w:val="24"/>
          <w:szCs w:val="24"/>
          <w:lang w:eastAsia="es-ES"/>
        </w:rPr>
        <w:t>: Consiste básicamente en elegir y fijar las misiones y objetivos de la organización. Después, determinar las políticas, proyectos, programas, procedimientos, métodos, presupuestos, normas y estrategias necesarias para alcanzarlos, incluyendo además la toma de decisiones al tener que escoger entre diversos cursos de acción futuros [4]. En pocas palabras, es decidir con anticipación lo que se quiere lograr en el futuro y el cómo se lo va a lograr.</w:t>
      </w:r>
    </w:p>
    <w:p w:rsidR="00ED14F7" w:rsidRPr="00ED14F7" w:rsidRDefault="00ED14F7" w:rsidP="00ED14F7">
      <w:pPr>
        <w:tabs>
          <w:tab w:val="num" w:pos="540"/>
        </w:tabs>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1"/>
          <w:numId w:val="2"/>
        </w:numPr>
        <w:tabs>
          <w:tab w:val="clear" w:pos="1440"/>
          <w:tab w:val="num" w:pos="540"/>
        </w:tabs>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Organización</w:t>
      </w:r>
      <w:r w:rsidRPr="00ED14F7">
        <w:rPr>
          <w:rFonts w:ascii="Bookman Old Style" w:eastAsia="Times New Roman" w:hAnsi="Bookman Old Style" w:cs="Times New Roman"/>
          <w:color w:val="000000"/>
          <w:sz w:val="24"/>
          <w:szCs w:val="24"/>
          <w:lang w:eastAsia="es-ES"/>
        </w:rPr>
        <w:t>: Consiste en determinar qué tareas hay que hacer, quién las hace, cómo se agrupan, quién rinde cuentas a quién y dónde se toman las decisiones [2].</w:t>
      </w:r>
    </w:p>
    <w:p w:rsidR="00ED14F7" w:rsidRPr="00ED14F7" w:rsidRDefault="00ED14F7" w:rsidP="00ED14F7">
      <w:pPr>
        <w:tabs>
          <w:tab w:val="num" w:pos="540"/>
        </w:tabs>
        <w:spacing w:after="0" w:line="240" w:lineRule="auto"/>
        <w:ind w:left="360"/>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1"/>
          <w:numId w:val="2"/>
        </w:numPr>
        <w:tabs>
          <w:tab w:val="clear" w:pos="1440"/>
          <w:tab w:val="num" w:pos="540"/>
        </w:tabs>
        <w:spacing w:before="100" w:beforeAutospacing="1" w:after="100" w:afterAutospacing="1"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lastRenderedPageBreak/>
        <w:t>Dirección</w:t>
      </w:r>
      <w:r w:rsidRPr="00ED14F7">
        <w:rPr>
          <w:rFonts w:ascii="Bookman Old Style" w:eastAsia="Times New Roman" w:hAnsi="Bookman Old Style" w:cs="Times New Roman"/>
          <w:color w:val="000000"/>
          <w:sz w:val="24"/>
          <w:szCs w:val="24"/>
          <w:lang w:eastAsia="es-ES"/>
        </w:rPr>
        <w:t>: Es el hecho de influir en los individuos para que contribuyan a favor del cumplimiento de las metas organizacionales y grupales; por lo tanto, tiene que ver fundamentalmente con el aspecto interpersonal de la administración [5].</w:t>
      </w:r>
    </w:p>
    <w:p w:rsidR="00ED14F7" w:rsidRDefault="00ED14F7" w:rsidP="00ED14F7">
      <w:pPr>
        <w:numPr>
          <w:ilvl w:val="1"/>
          <w:numId w:val="2"/>
        </w:numPr>
        <w:tabs>
          <w:tab w:val="clear" w:pos="1440"/>
          <w:tab w:val="num" w:pos="540"/>
        </w:tabs>
        <w:spacing w:before="100" w:beforeAutospacing="1" w:after="240" w:line="240" w:lineRule="auto"/>
        <w:ind w:left="360"/>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Control</w:t>
      </w:r>
      <w:r w:rsidRPr="00ED14F7">
        <w:rPr>
          <w:rFonts w:ascii="Bookman Old Style" w:eastAsia="Times New Roman" w:hAnsi="Bookman Old Style" w:cs="Times New Roman"/>
          <w:color w:val="000000"/>
          <w:sz w:val="24"/>
          <w:szCs w:val="24"/>
          <w:lang w:eastAsia="es-ES"/>
        </w:rPr>
        <w:t xml:space="preserve">: Consiste en medir y corregir el desempeño individual y organizacional para garantizar que los hechos se apeguen a los planes. Implica la medición del desempeño con base en metas y planes, la detección de desviaciones respecto de las normas y la contribución a la corrección de éstas [5]. </w:t>
      </w:r>
    </w:p>
    <w:p w:rsidR="00ED14F7" w:rsidRPr="00ED14F7" w:rsidRDefault="00ED14F7" w:rsidP="00ED14F7">
      <w:pPr>
        <w:spacing w:before="100" w:beforeAutospacing="1" w:after="240" w:line="240" w:lineRule="auto"/>
        <w:jc w:val="both"/>
        <w:rPr>
          <w:rFonts w:ascii="Bookman Old Style" w:eastAsia="Times New Roman" w:hAnsi="Bookman Old Style" w:cs="Times New Roman"/>
          <w:color w:val="000000"/>
          <w:sz w:val="24"/>
          <w:szCs w:val="24"/>
          <w:lang w:eastAsia="es-ES"/>
        </w:rPr>
      </w:pPr>
    </w:p>
    <w:p w:rsidR="00ED14F7" w:rsidRPr="00ED14F7" w:rsidRDefault="00ED14F7" w:rsidP="00ED14F7">
      <w:pPr>
        <w:numPr>
          <w:ilvl w:val="0"/>
          <w:numId w:val="2"/>
        </w:numPr>
        <w:spacing w:before="100" w:beforeAutospacing="1" w:after="240"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Uso de recursos</w:t>
      </w:r>
      <w:r w:rsidRPr="00ED14F7">
        <w:rPr>
          <w:rFonts w:ascii="Bookman Old Style" w:eastAsia="Times New Roman" w:hAnsi="Bookman Old Style" w:cs="Times New Roman"/>
          <w:color w:val="000000"/>
          <w:sz w:val="24"/>
          <w:szCs w:val="24"/>
          <w:lang w:eastAsia="es-ES"/>
        </w:rPr>
        <w:t xml:space="preserve">: Se refiere a la utilización de los distintos tipos de recursos que dispone la organización: humanos, financieros, materiales y de información. </w:t>
      </w:r>
    </w:p>
    <w:p w:rsidR="00ED14F7" w:rsidRPr="00ED14F7" w:rsidRDefault="00ED14F7" w:rsidP="00ED14F7">
      <w:pPr>
        <w:numPr>
          <w:ilvl w:val="0"/>
          <w:numId w:val="2"/>
        </w:numPr>
        <w:spacing w:before="100" w:beforeAutospacing="1" w:after="240"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Actividades</w:t>
      </w:r>
      <w:r w:rsidRPr="00ED14F7">
        <w:rPr>
          <w:rFonts w:ascii="Bookman Old Style" w:eastAsia="Times New Roman" w:hAnsi="Bookman Old Style" w:cs="Times New Roman"/>
          <w:color w:val="000000"/>
          <w:sz w:val="24"/>
          <w:szCs w:val="24"/>
          <w:lang w:eastAsia="es-ES"/>
        </w:rPr>
        <w:t xml:space="preserve"> de trabajo: Son el conjunto de operaciones o tareas que se realizan en la organización y que al igual que los recursos, son indispensables para el logro de los objetivos establecidos. </w:t>
      </w:r>
    </w:p>
    <w:p w:rsidR="00ED14F7" w:rsidRPr="00ED14F7" w:rsidRDefault="00ED14F7" w:rsidP="00ED14F7">
      <w:pPr>
        <w:numPr>
          <w:ilvl w:val="0"/>
          <w:numId w:val="2"/>
        </w:numPr>
        <w:spacing w:before="100" w:beforeAutospacing="1" w:after="240"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Logro de objetivos o metas de la organización</w:t>
      </w:r>
      <w:r w:rsidRPr="00ED14F7">
        <w:rPr>
          <w:rFonts w:ascii="Bookman Old Style" w:eastAsia="Times New Roman" w:hAnsi="Bookman Old Style" w:cs="Times New Roman"/>
          <w:color w:val="000000"/>
          <w:sz w:val="24"/>
          <w:szCs w:val="24"/>
          <w:lang w:eastAsia="es-ES"/>
        </w:rPr>
        <w:t xml:space="preserve">: Todo el proceso de planear, organizar, dirigir y controlar la utilización de recursos y la realización de actividades, no son realizados al azar, sino con el propósito de lograr los objetivos o metas de la organización. </w:t>
      </w:r>
    </w:p>
    <w:p w:rsidR="00ED14F7" w:rsidRPr="00ED14F7" w:rsidRDefault="00ED14F7" w:rsidP="00ED14F7">
      <w:pPr>
        <w:numPr>
          <w:ilvl w:val="0"/>
          <w:numId w:val="2"/>
        </w:num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i/>
          <w:iCs/>
          <w:color w:val="000000"/>
          <w:sz w:val="24"/>
          <w:szCs w:val="24"/>
          <w:lang w:eastAsia="es-ES"/>
        </w:rPr>
        <w:t>Eficiencia y eficacia</w:t>
      </w:r>
      <w:r w:rsidRPr="00ED14F7">
        <w:rPr>
          <w:rFonts w:ascii="Bookman Old Style" w:eastAsia="Times New Roman" w:hAnsi="Bookman Old Style" w:cs="Times New Roman"/>
          <w:color w:val="000000"/>
          <w:sz w:val="24"/>
          <w:szCs w:val="24"/>
          <w:lang w:eastAsia="es-ES"/>
        </w:rPr>
        <w:t>: En esencia, la eficacia es el cumplimiento de objetivos y la eficiencia es el logro de objetivos con el empleo de la mínima cantidad de recursos [5].</w:t>
      </w:r>
    </w:p>
    <w:p w:rsidR="00ED14F7" w:rsidRPr="00ED14F7" w:rsidRDefault="00ED14F7" w:rsidP="00ED14F7">
      <w:pPr>
        <w:spacing w:after="0" w:line="240" w:lineRule="auto"/>
        <w:jc w:val="both"/>
        <w:rPr>
          <w:rFonts w:ascii="Bookman Old Style" w:eastAsia="Times New Roman" w:hAnsi="Bookman Old Style" w:cs="Times New Roman"/>
          <w:color w:val="000000"/>
          <w:sz w:val="24"/>
          <w:szCs w:val="24"/>
          <w:lang w:eastAsia="es-ES"/>
        </w:rPr>
      </w:pP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b/>
          <w:bCs/>
          <w:color w:val="000000"/>
          <w:sz w:val="24"/>
          <w:szCs w:val="24"/>
          <w:lang w:eastAsia="es-ES"/>
        </w:rPr>
        <w:t>Axioma</w:t>
      </w:r>
      <w:r w:rsidRPr="00ED14F7">
        <w:rPr>
          <w:rFonts w:ascii="Bookman Old Style" w:eastAsia="Times New Roman" w:hAnsi="Bookman Old Style" w:cs="Times New Roman"/>
          <w:color w:val="000000"/>
          <w:sz w:val="24"/>
          <w:szCs w:val="24"/>
          <w:lang w:eastAsia="es-ES"/>
        </w:rPr>
        <w:t xml:space="preserve">: </w:t>
      </w:r>
      <w:r w:rsidRPr="00ED14F7">
        <w:rPr>
          <w:rFonts w:ascii="Bookman Old Style" w:eastAsia="Times New Roman" w:hAnsi="Bookman Old Style" w:cs="Times New Roman"/>
          <w:i/>
          <w:iCs/>
          <w:color w:val="000000"/>
          <w:sz w:val="24"/>
          <w:szCs w:val="24"/>
          <w:lang w:eastAsia="es-ES"/>
        </w:rPr>
        <w:t xml:space="preserve">En pocas palabras, administrar (ya sea una organización, una familia o la vida de uno mismo) es decidir con anticipación lo que se quiere lograr y el cómo se lo va a lograr, para luego, utilizar los recursos disponibles y ejecutar las actividades planificadas con la finalidad de lograr los objetivos o metas establecidos, haciendo lo que debe hacerse con la menor cantidad de recursos posible... </w:t>
      </w:r>
    </w:p>
    <w:p w:rsidR="00ED14F7" w:rsidRPr="00ED14F7" w:rsidRDefault="00ED14F7" w:rsidP="00ED14F7">
      <w:pPr>
        <w:spacing w:before="100" w:beforeAutospacing="1" w:after="100" w:afterAutospacing="1" w:line="240" w:lineRule="auto"/>
        <w:jc w:val="both"/>
        <w:outlineLvl w:val="1"/>
        <w:rPr>
          <w:rFonts w:ascii="Bookman Old Style" w:eastAsia="Times New Roman" w:hAnsi="Bookman Old Style" w:cs="Times New Roman"/>
          <w:b/>
          <w:bCs/>
          <w:color w:val="CC0000"/>
          <w:sz w:val="24"/>
          <w:szCs w:val="24"/>
          <w:lang w:eastAsia="es-ES"/>
        </w:rPr>
      </w:pPr>
      <w:r w:rsidRPr="00ED14F7">
        <w:rPr>
          <w:rFonts w:ascii="Bookman Old Style" w:eastAsia="Times New Roman" w:hAnsi="Bookman Old Style" w:cs="Times New Roman"/>
          <w:b/>
          <w:bCs/>
          <w:color w:val="CC0000"/>
          <w:sz w:val="24"/>
          <w:szCs w:val="24"/>
          <w:lang w:eastAsia="es-ES"/>
        </w:rPr>
        <w:t>Consideraciones Adicionales Para Tener en Cuenta:</w:t>
      </w:r>
    </w:p>
    <w:p w:rsidR="00ED14F7" w:rsidRPr="00ED14F7" w:rsidRDefault="00ED14F7" w:rsidP="00ED14F7">
      <w:pPr>
        <w:spacing w:before="100" w:beforeAutospacing="1" w:after="100" w:afterAutospacing="1" w:line="240" w:lineRule="auto"/>
        <w:jc w:val="both"/>
        <w:rPr>
          <w:rFonts w:ascii="Bookman Old Style" w:eastAsia="Times New Roman" w:hAnsi="Bookman Old Style" w:cs="Times New Roman"/>
          <w:color w:val="000000"/>
          <w:sz w:val="24"/>
          <w:szCs w:val="24"/>
          <w:lang w:eastAsia="es-ES"/>
        </w:rPr>
      </w:pPr>
      <w:r w:rsidRPr="00ED14F7">
        <w:rPr>
          <w:rFonts w:ascii="Bookman Old Style" w:eastAsia="Times New Roman" w:hAnsi="Bookman Old Style" w:cs="Times New Roman"/>
          <w:color w:val="000000"/>
          <w:sz w:val="24"/>
          <w:szCs w:val="24"/>
          <w:lang w:eastAsia="es-ES"/>
        </w:rPr>
        <w:t xml:space="preserve">Según </w:t>
      </w:r>
      <w:proofErr w:type="spellStart"/>
      <w:r w:rsidRPr="00ED14F7">
        <w:rPr>
          <w:rFonts w:ascii="Bookman Old Style" w:eastAsia="Times New Roman" w:hAnsi="Bookman Old Style" w:cs="Times New Roman"/>
          <w:color w:val="000000"/>
          <w:sz w:val="24"/>
          <w:szCs w:val="24"/>
          <w:lang w:eastAsia="es-ES"/>
        </w:rPr>
        <w:t>Hitt</w:t>
      </w:r>
      <w:proofErr w:type="spellEnd"/>
      <w:r w:rsidRPr="00ED14F7">
        <w:rPr>
          <w:rFonts w:ascii="Bookman Old Style" w:eastAsia="Times New Roman" w:hAnsi="Bookman Old Style" w:cs="Times New Roman"/>
          <w:color w:val="000000"/>
          <w:sz w:val="24"/>
          <w:szCs w:val="24"/>
          <w:lang w:eastAsia="es-ES"/>
        </w:rPr>
        <w:t xml:space="preserve">, Black y </w:t>
      </w:r>
      <w:proofErr w:type="spellStart"/>
      <w:r w:rsidRPr="00ED14F7">
        <w:rPr>
          <w:rFonts w:ascii="Bookman Old Style" w:eastAsia="Times New Roman" w:hAnsi="Bookman Old Style" w:cs="Times New Roman"/>
          <w:color w:val="000000"/>
          <w:sz w:val="24"/>
          <w:szCs w:val="24"/>
          <w:lang w:eastAsia="es-ES"/>
        </w:rPr>
        <w:t>Porter</w:t>
      </w:r>
      <w:proofErr w:type="spellEnd"/>
      <w:r w:rsidRPr="00ED14F7">
        <w:rPr>
          <w:rFonts w:ascii="Bookman Old Style" w:eastAsia="Times New Roman" w:hAnsi="Bookman Old Style" w:cs="Times New Roman"/>
          <w:color w:val="000000"/>
          <w:sz w:val="24"/>
          <w:szCs w:val="24"/>
          <w:lang w:eastAsia="es-ES"/>
        </w:rPr>
        <w:t xml:space="preserve">, el término </w:t>
      </w:r>
      <w:r w:rsidRPr="00ED14F7">
        <w:rPr>
          <w:rFonts w:ascii="Bookman Old Style" w:eastAsia="Times New Roman" w:hAnsi="Bookman Old Style" w:cs="Times New Roman"/>
          <w:b/>
          <w:bCs/>
          <w:i/>
          <w:iCs/>
          <w:color w:val="000000"/>
          <w:sz w:val="24"/>
          <w:szCs w:val="24"/>
          <w:lang w:eastAsia="es-ES"/>
        </w:rPr>
        <w:t>administración</w:t>
      </w:r>
      <w:r w:rsidRPr="00ED14F7">
        <w:rPr>
          <w:rFonts w:ascii="Bookman Old Style" w:eastAsia="Times New Roman" w:hAnsi="Bookman Old Style" w:cs="Times New Roman"/>
          <w:color w:val="000000"/>
          <w:sz w:val="24"/>
          <w:szCs w:val="24"/>
          <w:lang w:eastAsia="es-ES"/>
        </w:rPr>
        <w:t xml:space="preserve"> tiene también otros significados además de "un proceso" o "un conjunto de actividades". A veces el término se emplea para designar un área específica de la organización: el conjunto de individuos que se hace cargo de las labores gerenciales. Así, se podría escuchar la frase: "la administración elaboró una nueva política para el personal". A menudo, cuando el término se emplea de esta forma, no necesariamente se refiere a todos los miembros de la organización, sino más bien a quienes ocupan los puestos con mayor poder e influencia dentro de dicho escenario ( los niveles directivos) [3].</w:t>
      </w:r>
    </w:p>
    <w:p w:rsidR="00E04CAA" w:rsidRDefault="00ED14F7"/>
    <w:sectPr w:rsidR="00E04CAA" w:rsidSect="00C541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B44FE"/>
    <w:multiLevelType w:val="multilevel"/>
    <w:tmpl w:val="2F70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F64747"/>
    <w:multiLevelType w:val="multilevel"/>
    <w:tmpl w:val="8070D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ED14F7"/>
    <w:rsid w:val="007C1E6C"/>
    <w:rsid w:val="00AF71DE"/>
    <w:rsid w:val="00C541EA"/>
    <w:rsid w:val="00ED14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1EA"/>
  </w:style>
  <w:style w:type="paragraph" w:styleId="Ttulo2">
    <w:name w:val="heading 2"/>
    <w:basedOn w:val="Normal"/>
    <w:link w:val="Ttulo2Car"/>
    <w:uiPriority w:val="9"/>
    <w:qFormat/>
    <w:rsid w:val="00ED14F7"/>
    <w:pPr>
      <w:spacing w:before="100" w:beforeAutospacing="1" w:after="100" w:afterAutospacing="1" w:line="240" w:lineRule="auto"/>
      <w:outlineLvl w:val="1"/>
    </w:pPr>
    <w:rPr>
      <w:rFonts w:ascii="Verdana" w:eastAsia="Times New Roman" w:hAnsi="Verdana" w:cs="Times New Roman"/>
      <w:b/>
      <w:bCs/>
      <w:color w:val="CC0000"/>
      <w:sz w:val="29"/>
      <w:szCs w:val="29"/>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14F7"/>
    <w:rPr>
      <w:rFonts w:ascii="Verdana" w:eastAsia="Times New Roman" w:hAnsi="Verdana" w:cs="Times New Roman"/>
      <w:b/>
      <w:bCs/>
      <w:color w:val="CC0000"/>
      <w:sz w:val="29"/>
      <w:szCs w:val="29"/>
      <w:lang w:eastAsia="es-ES"/>
    </w:rPr>
  </w:style>
  <w:style w:type="character" w:styleId="Hipervnculo">
    <w:name w:val="Hyperlink"/>
    <w:basedOn w:val="Fuentedeprrafopredeter"/>
    <w:uiPriority w:val="99"/>
    <w:semiHidden/>
    <w:unhideWhenUsed/>
    <w:rsid w:val="00ED14F7"/>
    <w:rPr>
      <w:rFonts w:ascii="Arial" w:hAnsi="Arial" w:cs="Arial" w:hint="default"/>
      <w:strike w:val="0"/>
      <w:dstrike w:val="0"/>
      <w:color w:val="000066"/>
      <w:u w:val="none"/>
      <w:effect w:val="none"/>
    </w:rPr>
  </w:style>
  <w:style w:type="paragraph" w:styleId="NormalWeb">
    <w:name w:val="Normal (Web)"/>
    <w:basedOn w:val="Normal"/>
    <w:uiPriority w:val="99"/>
    <w:semiHidden/>
    <w:unhideWhenUsed/>
    <w:rsid w:val="00ED14F7"/>
    <w:pPr>
      <w:spacing w:before="100" w:beforeAutospacing="1" w:after="100" w:afterAutospacing="1" w:line="240" w:lineRule="auto"/>
    </w:pPr>
    <w:rPr>
      <w:rFonts w:ascii="Times New Roman" w:eastAsia="Times New Roman" w:hAnsi="Times New Roman" w:cs="Times New Roman"/>
      <w:sz w:val="23"/>
      <w:szCs w:val="23"/>
      <w:lang w:eastAsia="es-ES"/>
    </w:rPr>
  </w:style>
  <w:style w:type="paragraph" w:customStyle="1" w:styleId="colrightformebol1">
    <w:name w:val="colrightformebol1"/>
    <w:basedOn w:val="Normal"/>
    <w:rsid w:val="00ED14F7"/>
    <w:pPr>
      <w:spacing w:before="100" w:beforeAutospacing="1" w:after="100" w:afterAutospacing="1" w:line="240" w:lineRule="auto"/>
    </w:pPr>
    <w:rPr>
      <w:rFonts w:ascii="Times New Roman" w:eastAsia="Times New Roman" w:hAnsi="Times New Roman" w:cs="Times New Roman"/>
      <w:sz w:val="18"/>
      <w:szCs w:val="18"/>
      <w:lang w:eastAsia="es-ES"/>
    </w:rPr>
  </w:style>
  <w:style w:type="character" w:customStyle="1" w:styleId="colrightformebol11">
    <w:name w:val="colrightformebol11"/>
    <w:basedOn w:val="Fuentedeprrafopredeter"/>
    <w:rsid w:val="00ED14F7"/>
    <w:rPr>
      <w:sz w:val="18"/>
      <w:szCs w:val="18"/>
    </w:rPr>
  </w:style>
</w:styles>
</file>

<file path=word/webSettings.xml><?xml version="1.0" encoding="utf-8"?>
<w:webSettings xmlns:r="http://schemas.openxmlformats.org/officeDocument/2006/relationships" xmlns:w="http://schemas.openxmlformats.org/wordprocessingml/2006/main">
  <w:divs>
    <w:div w:id="800612374">
      <w:bodyDiv w:val="1"/>
      <w:marLeft w:val="0"/>
      <w:marRight w:val="0"/>
      <w:marTop w:val="0"/>
      <w:marBottom w:val="0"/>
      <w:divBdr>
        <w:top w:val="none" w:sz="0" w:space="0" w:color="auto"/>
        <w:left w:val="none" w:sz="0" w:space="0" w:color="auto"/>
        <w:bottom w:val="none" w:sz="0" w:space="0" w:color="auto"/>
        <w:right w:val="none" w:sz="0" w:space="0" w:color="auto"/>
      </w:divBdr>
      <w:divsChild>
        <w:div w:id="648705029">
          <w:marLeft w:val="0"/>
          <w:marRight w:val="0"/>
          <w:marTop w:val="0"/>
          <w:marBottom w:val="0"/>
          <w:divBdr>
            <w:top w:val="none" w:sz="0" w:space="0" w:color="auto"/>
            <w:left w:val="none" w:sz="0" w:space="0" w:color="auto"/>
            <w:bottom w:val="none" w:sz="0" w:space="0" w:color="auto"/>
            <w:right w:val="none" w:sz="0" w:space="0" w:color="auto"/>
          </w:divBdr>
        </w:div>
        <w:div w:id="316350701">
          <w:marLeft w:val="0"/>
          <w:marRight w:val="0"/>
          <w:marTop w:val="0"/>
          <w:marBottom w:val="0"/>
          <w:divBdr>
            <w:top w:val="none" w:sz="0" w:space="0" w:color="auto"/>
            <w:left w:val="none" w:sz="0" w:space="0" w:color="auto"/>
            <w:bottom w:val="none" w:sz="0" w:space="0" w:color="auto"/>
            <w:right w:val="none" w:sz="0" w:space="0" w:color="auto"/>
          </w:divBdr>
        </w:div>
        <w:div w:id="1086027623">
          <w:marLeft w:val="0"/>
          <w:marRight w:val="0"/>
          <w:marTop w:val="0"/>
          <w:marBottom w:val="0"/>
          <w:divBdr>
            <w:top w:val="none" w:sz="0" w:space="0" w:color="auto"/>
            <w:left w:val="none" w:sz="0" w:space="0" w:color="auto"/>
            <w:bottom w:val="none" w:sz="0" w:space="0" w:color="auto"/>
            <w:right w:val="none" w:sz="0" w:space="0" w:color="auto"/>
          </w:divBdr>
        </w:div>
        <w:div w:id="1134056578">
          <w:marLeft w:val="0"/>
          <w:marRight w:val="0"/>
          <w:marTop w:val="0"/>
          <w:marBottom w:val="0"/>
          <w:divBdr>
            <w:top w:val="none" w:sz="0" w:space="0" w:color="auto"/>
            <w:left w:val="none" w:sz="0" w:space="0" w:color="auto"/>
            <w:bottom w:val="none" w:sz="0" w:space="0" w:color="auto"/>
            <w:right w:val="none" w:sz="0" w:space="0" w:color="auto"/>
          </w:divBdr>
        </w:div>
        <w:div w:id="434903013">
          <w:marLeft w:val="0"/>
          <w:marRight w:val="0"/>
          <w:marTop w:val="0"/>
          <w:marBottom w:val="0"/>
          <w:divBdr>
            <w:top w:val="none" w:sz="0" w:space="0" w:color="auto"/>
            <w:left w:val="none" w:sz="0" w:space="0" w:color="auto"/>
            <w:bottom w:val="none" w:sz="0" w:space="0" w:color="auto"/>
            <w:right w:val="none" w:sz="0" w:space="0" w:color="auto"/>
          </w:divBdr>
        </w:div>
        <w:div w:id="1097824020">
          <w:blockQuote w:val="1"/>
          <w:marLeft w:val="3236"/>
          <w:marRight w:val="720"/>
          <w:marTop w:val="100"/>
          <w:marBottom w:val="100"/>
          <w:divBdr>
            <w:top w:val="none" w:sz="0" w:space="0" w:color="auto"/>
            <w:left w:val="none" w:sz="0" w:space="0" w:color="auto"/>
            <w:bottom w:val="none" w:sz="0" w:space="0" w:color="auto"/>
            <w:right w:val="none" w:sz="0" w:space="0" w:color="auto"/>
          </w:divBdr>
        </w:div>
        <w:div w:id="395518134">
          <w:marLeft w:val="0"/>
          <w:marRight w:val="0"/>
          <w:marTop w:val="0"/>
          <w:marBottom w:val="0"/>
          <w:divBdr>
            <w:top w:val="none" w:sz="0" w:space="0" w:color="auto"/>
            <w:left w:val="none" w:sz="0" w:space="0" w:color="auto"/>
            <w:bottom w:val="none" w:sz="0" w:space="0" w:color="auto"/>
            <w:right w:val="none" w:sz="0" w:space="0" w:color="auto"/>
          </w:divBdr>
        </w:div>
        <w:div w:id="194919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5365</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Calderon</dc:creator>
  <cp:keywords/>
  <dc:description/>
  <cp:lastModifiedBy>Cecilia Calderon</cp:lastModifiedBy>
  <cp:revision>1</cp:revision>
  <dcterms:created xsi:type="dcterms:W3CDTF">2012-03-25T19:13:00Z</dcterms:created>
  <dcterms:modified xsi:type="dcterms:W3CDTF">2012-03-25T19:15:00Z</dcterms:modified>
</cp:coreProperties>
</file>