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F3" w:rsidRPr="009406F3" w:rsidRDefault="009406F3" w:rsidP="009406F3">
      <w:pPr>
        <w:jc w:val="center"/>
        <w:rPr>
          <w:b/>
        </w:rPr>
      </w:pPr>
      <w:r w:rsidRPr="009406F3">
        <w:rPr>
          <w:b/>
        </w:rPr>
        <w:t>CROSBY</w:t>
      </w:r>
      <w:bookmarkStart w:id="0" w:name="_GoBack"/>
      <w:bookmarkEnd w:id="0"/>
    </w:p>
    <w:p w:rsidR="009406F3" w:rsidRDefault="009406F3" w:rsidP="009406F3">
      <w:pPr>
        <w:jc w:val="both"/>
      </w:pPr>
      <w:r>
        <w:t>La calidad es hacer que la gente haga mejor todas las cosa</w:t>
      </w:r>
      <w:r>
        <w:t xml:space="preserve">s que tiene que hacer. Incluye </w:t>
      </w:r>
      <w:r>
        <w:t>desde la alta dirección hasta a los niveles más bajos de la organización,</w:t>
      </w:r>
    </w:p>
    <w:p w:rsidR="009406F3" w:rsidRDefault="009406F3" w:rsidP="009406F3">
      <w:pPr>
        <w:jc w:val="both"/>
      </w:pPr>
      <w:r>
        <w:t>La calidad es una entidad alcanzable, medible y rentable qu</w:t>
      </w:r>
      <w:r>
        <w:t xml:space="preserve">e puede ser un catalizador que </w:t>
      </w:r>
      <w:r>
        <w:t>establece la diferencia entre el éxito y el fracaso.</w:t>
      </w:r>
    </w:p>
    <w:p w:rsidR="009406F3" w:rsidRDefault="009406F3" w:rsidP="009406F3">
      <w:pPr>
        <w:jc w:val="both"/>
      </w:pPr>
      <w:r>
        <w:t>Calidad: cumplimiento de normas y requerimientos precisos. H</w:t>
      </w:r>
      <w:r>
        <w:t xml:space="preserve">acerlo bien a la primera vez y </w:t>
      </w:r>
      <w:r>
        <w:t>conseguir cero defectos.</w:t>
      </w:r>
    </w:p>
    <w:p w:rsidR="009406F3" w:rsidRDefault="009406F3" w:rsidP="009406F3">
      <w:pPr>
        <w:jc w:val="both"/>
      </w:pPr>
      <w:r>
        <w:t>Los elementos básicos de mejora continúa con  determin</w:t>
      </w:r>
      <w:r>
        <w:t xml:space="preserve">ación,  educación y  puesta en </w:t>
      </w:r>
      <w:r>
        <w:t>marcha.</w:t>
      </w:r>
    </w:p>
    <w:p w:rsidR="009406F3" w:rsidRDefault="009406F3" w:rsidP="009406F3">
      <w:pPr>
        <w:jc w:val="both"/>
      </w:pPr>
      <w:r>
        <w:t>La calidad se instituye por voluntad no por obligación.</w:t>
      </w:r>
    </w:p>
    <w:p w:rsidR="009406F3" w:rsidRDefault="009406F3" w:rsidP="009406F3">
      <w:pPr>
        <w:jc w:val="both"/>
      </w:pPr>
      <w:r>
        <w:t>Plantea 4 objetivos para el programa de calidad:</w:t>
      </w:r>
    </w:p>
    <w:p w:rsidR="009406F3" w:rsidRDefault="009406F3" w:rsidP="009406F3">
      <w:pPr>
        <w:jc w:val="both"/>
      </w:pPr>
      <w:r>
        <w:t>1. Implantar un programa competente de administración.</w:t>
      </w:r>
    </w:p>
    <w:p w:rsidR="009406F3" w:rsidRDefault="009406F3" w:rsidP="009406F3">
      <w:pPr>
        <w:jc w:val="both"/>
      </w:pPr>
      <w:r>
        <w:t>2. Eliminar problemas imprevistos.</w:t>
      </w:r>
    </w:p>
    <w:p w:rsidR="009406F3" w:rsidRDefault="009406F3" w:rsidP="009406F3">
      <w:pPr>
        <w:jc w:val="both"/>
      </w:pPr>
      <w:r>
        <w:t>3. Reducir los costos de la calidad.</w:t>
      </w:r>
    </w:p>
    <w:p w:rsidR="009406F3" w:rsidRDefault="009406F3" w:rsidP="009406F3">
      <w:pPr>
        <w:jc w:val="both"/>
      </w:pPr>
      <w:r>
        <w:t>4. Convertirse al estándar mundial de la calidad.</w:t>
      </w:r>
    </w:p>
    <w:p w:rsidR="009406F3" w:rsidRDefault="009406F3" w:rsidP="009406F3">
      <w:pPr>
        <w:jc w:val="both"/>
      </w:pPr>
      <w:r>
        <w:t>Principios de la calidad:</w:t>
      </w:r>
    </w:p>
    <w:p w:rsidR="009406F3" w:rsidRDefault="009406F3" w:rsidP="009406F3">
      <w:pPr>
        <w:jc w:val="both"/>
      </w:pPr>
      <w:r>
        <w:t>1. Calidad se define como cumplir con los requisitos. Mej</w:t>
      </w:r>
      <w:r>
        <w:t xml:space="preserve">orar la calidad y eliminar los </w:t>
      </w:r>
      <w:r>
        <w:t xml:space="preserve">problemas de manera simultánea. SE LOGRA HACIENDO QUE TODO EL MUNDO </w:t>
      </w:r>
    </w:p>
    <w:p w:rsidR="009406F3" w:rsidRDefault="009406F3" w:rsidP="009406F3">
      <w:pPr>
        <w:jc w:val="both"/>
      </w:pPr>
      <w:r>
        <w:t>HAGA LAS COSAS BIEN DESDE LA PRIMERA VEZ.</w:t>
      </w:r>
    </w:p>
    <w:p w:rsidR="009406F3" w:rsidRDefault="009406F3" w:rsidP="009406F3">
      <w:pPr>
        <w:jc w:val="both"/>
      </w:pPr>
      <w:r>
        <w:t>2. El sistema de la calidad es la prevención. Resulta m</w:t>
      </w:r>
      <w:r>
        <w:t xml:space="preserve">ás difícil efectuar una medida </w:t>
      </w:r>
      <w:r>
        <w:t xml:space="preserve">correctiva y a veces, ni siquiera se le presta atención. EL SISTEMA PARA LOGRAR </w:t>
      </w:r>
    </w:p>
    <w:p w:rsidR="009406F3" w:rsidRDefault="009406F3" w:rsidP="009406F3">
      <w:pPr>
        <w:jc w:val="both"/>
      </w:pPr>
      <w:r>
        <w:t>LA CALIDAD ES LA PREVENCIÓN, NO LA VERIFICACIÓN.</w:t>
      </w:r>
    </w:p>
    <w:p w:rsidR="009406F3" w:rsidRDefault="009406F3" w:rsidP="009406F3">
      <w:pPr>
        <w:jc w:val="both"/>
      </w:pPr>
      <w:r>
        <w:t>3. El estándar de realización es cero defectos. Durant</w:t>
      </w:r>
      <w:r>
        <w:t xml:space="preserve">e muchos años las personas han </w:t>
      </w:r>
      <w:r>
        <w:t xml:space="preserve">explicado que Cero Defectos constituye una meta imposible. EL ESTÁNDAR DE </w:t>
      </w:r>
    </w:p>
    <w:p w:rsidR="009406F3" w:rsidRDefault="009406F3" w:rsidP="009406F3">
      <w:pPr>
        <w:jc w:val="both"/>
      </w:pPr>
      <w:r>
        <w:t xml:space="preserve">REALIZACIÓN DEBE DE SER CERO </w:t>
      </w:r>
      <w:r>
        <w:t xml:space="preserve">DEFECTOS, NO ASÍ ESTA BASTANTE </w:t>
      </w:r>
      <w:r>
        <w:t>BIEN.</w:t>
      </w:r>
    </w:p>
    <w:p w:rsidR="009406F3" w:rsidRDefault="009406F3" w:rsidP="009406F3">
      <w:pPr>
        <w:jc w:val="both"/>
      </w:pPr>
      <w:r>
        <w:t>4. La medida de la calidad es el precio del incumplimie</w:t>
      </w:r>
      <w:r>
        <w:t xml:space="preserve">nto. El costo de la calidad se </w:t>
      </w:r>
      <w:r>
        <w:t xml:space="preserve">divide en dos áreas: el precio del incumplimiento (PI) y el precio del cumplimiento. </w:t>
      </w:r>
    </w:p>
    <w:p w:rsidR="009406F3" w:rsidRDefault="009406F3" w:rsidP="009406F3">
      <w:pPr>
        <w:jc w:val="both"/>
      </w:pPr>
      <w:r>
        <w:t>(PC). El precio del incumplimiento de los requisitos lo constituyen todos los gastos realizados en hacer las cosas mal. El precio del cumplim</w:t>
      </w:r>
      <w:r>
        <w:t xml:space="preserve">iento con los requisitos es lo </w:t>
      </w:r>
      <w:r>
        <w:t xml:space="preserve">que hay que gastar para que las cosas resulten bien. LA MEDIDA DE LA CALIDAD </w:t>
      </w:r>
    </w:p>
    <w:p w:rsidR="009406F3" w:rsidRDefault="009406F3" w:rsidP="009406F3">
      <w:pPr>
        <w:jc w:val="both"/>
      </w:pPr>
      <w:r>
        <w:lastRenderedPageBreak/>
        <w:t>ES EL PRECIO DEL INCUMPLIMIENTO, NO LOS ÍNDICES.</w:t>
      </w:r>
    </w:p>
    <w:p w:rsidR="009406F3" w:rsidRDefault="009406F3" w:rsidP="009406F3">
      <w:pPr>
        <w:jc w:val="both"/>
      </w:pPr>
      <w:r>
        <w:t>Cero defectos</w:t>
      </w:r>
    </w:p>
    <w:p w:rsidR="009406F3" w:rsidRDefault="009406F3" w:rsidP="009406F3">
      <w:pPr>
        <w:jc w:val="both"/>
      </w:pPr>
      <w:r>
        <w:t>Las personas han sido perfectamente condicionadas en su v</w:t>
      </w:r>
      <w:r>
        <w:t xml:space="preserve">ida privada a aceptar el hecho </w:t>
      </w:r>
      <w:r>
        <w:t xml:space="preserve">de que las personas no son perfectas y que, por tanto, es lógico que cometan errores. </w:t>
      </w:r>
    </w:p>
    <w:p w:rsidR="009406F3" w:rsidRDefault="009406F3" w:rsidP="009406F3">
      <w:pPr>
        <w:jc w:val="both"/>
      </w:pPr>
      <w:r>
        <w:t>Cuando ingresan en la vida industrial, tal forma de pensar</w:t>
      </w:r>
      <w:r>
        <w:t xml:space="preserve"> se encuentra muy enraizada. A </w:t>
      </w:r>
      <w:r>
        <w:t xml:space="preserve">menudo se escucha decir: Las personas son seres humanos y los humanos cometen errores. </w:t>
      </w:r>
    </w:p>
    <w:p w:rsidR="009406F3" w:rsidRDefault="009406F3" w:rsidP="009406F3">
      <w:pPr>
        <w:jc w:val="both"/>
      </w:pPr>
      <w:r>
        <w:t>Nada puede ser perfecto mientras intervengan seres humanos, y así sucesivamente.</w:t>
      </w:r>
    </w:p>
    <w:p w:rsidR="009406F3" w:rsidRDefault="009406F3" w:rsidP="009406F3">
      <w:pPr>
        <w:jc w:val="both"/>
      </w:pPr>
      <w:r>
        <w:t>Los errores son causados por dos factores: falta de conocimiento y falta de atención.</w:t>
      </w:r>
    </w:p>
    <w:p w:rsidR="009406F3" w:rsidRDefault="009406F3" w:rsidP="009406F3">
      <w:pPr>
        <w:jc w:val="both"/>
      </w:pPr>
      <w:r>
        <w:t>Pilares de la Calidad:</w:t>
      </w:r>
    </w:p>
    <w:p w:rsidR="009406F3" w:rsidRDefault="009406F3" w:rsidP="009406F3">
      <w:pPr>
        <w:jc w:val="both"/>
      </w:pPr>
      <w:r>
        <w:t>1. Participación de la dirección.</w:t>
      </w:r>
    </w:p>
    <w:p w:rsidR="009406F3" w:rsidRDefault="009406F3" w:rsidP="009406F3">
      <w:pPr>
        <w:jc w:val="both"/>
      </w:pPr>
      <w:r>
        <w:t>2. Administración profesional de la dirección.</w:t>
      </w:r>
    </w:p>
    <w:p w:rsidR="009406F3" w:rsidRDefault="009406F3" w:rsidP="009406F3">
      <w:pPr>
        <w:jc w:val="both"/>
      </w:pPr>
      <w:r>
        <w:t>3. Programas originales.</w:t>
      </w:r>
    </w:p>
    <w:p w:rsidR="009406F3" w:rsidRDefault="009406F3" w:rsidP="009406F3">
      <w:pPr>
        <w:jc w:val="both"/>
      </w:pPr>
      <w:r>
        <w:t>4. Reconocimiento.</w:t>
      </w:r>
    </w:p>
    <w:p w:rsidR="009406F3" w:rsidRDefault="009406F3" w:rsidP="009406F3">
      <w:pPr>
        <w:jc w:val="both"/>
      </w:pPr>
      <w:r>
        <w:t>14 puntos de mejora continúa:</w:t>
      </w:r>
    </w:p>
    <w:p w:rsidR="009406F3" w:rsidRDefault="009406F3" w:rsidP="009406F3">
      <w:pPr>
        <w:jc w:val="both"/>
      </w:pPr>
      <w:r>
        <w:t>1. Compromiso pleno de alta calidad y gerencia con la calidad.</w:t>
      </w:r>
    </w:p>
    <w:p w:rsidR="009406F3" w:rsidRDefault="009406F3" w:rsidP="009406F3">
      <w:pPr>
        <w:jc w:val="both"/>
      </w:pPr>
      <w:r>
        <w:t>2. Formación de un equipo de mejoramiento de la calidad.</w:t>
      </w:r>
    </w:p>
    <w:p w:rsidR="009406F3" w:rsidRDefault="009406F3" w:rsidP="009406F3">
      <w:pPr>
        <w:jc w:val="both"/>
      </w:pPr>
      <w:r>
        <w:t>3. Determinación del nivel actual de la calidad.</w:t>
      </w:r>
    </w:p>
    <w:p w:rsidR="009406F3" w:rsidRDefault="009406F3" w:rsidP="009406F3">
      <w:pPr>
        <w:jc w:val="both"/>
      </w:pPr>
      <w:r>
        <w:t>4. Estimar el costo de incumplimiento de las normas de calidad o de la no calidad.</w:t>
      </w:r>
    </w:p>
    <w:p w:rsidR="009406F3" w:rsidRDefault="009406F3" w:rsidP="009406F3">
      <w:pPr>
        <w:jc w:val="both"/>
      </w:pPr>
      <w:r>
        <w:t>5. Difundir entre el personal los problemas de mala calidad.</w:t>
      </w:r>
    </w:p>
    <w:p w:rsidR="009406F3" w:rsidRDefault="009406F3" w:rsidP="009406F3">
      <w:pPr>
        <w:jc w:val="both"/>
      </w:pPr>
      <w:r>
        <w:t>6. Dirección de oportunidades de mejoramiento mediante la participación.</w:t>
      </w:r>
    </w:p>
    <w:p w:rsidR="009406F3" w:rsidRDefault="009406F3" w:rsidP="009406F3">
      <w:pPr>
        <w:jc w:val="both"/>
      </w:pPr>
      <w:r>
        <w:t>7. Establecimiento de un comité “ad hoc” para lle</w:t>
      </w:r>
      <w:r>
        <w:t xml:space="preserve">var a cabo un programa de cero </w:t>
      </w:r>
      <w:r>
        <w:t>defectos.</w:t>
      </w:r>
    </w:p>
    <w:p w:rsidR="009406F3" w:rsidRDefault="009406F3" w:rsidP="009406F3">
      <w:pPr>
        <w:jc w:val="both"/>
      </w:pPr>
      <w:r>
        <w:t>8. Capacitar a los líderes formales (supervisores).</w:t>
      </w:r>
    </w:p>
    <w:p w:rsidR="009406F3" w:rsidRDefault="009406F3" w:rsidP="009406F3">
      <w:pPr>
        <w:jc w:val="both"/>
      </w:pPr>
      <w:r>
        <w:t>9. Llevar a cabo el día cero defectos.</w:t>
      </w:r>
    </w:p>
    <w:p w:rsidR="009406F3" w:rsidRDefault="009406F3" w:rsidP="009406F3">
      <w:pPr>
        <w:jc w:val="both"/>
      </w:pPr>
      <w:r>
        <w:t>10. Convertir los compromisos en acciones</w:t>
      </w:r>
    </w:p>
    <w:p w:rsidR="009406F3" w:rsidRDefault="009406F3" w:rsidP="009406F3">
      <w:pPr>
        <w:jc w:val="both"/>
      </w:pPr>
      <w:r>
        <w:t>11. Búsqueda de las causas</w:t>
      </w:r>
    </w:p>
    <w:p w:rsidR="009406F3" w:rsidRDefault="009406F3" w:rsidP="009406F3">
      <w:pPr>
        <w:jc w:val="both"/>
      </w:pPr>
      <w:r>
        <w:t>12. Implantar programas de reconocimiento</w:t>
      </w:r>
    </w:p>
    <w:p w:rsidR="009406F3" w:rsidRDefault="009406F3" w:rsidP="009406F3">
      <w:pPr>
        <w:jc w:val="both"/>
      </w:pPr>
      <w:r>
        <w:lastRenderedPageBreak/>
        <w:t>13. Reuniones periódicas con los responsables del mejoramiento de la calidad</w:t>
      </w:r>
    </w:p>
    <w:p w:rsidR="009406F3" w:rsidRDefault="009406F3" w:rsidP="009406F3">
      <w:pPr>
        <w:jc w:val="both"/>
      </w:pPr>
      <w:r>
        <w:t>14. iniciar nuevamente todo el ciclo</w:t>
      </w:r>
    </w:p>
    <w:p w:rsidR="009406F3" w:rsidRDefault="009406F3" w:rsidP="009406F3">
      <w:pPr>
        <w:jc w:val="both"/>
      </w:pPr>
      <w:r>
        <w:t>Un programa de mejoramiento de la calidad se lleva entr</w:t>
      </w:r>
      <w:r>
        <w:t xml:space="preserve">e un año y dieciocho meses. La </w:t>
      </w:r>
      <w:r>
        <w:t>rotación del personal y cambios internos pudieran haber roba</w:t>
      </w:r>
      <w:r>
        <w:t xml:space="preserve">do parte del esfuerzo inicial, </w:t>
      </w:r>
      <w:r>
        <w:t xml:space="preserve">o bien, haberse creado vicios en sus funcionamientos, por </w:t>
      </w:r>
      <w:r>
        <w:t xml:space="preserve">lo cual es necesario formar un </w:t>
      </w:r>
      <w:r>
        <w:t>nuevo comité e iniciar nuevamente todo el ciclo.</w:t>
      </w:r>
    </w:p>
    <w:p w:rsidR="009406F3" w:rsidRDefault="009406F3" w:rsidP="009406F3">
      <w:pPr>
        <w:jc w:val="both"/>
      </w:pPr>
      <w:r>
        <w:t>Las seis c’s para el involucramiento de la alta dirección:</w:t>
      </w:r>
    </w:p>
    <w:p w:rsidR="009406F3" w:rsidRDefault="009406F3" w:rsidP="009406F3">
      <w:pPr>
        <w:jc w:val="both"/>
      </w:pPr>
    </w:p>
    <w:p w:rsidR="009406F3" w:rsidRDefault="009406F3" w:rsidP="009406F3">
      <w:pPr>
        <w:jc w:val="both"/>
      </w:pPr>
      <w:r>
        <w:rPr>
          <w:noProof/>
          <w:lang w:eastAsia="es-MX"/>
        </w:rPr>
        <w:drawing>
          <wp:inline distT="0" distB="0" distL="0" distR="0" wp14:anchorId="7B5D9945" wp14:editId="50CDDE55">
            <wp:extent cx="3695700" cy="19889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756" t="29775" r="34669" b="27728"/>
                    <a:stretch/>
                  </pic:blipFill>
                  <pic:spPr bwMode="auto">
                    <a:xfrm>
                      <a:off x="0" y="0"/>
                      <a:ext cx="3704685" cy="1993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06F3" w:rsidSect="009406F3">
      <w:pgSz w:w="12240" w:h="15840"/>
      <w:pgMar w:top="1417" w:right="1701" w:bottom="1417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3"/>
    <w:rsid w:val="00763DA8"/>
    <w:rsid w:val="0094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jasmin</cp:lastModifiedBy>
  <cp:revision>1</cp:revision>
  <dcterms:created xsi:type="dcterms:W3CDTF">2012-03-17T20:25:00Z</dcterms:created>
  <dcterms:modified xsi:type="dcterms:W3CDTF">2012-03-17T20:31:00Z</dcterms:modified>
</cp:coreProperties>
</file>