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10" w:rsidRDefault="00382910" w:rsidP="00382910">
      <w:pPr>
        <w:rPr>
          <w:u w:val="single"/>
        </w:rPr>
      </w:pPr>
      <w:r>
        <w:rPr>
          <w:u w:val="single"/>
        </w:rPr>
        <w:t>Citrouille</w:t>
      </w:r>
    </w:p>
    <w:p w:rsidR="00382910" w:rsidRDefault="00382910" w:rsidP="00382910">
      <w:r>
        <w:t xml:space="preserve">Dans les critiques de cette revue, les éléments suivants sont </w:t>
      </w:r>
      <w:r w:rsidR="00B731F4">
        <w:t>observés</w:t>
      </w:r>
      <w:r>
        <w:t xml:space="preserve"> :</w:t>
      </w:r>
    </w:p>
    <w:p w:rsidR="00382910" w:rsidRDefault="00382910" w:rsidP="00382910">
      <w:r>
        <w:t>- Indications sur ce qui rend le livre intéressant</w:t>
      </w:r>
    </w:p>
    <w:p w:rsidR="00546BC2" w:rsidRDefault="00382910" w:rsidP="00382910">
      <w:r>
        <w:t>- Aborde la présence d’un ou plusieurs attraits présents dans le livre (personnages, décor...)</w:t>
      </w:r>
    </w:p>
    <w:p w:rsidR="00382910" w:rsidRDefault="00382910" w:rsidP="00382910">
      <w:r>
        <w:t>**En ce qui concerne les attraits, les plus marquants sont ceux présentés.</w:t>
      </w:r>
    </w:p>
    <w:sectPr w:rsidR="00382910" w:rsidSect="00546B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910"/>
    <w:rsid w:val="00382910"/>
    <w:rsid w:val="00546BC2"/>
    <w:rsid w:val="005B1121"/>
    <w:rsid w:val="00834477"/>
    <w:rsid w:val="00980377"/>
    <w:rsid w:val="00B731F4"/>
    <w:rsid w:val="00CC03BE"/>
    <w:rsid w:val="00E8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3</cp:revision>
  <dcterms:created xsi:type="dcterms:W3CDTF">2012-03-09T20:44:00Z</dcterms:created>
  <dcterms:modified xsi:type="dcterms:W3CDTF">2012-03-09T20:52:00Z</dcterms:modified>
</cp:coreProperties>
</file>