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62" w:rsidRPr="00573DCA" w:rsidRDefault="00BF2C62" w:rsidP="00BF2C62">
      <w:pPr>
        <w:rPr>
          <w:rFonts w:eastAsia="Calibri" w:cs="Tahoma"/>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 w:val="44"/>
          <w:szCs w:val="20"/>
          <w:lang w:eastAsia="en-US"/>
        </w:rPr>
      </w:pPr>
      <w:r w:rsidRPr="00573DCA">
        <w:rPr>
          <w:rFonts w:eastAsia="Calibri" w:cs="Tahoma"/>
          <w:b/>
          <w:bCs/>
          <w:sz w:val="44"/>
          <w:szCs w:val="20"/>
          <w:lang w:eastAsia="en-US"/>
        </w:rPr>
        <w:t>INFORME DE AVANCE</w:t>
      </w:r>
    </w:p>
    <w:p w:rsidR="00BF2C62" w:rsidRDefault="00BF2C62" w:rsidP="00BF2C62">
      <w:pPr>
        <w:jc w:val="right"/>
        <w:rPr>
          <w:rFonts w:eastAsia="Calibri" w:cs="Tahoma"/>
          <w:b/>
          <w:bCs/>
          <w:sz w:val="24"/>
          <w:szCs w:val="20"/>
          <w:lang w:eastAsia="en-US"/>
        </w:rPr>
      </w:pPr>
      <w:r w:rsidRPr="00573DCA">
        <w:rPr>
          <w:rFonts w:eastAsia="Calibri" w:cs="Tahoma"/>
          <w:b/>
          <w:bCs/>
          <w:sz w:val="24"/>
          <w:szCs w:val="20"/>
          <w:lang w:eastAsia="en-US"/>
        </w:rPr>
        <w:t>PROGRAMA MEDELLÍN DIGITAL</w:t>
      </w:r>
    </w:p>
    <w:p w:rsidR="00BF2C62" w:rsidRPr="00E44B6F" w:rsidRDefault="00E0073E" w:rsidP="00BF2C62">
      <w:pPr>
        <w:jc w:val="right"/>
        <w:rPr>
          <w:rFonts w:eastAsia="Calibri" w:cs="Tahoma"/>
          <w:b/>
          <w:bCs/>
          <w:szCs w:val="20"/>
          <w:lang w:eastAsia="en-US"/>
        </w:rPr>
      </w:pPr>
      <w:r>
        <w:rPr>
          <w:rFonts w:eastAsia="Calibri" w:cs="Tahoma"/>
          <w:b/>
          <w:bCs/>
          <w:szCs w:val="20"/>
          <w:lang w:eastAsia="en-US"/>
        </w:rPr>
        <w:t xml:space="preserve">Convenio </w:t>
      </w:r>
      <w:r w:rsidR="00BF2C62" w:rsidRPr="00E44B6F">
        <w:rPr>
          <w:rFonts w:eastAsia="Calibri" w:cs="Tahoma"/>
          <w:b/>
          <w:bCs/>
          <w:szCs w:val="20"/>
          <w:lang w:eastAsia="en-US"/>
        </w:rPr>
        <w:t xml:space="preserve"> No. </w:t>
      </w:r>
      <w:r w:rsidR="00BF2C62">
        <w:rPr>
          <w:rFonts w:eastAsia="Calibri" w:cs="Tahoma"/>
          <w:b/>
          <w:bCs/>
          <w:szCs w:val="20"/>
          <w:lang w:eastAsia="en-US"/>
        </w:rPr>
        <w:t>4600031702</w:t>
      </w:r>
      <w:r w:rsidR="00BF2C62" w:rsidRPr="00E44B6F">
        <w:rPr>
          <w:rFonts w:eastAsia="Calibri" w:cs="Tahoma"/>
          <w:b/>
          <w:bCs/>
          <w:szCs w:val="20"/>
          <w:lang w:eastAsia="en-US"/>
        </w:rPr>
        <w:t xml:space="preserve"> entre</w:t>
      </w:r>
    </w:p>
    <w:p w:rsidR="00BF2C62" w:rsidRPr="00E44B6F" w:rsidRDefault="00BF2C62" w:rsidP="00BF2C62">
      <w:pPr>
        <w:jc w:val="right"/>
        <w:rPr>
          <w:rFonts w:eastAsia="Calibri" w:cs="Tahoma"/>
          <w:b/>
          <w:bCs/>
          <w:sz w:val="24"/>
          <w:szCs w:val="20"/>
          <w:lang w:eastAsia="en-US"/>
        </w:rPr>
      </w:pPr>
      <w:r w:rsidRPr="00E44B6F">
        <w:rPr>
          <w:rFonts w:eastAsia="Calibri" w:cs="Tahoma"/>
          <w:b/>
          <w:bCs/>
          <w:szCs w:val="20"/>
          <w:lang w:eastAsia="en-US"/>
        </w:rPr>
        <w:t>Municipio de Medellín y Fundación EPM</w:t>
      </w:r>
    </w:p>
    <w:p w:rsidR="00BF2C62" w:rsidRPr="00573DCA" w:rsidRDefault="00BF2C62" w:rsidP="00BF2C62">
      <w:pPr>
        <w:jc w:val="right"/>
        <w:rPr>
          <w:rFonts w:eastAsia="Calibri" w:cs="Tahoma"/>
          <w:b/>
          <w:bCs/>
          <w:szCs w:val="20"/>
          <w:lang w:eastAsia="en-US"/>
        </w:rPr>
      </w:pPr>
    </w:p>
    <w:p w:rsidR="00BF2C62" w:rsidRPr="00573DCA" w:rsidRDefault="00BF2C62" w:rsidP="00BF2C62">
      <w:pPr>
        <w:jc w:val="right"/>
        <w:rPr>
          <w:rFonts w:eastAsia="Calibri" w:cs="Tahoma"/>
          <w:b/>
          <w:bCs/>
          <w:szCs w:val="20"/>
          <w:lang w:eastAsia="en-US"/>
        </w:rPr>
      </w:pPr>
    </w:p>
    <w:p w:rsidR="00BF2C62" w:rsidRDefault="00BF2C62" w:rsidP="00BF2C62">
      <w:pPr>
        <w:jc w:val="right"/>
        <w:rPr>
          <w:rFonts w:eastAsia="Calibri" w:cs="Tahoma"/>
          <w:b/>
          <w:bCs/>
          <w:sz w:val="24"/>
          <w:szCs w:val="20"/>
          <w:lang w:eastAsia="en-US"/>
        </w:rPr>
      </w:pPr>
      <w:r>
        <w:rPr>
          <w:rFonts w:eastAsia="Calibri" w:cs="Tahoma"/>
          <w:b/>
          <w:bCs/>
          <w:sz w:val="24"/>
          <w:szCs w:val="20"/>
          <w:lang w:eastAsia="en-US"/>
        </w:rPr>
        <w:t xml:space="preserve">Período </w:t>
      </w:r>
      <w:r w:rsidR="00A77D85">
        <w:rPr>
          <w:rFonts w:eastAsia="Calibri" w:cs="Tahoma"/>
          <w:b/>
          <w:bCs/>
          <w:sz w:val="24"/>
          <w:szCs w:val="20"/>
          <w:lang w:eastAsia="en-US"/>
        </w:rPr>
        <w:t>Diciembre</w:t>
      </w:r>
      <w:r w:rsidR="0001056D">
        <w:rPr>
          <w:rFonts w:eastAsia="Calibri" w:cs="Tahoma"/>
          <w:b/>
          <w:bCs/>
          <w:sz w:val="24"/>
          <w:szCs w:val="20"/>
          <w:lang w:eastAsia="en-US"/>
        </w:rPr>
        <w:t xml:space="preserve"> 15</w:t>
      </w:r>
      <w:r>
        <w:rPr>
          <w:rFonts w:eastAsia="Calibri" w:cs="Tahoma"/>
          <w:b/>
          <w:bCs/>
          <w:sz w:val="24"/>
          <w:szCs w:val="20"/>
          <w:lang w:eastAsia="en-US"/>
        </w:rPr>
        <w:t xml:space="preserve">/ </w:t>
      </w:r>
      <w:r w:rsidR="0001056D">
        <w:rPr>
          <w:rFonts w:eastAsia="Calibri" w:cs="Tahoma"/>
          <w:b/>
          <w:bCs/>
          <w:sz w:val="24"/>
          <w:szCs w:val="20"/>
          <w:lang w:eastAsia="en-US"/>
        </w:rPr>
        <w:t>Diciembre</w:t>
      </w:r>
      <w:r w:rsidR="00A77D85">
        <w:rPr>
          <w:rFonts w:eastAsia="Calibri" w:cs="Tahoma"/>
          <w:b/>
          <w:bCs/>
          <w:sz w:val="24"/>
          <w:szCs w:val="20"/>
          <w:lang w:eastAsia="en-US"/>
        </w:rPr>
        <w:t xml:space="preserve"> 30</w:t>
      </w:r>
    </w:p>
    <w:p w:rsidR="00BF2C62" w:rsidRPr="00573DCA" w:rsidRDefault="00BF2C62" w:rsidP="00BF2C62">
      <w:pPr>
        <w:jc w:val="right"/>
        <w:rPr>
          <w:rFonts w:eastAsia="Calibri" w:cs="Tahoma"/>
          <w:b/>
          <w:bCs/>
          <w:sz w:val="24"/>
          <w:szCs w:val="20"/>
          <w:lang w:eastAsia="en-US"/>
        </w:rPr>
      </w:pPr>
      <w:r>
        <w:rPr>
          <w:rFonts w:eastAsia="Calibri" w:cs="Tahoma"/>
          <w:b/>
          <w:bCs/>
          <w:sz w:val="24"/>
          <w:szCs w:val="20"/>
          <w:lang w:eastAsia="en-US"/>
        </w:rPr>
        <w:t>2011</w:t>
      </w:r>
    </w:p>
    <w:p w:rsidR="003620E1" w:rsidRDefault="003620E1" w:rsidP="00BF2C62"/>
    <w:p w:rsidR="00BF2C62" w:rsidRDefault="00BF2C62" w:rsidP="00BF2C62">
      <w:pPr>
        <w:sectPr w:rsidR="00BF2C62" w:rsidSect="000F0E4E">
          <w:headerReference w:type="even" r:id="rId11"/>
          <w:headerReference w:type="default" r:id="rId12"/>
          <w:footerReference w:type="default" r:id="rId13"/>
          <w:headerReference w:type="first" r:id="rId14"/>
          <w:pgSz w:w="12242" w:h="15842" w:code="1"/>
          <w:pgMar w:top="2552" w:right="1701" w:bottom="1418" w:left="1701" w:header="709" w:footer="709" w:gutter="0"/>
          <w:cols w:space="708"/>
          <w:docGrid w:linePitch="360"/>
        </w:sectPr>
      </w:pPr>
    </w:p>
    <w:p w:rsidR="00BF2C62" w:rsidRPr="007911DA" w:rsidRDefault="00BF2C62" w:rsidP="00BF2C62">
      <w:pPr>
        <w:jc w:val="center"/>
        <w:rPr>
          <w:rFonts w:cs="Tahoma"/>
        </w:rPr>
      </w:pPr>
    </w:p>
    <w:p w:rsidR="00BF2C62" w:rsidRPr="007911DA" w:rsidRDefault="00BF2C62" w:rsidP="00BF2C62">
      <w:pPr>
        <w:jc w:val="center"/>
        <w:rPr>
          <w:rFonts w:cs="Tahoma"/>
        </w:rPr>
      </w:pPr>
    </w:p>
    <w:p w:rsidR="00BF2C62" w:rsidRPr="007911DA" w:rsidRDefault="00BF2C62" w:rsidP="00BF2C62">
      <w:pPr>
        <w:jc w:val="center"/>
        <w:rPr>
          <w:rFonts w:cs="Tahoma"/>
          <w:b/>
        </w:rPr>
      </w:pPr>
      <w:r w:rsidRPr="007911DA">
        <w:rPr>
          <w:rFonts w:cs="Tahoma"/>
          <w:b/>
        </w:rPr>
        <w:t>PRESENTACIÓN</w:t>
      </w:r>
    </w:p>
    <w:p w:rsidR="00BF2C62" w:rsidRPr="007911DA" w:rsidRDefault="00BF2C62" w:rsidP="00BF2C62">
      <w:pPr>
        <w:rPr>
          <w:rFonts w:cs="Tahoma"/>
        </w:rPr>
      </w:pPr>
    </w:p>
    <w:p w:rsidR="00BF2C62" w:rsidRPr="007911DA" w:rsidRDefault="00BF2C62" w:rsidP="00BF2C62">
      <w:pPr>
        <w:rPr>
          <w:rFonts w:cs="Tahoma"/>
        </w:rPr>
      </w:pPr>
    </w:p>
    <w:p w:rsidR="00BF2C62" w:rsidRPr="007911DA" w:rsidRDefault="00BF2C62" w:rsidP="00BF2C62">
      <w:pPr>
        <w:rPr>
          <w:rFonts w:cs="Tahoma"/>
          <w:bCs/>
        </w:rPr>
      </w:pPr>
      <w:r w:rsidRPr="007911DA">
        <w:rPr>
          <w:rFonts w:cs="Tahoma"/>
          <w:bCs/>
        </w:rPr>
        <w:t xml:space="preserve">El presente informe se </w:t>
      </w:r>
      <w:r w:rsidR="00E0073E">
        <w:rPr>
          <w:rFonts w:cs="Tahoma"/>
          <w:bCs/>
        </w:rPr>
        <w:t>realiza en el marco del Convenio</w:t>
      </w:r>
      <w:r w:rsidRPr="007911DA">
        <w:rPr>
          <w:rFonts w:cs="Tahoma"/>
          <w:bCs/>
        </w:rPr>
        <w:t xml:space="preserve"> No. </w:t>
      </w:r>
      <w:r w:rsidRPr="009B08BB">
        <w:rPr>
          <w:rFonts w:cs="Tahoma"/>
          <w:bCs/>
        </w:rPr>
        <w:t>4600031702</w:t>
      </w:r>
      <w:r w:rsidRPr="007911DA">
        <w:rPr>
          <w:rFonts w:cs="Tahoma"/>
          <w:bCs/>
        </w:rPr>
        <w:t xml:space="preserve"> de </w:t>
      </w:r>
      <w:r>
        <w:rPr>
          <w:rFonts w:cs="Tahoma"/>
          <w:bCs/>
        </w:rPr>
        <w:t>2011</w:t>
      </w:r>
      <w:r w:rsidRPr="007911DA">
        <w:rPr>
          <w:rFonts w:cs="Tahoma"/>
          <w:bCs/>
        </w:rPr>
        <w:t xml:space="preserve"> entre </w:t>
      </w:r>
      <w:r>
        <w:rPr>
          <w:rFonts w:cs="Tahoma"/>
          <w:bCs/>
        </w:rPr>
        <w:t>el</w:t>
      </w:r>
      <w:r w:rsidRPr="007911DA">
        <w:rPr>
          <w:rFonts w:cs="Tahoma"/>
          <w:bCs/>
        </w:rPr>
        <w:t xml:space="preserve"> Municipio de Medellín - Secretaria de Educación y Fundación Empresas Públicas de Medellín, para </w:t>
      </w:r>
      <w:r>
        <w:rPr>
          <w:rFonts w:cs="Tahoma"/>
          <w:bCs/>
        </w:rPr>
        <w:t>“</w:t>
      </w:r>
      <w:r w:rsidRPr="007911DA">
        <w:rPr>
          <w:rFonts w:cs="Tahoma"/>
          <w:bCs/>
        </w:rPr>
        <w:t>desarrollar y operar el Programa Medellín Digital</w:t>
      </w:r>
      <w:r>
        <w:rPr>
          <w:rFonts w:cs="Tahoma"/>
          <w:bCs/>
        </w:rPr>
        <w:t>, coordinando esfuerzos y actores públicos y privados en la construcción de una ciudad digital, donde las TIC se conviertan en una herramienta ciudadana, de acuerdo con el plan de desarrollo 2008-2011”.</w:t>
      </w:r>
    </w:p>
    <w:p w:rsidR="00BF2C62" w:rsidRPr="007911DA" w:rsidRDefault="00BF2C62" w:rsidP="00BF2C62">
      <w:pPr>
        <w:rPr>
          <w:rFonts w:cs="Tahoma"/>
          <w:b/>
        </w:rPr>
      </w:pPr>
    </w:p>
    <w:p w:rsidR="00BF2C62" w:rsidRPr="007911DA" w:rsidRDefault="00BF2C62" w:rsidP="00BF2C62">
      <w:pPr>
        <w:rPr>
          <w:rFonts w:cs="Tahoma"/>
          <w:bCs/>
        </w:rPr>
      </w:pPr>
      <w:r w:rsidRPr="007911DA">
        <w:rPr>
          <w:rFonts w:cs="Tahoma"/>
          <w:bCs/>
        </w:rPr>
        <w:t>De acuerdo al plan de trabajo presentado,</w:t>
      </w:r>
      <w:r>
        <w:rPr>
          <w:rFonts w:cs="Tahoma"/>
          <w:bCs/>
        </w:rPr>
        <w:t xml:space="preserve"> el cual tiene vigencia desde febrero 15 hasta diciembre 31 de 2011,</w:t>
      </w:r>
      <w:r w:rsidRPr="007911DA">
        <w:rPr>
          <w:rFonts w:cs="Tahoma"/>
          <w:bCs/>
        </w:rPr>
        <w:t xml:space="preserve"> se </w:t>
      </w:r>
      <w:r>
        <w:rPr>
          <w:rFonts w:cs="Tahoma"/>
          <w:bCs/>
        </w:rPr>
        <w:t xml:space="preserve">presentan los indicadores resumen y se </w:t>
      </w:r>
      <w:r w:rsidRPr="007911DA">
        <w:rPr>
          <w:rFonts w:cs="Tahoma"/>
          <w:bCs/>
        </w:rPr>
        <w:t xml:space="preserve">detallan los siguientes avances durante </w:t>
      </w:r>
      <w:r>
        <w:rPr>
          <w:rFonts w:cs="Tahoma"/>
          <w:bCs/>
        </w:rPr>
        <w:t xml:space="preserve">el período </w:t>
      </w:r>
      <w:r w:rsidR="00A77D85">
        <w:rPr>
          <w:rFonts w:cs="Tahoma"/>
          <w:b/>
          <w:bCs/>
        </w:rPr>
        <w:t>Dicie</w:t>
      </w:r>
      <w:r w:rsidR="0001056D">
        <w:rPr>
          <w:rFonts w:cs="Tahoma"/>
          <w:b/>
          <w:bCs/>
        </w:rPr>
        <w:t>mbre</w:t>
      </w:r>
      <w:r w:rsidRPr="00CD6A8E">
        <w:rPr>
          <w:rFonts w:cs="Tahoma"/>
          <w:b/>
          <w:bCs/>
        </w:rPr>
        <w:t xml:space="preserve"> 15</w:t>
      </w:r>
      <w:r>
        <w:rPr>
          <w:rFonts w:cs="Tahoma"/>
          <w:b/>
          <w:bCs/>
        </w:rPr>
        <w:t xml:space="preserve"> </w:t>
      </w:r>
      <w:r w:rsidR="005A1E4A">
        <w:rPr>
          <w:rFonts w:cs="Tahoma"/>
          <w:b/>
          <w:bCs/>
        </w:rPr>
        <w:t>–</w:t>
      </w:r>
      <w:r>
        <w:rPr>
          <w:rFonts w:cs="Tahoma"/>
          <w:b/>
          <w:bCs/>
        </w:rPr>
        <w:t xml:space="preserve"> </w:t>
      </w:r>
      <w:r w:rsidR="0001056D">
        <w:rPr>
          <w:rFonts w:cs="Tahoma"/>
          <w:b/>
          <w:bCs/>
        </w:rPr>
        <w:t>Diciembre</w:t>
      </w:r>
      <w:r w:rsidRPr="00CD6A8E">
        <w:rPr>
          <w:rFonts w:cs="Tahoma"/>
          <w:b/>
          <w:bCs/>
        </w:rPr>
        <w:t xml:space="preserve"> </w:t>
      </w:r>
      <w:r w:rsidR="00A77D85">
        <w:rPr>
          <w:rFonts w:cs="Tahoma"/>
          <w:b/>
          <w:bCs/>
        </w:rPr>
        <w:t>30</w:t>
      </w:r>
      <w:r w:rsidRPr="007911DA">
        <w:rPr>
          <w:rFonts w:cs="Tahoma"/>
          <w:bCs/>
        </w:rPr>
        <w:t>:</w:t>
      </w:r>
    </w:p>
    <w:p w:rsidR="00BF2C62" w:rsidRDefault="00BF2C62" w:rsidP="00BF2C62">
      <w:pPr>
        <w:rPr>
          <w:rFonts w:cs="Tahoma"/>
          <w:b/>
        </w:rPr>
      </w:pPr>
    </w:p>
    <w:p w:rsidR="00BF2C62" w:rsidRPr="007911DA" w:rsidRDefault="00BF2C62" w:rsidP="00BF2C62">
      <w:pPr>
        <w:rPr>
          <w:rFonts w:cs="Tahoma"/>
          <w:b/>
        </w:rPr>
      </w:pPr>
    </w:p>
    <w:p w:rsidR="00BF2C62" w:rsidRDefault="00BF2C62" w:rsidP="00BF2C62">
      <w:pPr>
        <w:rPr>
          <w:rFonts w:cs="Tahoma"/>
          <w:b/>
        </w:rPr>
      </w:pPr>
      <w:r w:rsidRPr="008A11B4">
        <w:rPr>
          <w:rFonts w:cs="Tahoma"/>
          <w:b/>
        </w:rPr>
        <w:t>INDICADORES RESUMEN</w:t>
      </w:r>
    </w:p>
    <w:p w:rsidR="00BF2C62" w:rsidRDefault="00BF2C62" w:rsidP="00BF2C62">
      <w:pPr>
        <w:rPr>
          <w:rFonts w:cs="Tahoma"/>
          <w:b/>
        </w:rPr>
      </w:pPr>
    </w:p>
    <w:p w:rsidR="00BF2C62" w:rsidRDefault="00BF2C62" w:rsidP="00BF2C62">
      <w:pPr>
        <w:rPr>
          <w:rFonts w:cs="Tahoma"/>
          <w:b/>
          <w:i/>
        </w:rPr>
      </w:pPr>
      <w:r w:rsidRPr="00141ADF">
        <w:rPr>
          <w:rFonts w:cs="Tahoma"/>
          <w:b/>
          <w:i/>
        </w:rPr>
        <w:t>Entregables por temática</w:t>
      </w:r>
    </w:p>
    <w:p w:rsidR="00BF2C62" w:rsidRDefault="00BF2C62" w:rsidP="00BF2C62">
      <w:pPr>
        <w:rPr>
          <w:rFonts w:cs="Tahoma"/>
          <w:b/>
          <w:i/>
        </w:rPr>
      </w:pP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6"/>
        <w:gridCol w:w="5307"/>
      </w:tblGrid>
      <w:tr w:rsidR="00BF2C62" w:rsidTr="00043C7B">
        <w:tc>
          <w:tcPr>
            <w:tcW w:w="5466" w:type="dxa"/>
            <w:vAlign w:val="center"/>
          </w:tcPr>
          <w:p w:rsidR="00BF2C62" w:rsidRDefault="008554FD" w:rsidP="00043C7B">
            <w:pPr>
              <w:jc w:val="center"/>
              <w:rPr>
                <w:rFonts w:cs="Tahoma"/>
                <w:sz w:val="20"/>
                <w:szCs w:val="24"/>
              </w:rPr>
            </w:pPr>
            <w:r>
              <w:rPr>
                <w:rFonts w:cs="Tahoma"/>
                <w:noProof/>
              </w:rPr>
              <w:drawing>
                <wp:inline distT="0" distB="0" distL="0" distR="0">
                  <wp:extent cx="3103200" cy="2143125"/>
                  <wp:effectExtent l="19050" t="0" r="1950" b="0"/>
                  <wp:docPr id="4"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15" cstate="print"/>
                          <a:srcRect/>
                          <a:stretch>
                            <a:fillRect/>
                          </a:stretch>
                        </pic:blipFill>
                        <pic:spPr bwMode="auto">
                          <a:xfrm>
                            <a:off x="0" y="0"/>
                            <a:ext cx="3103200" cy="2143125"/>
                          </a:xfrm>
                          <a:prstGeom prst="rect">
                            <a:avLst/>
                          </a:prstGeom>
                          <a:noFill/>
                        </pic:spPr>
                      </pic:pic>
                    </a:graphicData>
                  </a:graphic>
                </wp:inline>
              </w:drawing>
            </w:r>
          </w:p>
        </w:tc>
        <w:tc>
          <w:tcPr>
            <w:tcW w:w="5307" w:type="dxa"/>
            <w:vAlign w:val="center"/>
          </w:tcPr>
          <w:p w:rsidR="00BF2C62" w:rsidRDefault="00304F9B" w:rsidP="00043C7B">
            <w:pPr>
              <w:jc w:val="center"/>
              <w:rPr>
                <w:rFonts w:cs="Tahoma"/>
                <w:sz w:val="20"/>
                <w:szCs w:val="24"/>
              </w:rPr>
            </w:pPr>
            <w:r>
              <w:rPr>
                <w:rFonts w:cs="Tahoma"/>
                <w:noProof/>
              </w:rPr>
              <w:drawing>
                <wp:inline distT="0" distB="0" distL="0" distR="0">
                  <wp:extent cx="3103200" cy="2143125"/>
                  <wp:effectExtent l="19050" t="0" r="1950" b="0"/>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16" cstate="print"/>
                          <a:srcRect/>
                          <a:stretch>
                            <a:fillRect/>
                          </a:stretch>
                        </pic:blipFill>
                        <pic:spPr bwMode="auto">
                          <a:xfrm>
                            <a:off x="0" y="0"/>
                            <a:ext cx="3103200" cy="2143125"/>
                          </a:xfrm>
                          <a:prstGeom prst="rect">
                            <a:avLst/>
                          </a:prstGeom>
                          <a:noFill/>
                        </pic:spPr>
                      </pic:pic>
                    </a:graphicData>
                  </a:graphic>
                </wp:inline>
              </w:drawing>
            </w:r>
          </w:p>
        </w:tc>
      </w:tr>
    </w:tbl>
    <w:p w:rsidR="00BF2C62" w:rsidRDefault="00BF2C62" w:rsidP="00BF2C62">
      <w:pPr>
        <w:rPr>
          <w:rFonts w:cs="Tahoma"/>
          <w:b/>
          <w:i/>
        </w:rPr>
      </w:pPr>
    </w:p>
    <w:p w:rsidR="00043C7B" w:rsidRDefault="00043C7B">
      <w:pPr>
        <w:jc w:val="left"/>
        <w:rPr>
          <w:rFonts w:cs="Tahoma"/>
          <w:b/>
          <w:i/>
        </w:rPr>
      </w:pPr>
      <w:r>
        <w:rPr>
          <w:rFonts w:cs="Tahoma"/>
          <w:b/>
          <w:i/>
        </w:rPr>
        <w:br w:type="page"/>
      </w:r>
    </w:p>
    <w:p w:rsidR="00BF2C62" w:rsidRDefault="00BF2C62" w:rsidP="00BF2C62">
      <w:pPr>
        <w:rPr>
          <w:rFonts w:cs="Tahoma"/>
          <w:b/>
          <w:i/>
        </w:rPr>
      </w:pPr>
      <w:r w:rsidRPr="00AB481A">
        <w:rPr>
          <w:rFonts w:cs="Tahoma"/>
          <w:b/>
          <w:i/>
        </w:rPr>
        <w:lastRenderedPageBreak/>
        <w:t>Entregables por % de avance</w:t>
      </w:r>
    </w:p>
    <w:p w:rsidR="00043C7B" w:rsidRPr="007438D1" w:rsidRDefault="00043C7B" w:rsidP="00BF2C62">
      <w:pPr>
        <w:rPr>
          <w:rFonts w:cs="Tahoma"/>
          <w:b/>
          <w:i/>
        </w:rPr>
      </w:pP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6"/>
        <w:gridCol w:w="5307"/>
      </w:tblGrid>
      <w:tr w:rsidR="00BF2C62" w:rsidTr="00043C7B">
        <w:tc>
          <w:tcPr>
            <w:tcW w:w="5466" w:type="dxa"/>
            <w:vAlign w:val="center"/>
          </w:tcPr>
          <w:p w:rsidR="00BF2C62" w:rsidRDefault="008554FD" w:rsidP="00043C7B">
            <w:pPr>
              <w:jc w:val="center"/>
              <w:rPr>
                <w:rFonts w:cs="Tahoma"/>
                <w:sz w:val="20"/>
                <w:szCs w:val="24"/>
              </w:rPr>
            </w:pPr>
            <w:r>
              <w:rPr>
                <w:rFonts w:cs="Tahoma"/>
                <w:noProof/>
              </w:rPr>
              <w:drawing>
                <wp:inline distT="0" distB="0" distL="0" distR="0">
                  <wp:extent cx="3103200" cy="2143125"/>
                  <wp:effectExtent l="19050" t="0" r="1950" b="0"/>
                  <wp:docPr id="6"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17" cstate="print"/>
                          <a:srcRect/>
                          <a:stretch>
                            <a:fillRect/>
                          </a:stretch>
                        </pic:blipFill>
                        <pic:spPr bwMode="auto">
                          <a:xfrm>
                            <a:off x="0" y="0"/>
                            <a:ext cx="3103200" cy="2143125"/>
                          </a:xfrm>
                          <a:prstGeom prst="rect">
                            <a:avLst/>
                          </a:prstGeom>
                          <a:noFill/>
                        </pic:spPr>
                      </pic:pic>
                    </a:graphicData>
                  </a:graphic>
                </wp:inline>
              </w:drawing>
            </w:r>
          </w:p>
        </w:tc>
        <w:tc>
          <w:tcPr>
            <w:tcW w:w="5307" w:type="dxa"/>
            <w:vAlign w:val="center"/>
          </w:tcPr>
          <w:p w:rsidR="00BF2C62" w:rsidRDefault="008554FD" w:rsidP="00043C7B">
            <w:pPr>
              <w:jc w:val="center"/>
              <w:rPr>
                <w:rFonts w:cs="Tahoma"/>
                <w:sz w:val="20"/>
                <w:szCs w:val="24"/>
              </w:rPr>
            </w:pPr>
            <w:r>
              <w:rPr>
                <w:rFonts w:cs="Tahoma"/>
                <w:noProof/>
              </w:rPr>
              <w:drawing>
                <wp:inline distT="0" distB="0" distL="0" distR="0">
                  <wp:extent cx="3103200" cy="2143125"/>
                  <wp:effectExtent l="19050" t="0" r="1950" b="0"/>
                  <wp:docPr id="29" name="Imagen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spect="1" noChangeArrowheads="1"/>
                          </pic:cNvPicPr>
                        </pic:nvPicPr>
                        <pic:blipFill>
                          <a:blip r:embed="rId18" cstate="print"/>
                          <a:srcRect/>
                          <a:stretch>
                            <a:fillRect/>
                          </a:stretch>
                        </pic:blipFill>
                        <pic:spPr bwMode="auto">
                          <a:xfrm>
                            <a:off x="0" y="0"/>
                            <a:ext cx="3103200" cy="2143125"/>
                          </a:xfrm>
                          <a:prstGeom prst="rect">
                            <a:avLst/>
                          </a:prstGeom>
                          <a:noFill/>
                        </pic:spPr>
                      </pic:pic>
                    </a:graphicData>
                  </a:graphic>
                </wp:inline>
              </w:drawing>
            </w:r>
          </w:p>
        </w:tc>
      </w:tr>
    </w:tbl>
    <w:p w:rsidR="00BF2C62" w:rsidRDefault="00BF2C62" w:rsidP="00BF2C62">
      <w:pPr>
        <w:rPr>
          <w:rFonts w:cs="Tahoma"/>
          <w:b/>
          <w:i/>
          <w:highlight w:val="yellow"/>
        </w:rPr>
      </w:pPr>
    </w:p>
    <w:p w:rsidR="00BF2C62" w:rsidRDefault="008554FD" w:rsidP="00BF2C62">
      <w:pPr>
        <w:jc w:val="center"/>
        <w:rPr>
          <w:rFonts w:cs="Tahoma"/>
          <w:b/>
          <w:i/>
          <w:highlight w:val="yellow"/>
        </w:rPr>
      </w:pPr>
      <w:r>
        <w:rPr>
          <w:rFonts w:cs="Tahoma"/>
          <w:b/>
          <w:i/>
          <w:noProof/>
        </w:rPr>
        <w:drawing>
          <wp:inline distT="0" distB="0" distL="0" distR="0">
            <wp:extent cx="3103200" cy="2143125"/>
            <wp:effectExtent l="19050" t="0" r="1950" b="0"/>
            <wp:docPr id="8" name="Imagen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19" cstate="print"/>
                    <a:srcRect/>
                    <a:stretch>
                      <a:fillRect/>
                    </a:stretch>
                  </pic:blipFill>
                  <pic:spPr bwMode="auto">
                    <a:xfrm>
                      <a:off x="0" y="0"/>
                      <a:ext cx="3103200" cy="2143125"/>
                    </a:xfrm>
                    <a:prstGeom prst="rect">
                      <a:avLst/>
                    </a:prstGeom>
                    <a:noFill/>
                  </pic:spPr>
                </pic:pic>
              </a:graphicData>
            </a:graphic>
          </wp:inline>
        </w:drawing>
      </w:r>
    </w:p>
    <w:p w:rsidR="00043C7B" w:rsidRDefault="00043C7B" w:rsidP="00BF2C62">
      <w:pPr>
        <w:jc w:val="center"/>
        <w:rPr>
          <w:rFonts w:cs="Tahoma"/>
          <w:b/>
          <w:i/>
          <w:highlight w:val="yellow"/>
        </w:rPr>
      </w:pPr>
    </w:p>
    <w:p w:rsidR="00BF2C62" w:rsidRDefault="00BF2C62" w:rsidP="00BF2C62">
      <w:pPr>
        <w:rPr>
          <w:rFonts w:cs="Tahoma"/>
          <w:b/>
          <w:i/>
        </w:rPr>
      </w:pPr>
      <w:r w:rsidRPr="00AB481A">
        <w:rPr>
          <w:rFonts w:cs="Tahoma"/>
          <w:b/>
          <w:i/>
        </w:rPr>
        <w:t>Entregables por estado</w:t>
      </w:r>
    </w:p>
    <w:p w:rsidR="00043C7B" w:rsidRDefault="00043C7B" w:rsidP="00BF2C62">
      <w:pPr>
        <w:rPr>
          <w:rFonts w:cs="Tahoma"/>
          <w:b/>
          <w:i/>
        </w:rPr>
      </w:pP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6"/>
        <w:gridCol w:w="5307"/>
      </w:tblGrid>
      <w:tr w:rsidR="00BF2C62" w:rsidTr="00043C7B">
        <w:tc>
          <w:tcPr>
            <w:tcW w:w="5466" w:type="dxa"/>
            <w:vAlign w:val="center"/>
          </w:tcPr>
          <w:p w:rsidR="00BF2C62" w:rsidRDefault="00092D1F" w:rsidP="00043C7B">
            <w:pPr>
              <w:jc w:val="center"/>
              <w:rPr>
                <w:rFonts w:cs="Tahoma"/>
                <w:sz w:val="20"/>
                <w:szCs w:val="24"/>
              </w:rPr>
            </w:pPr>
            <w:r>
              <w:rPr>
                <w:rFonts w:cs="Tahoma"/>
                <w:noProof/>
              </w:rPr>
              <w:drawing>
                <wp:inline distT="0" distB="0" distL="0" distR="0">
                  <wp:extent cx="3103200" cy="2143125"/>
                  <wp:effectExtent l="19050" t="0" r="1950" b="0"/>
                  <wp:docPr id="14"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spect="1" noChangeArrowheads="1"/>
                          </pic:cNvPicPr>
                        </pic:nvPicPr>
                        <pic:blipFill>
                          <a:blip r:embed="rId20" cstate="print"/>
                          <a:srcRect/>
                          <a:stretch>
                            <a:fillRect/>
                          </a:stretch>
                        </pic:blipFill>
                        <pic:spPr bwMode="auto">
                          <a:xfrm>
                            <a:off x="0" y="0"/>
                            <a:ext cx="3103200" cy="2143125"/>
                          </a:xfrm>
                          <a:prstGeom prst="rect">
                            <a:avLst/>
                          </a:prstGeom>
                          <a:noFill/>
                        </pic:spPr>
                      </pic:pic>
                    </a:graphicData>
                  </a:graphic>
                </wp:inline>
              </w:drawing>
            </w:r>
          </w:p>
        </w:tc>
        <w:tc>
          <w:tcPr>
            <w:tcW w:w="5307" w:type="dxa"/>
            <w:vAlign w:val="center"/>
          </w:tcPr>
          <w:p w:rsidR="00BF2C62" w:rsidRDefault="00092D1F" w:rsidP="00043C7B">
            <w:pPr>
              <w:jc w:val="center"/>
              <w:rPr>
                <w:rFonts w:cs="Tahoma"/>
                <w:sz w:val="20"/>
                <w:szCs w:val="24"/>
              </w:rPr>
            </w:pPr>
            <w:r>
              <w:rPr>
                <w:rFonts w:cs="Tahoma"/>
                <w:noProof/>
              </w:rPr>
              <w:drawing>
                <wp:inline distT="0" distB="0" distL="0" distR="0">
                  <wp:extent cx="3103200" cy="2142000"/>
                  <wp:effectExtent l="19050" t="0" r="1950" b="0"/>
                  <wp:docPr id="15"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spect="1" noChangeArrowheads="1"/>
                          </pic:cNvPicPr>
                        </pic:nvPicPr>
                        <pic:blipFill>
                          <a:blip r:embed="rId21" cstate="print"/>
                          <a:srcRect/>
                          <a:stretch>
                            <a:fillRect/>
                          </a:stretch>
                        </pic:blipFill>
                        <pic:spPr bwMode="auto">
                          <a:xfrm>
                            <a:off x="0" y="0"/>
                            <a:ext cx="3103200" cy="2142000"/>
                          </a:xfrm>
                          <a:prstGeom prst="rect">
                            <a:avLst/>
                          </a:prstGeom>
                          <a:noFill/>
                        </pic:spPr>
                      </pic:pic>
                    </a:graphicData>
                  </a:graphic>
                </wp:inline>
              </w:drawing>
            </w:r>
          </w:p>
        </w:tc>
      </w:tr>
    </w:tbl>
    <w:p w:rsidR="00BF2C62" w:rsidRDefault="00092D1F" w:rsidP="00BF2C62">
      <w:pPr>
        <w:jc w:val="center"/>
        <w:rPr>
          <w:rFonts w:cs="Tahoma"/>
        </w:rPr>
      </w:pPr>
      <w:r>
        <w:rPr>
          <w:rFonts w:cs="Tahoma"/>
          <w:noProof/>
        </w:rPr>
        <w:lastRenderedPageBreak/>
        <w:drawing>
          <wp:inline distT="0" distB="0" distL="0" distR="0">
            <wp:extent cx="3103200" cy="2143125"/>
            <wp:effectExtent l="19050" t="0" r="1950" b="0"/>
            <wp:docPr id="16"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spect="1" noChangeArrowheads="1"/>
                    </pic:cNvPicPr>
                  </pic:nvPicPr>
                  <pic:blipFill>
                    <a:blip r:embed="rId22" cstate="print"/>
                    <a:srcRect/>
                    <a:stretch>
                      <a:fillRect/>
                    </a:stretch>
                  </pic:blipFill>
                  <pic:spPr bwMode="auto">
                    <a:xfrm>
                      <a:off x="0" y="0"/>
                      <a:ext cx="3103200" cy="2143125"/>
                    </a:xfrm>
                    <a:prstGeom prst="rect">
                      <a:avLst/>
                    </a:prstGeom>
                    <a:noFill/>
                  </pic:spPr>
                </pic:pic>
              </a:graphicData>
            </a:graphic>
          </wp:inline>
        </w:drawing>
      </w:r>
    </w:p>
    <w:p w:rsidR="00043C7B" w:rsidRDefault="00043C7B" w:rsidP="00BF2C62">
      <w:pPr>
        <w:jc w:val="center"/>
        <w:rPr>
          <w:rFonts w:cs="Tahoma"/>
        </w:rPr>
      </w:pPr>
    </w:p>
    <w:p w:rsidR="00BF2C62" w:rsidRDefault="00BF2C62" w:rsidP="00BF2C62">
      <w:pPr>
        <w:rPr>
          <w:rFonts w:cs="Tahoma"/>
          <w:b/>
          <w:i/>
        </w:rPr>
      </w:pPr>
      <w:r>
        <w:rPr>
          <w:rFonts w:cs="Tahoma"/>
          <w:b/>
          <w:i/>
        </w:rPr>
        <w:br w:type="page"/>
      </w:r>
    </w:p>
    <w:p w:rsidR="00BF2C62" w:rsidRDefault="00BF2C62" w:rsidP="00BF2C62">
      <w:pPr>
        <w:rPr>
          <w:rFonts w:cs="Tahoma"/>
          <w:b/>
        </w:rPr>
      </w:pPr>
      <w:r w:rsidRPr="008647C4">
        <w:rPr>
          <w:rFonts w:cs="Tahoma"/>
          <w:b/>
        </w:rPr>
        <w:lastRenderedPageBreak/>
        <w:t>AVANCES EN LA EJECUCIÓN PRESUPUESTAL 2011</w:t>
      </w:r>
    </w:p>
    <w:p w:rsidR="00BF2C62" w:rsidRDefault="00BF2C62" w:rsidP="00BF2C62">
      <w:pPr>
        <w:jc w:val="center"/>
        <w:rPr>
          <w:rFonts w:cs="Tahoma"/>
          <w:b/>
          <w:i/>
        </w:rPr>
      </w:pPr>
    </w:p>
    <w:p w:rsidR="008B1593" w:rsidRDefault="002F532B" w:rsidP="00BF2C62">
      <w:pPr>
        <w:jc w:val="center"/>
        <w:rPr>
          <w:rFonts w:cs="Tahoma"/>
          <w:b/>
          <w:i/>
        </w:rPr>
      </w:pPr>
      <w:r>
        <w:rPr>
          <w:rFonts w:cs="Tahoma"/>
          <w:b/>
          <w:i/>
          <w:noProof/>
        </w:rPr>
        <w:drawing>
          <wp:inline distT="0" distB="0" distL="0" distR="0">
            <wp:extent cx="3600000" cy="2200275"/>
            <wp:effectExtent l="19050" t="0" r="450" b="0"/>
            <wp:docPr id="2"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23" cstate="print"/>
                    <a:srcRect/>
                    <a:stretch>
                      <a:fillRect/>
                    </a:stretch>
                  </pic:blipFill>
                  <pic:spPr bwMode="auto">
                    <a:xfrm>
                      <a:off x="0" y="0"/>
                      <a:ext cx="3600000" cy="2200275"/>
                    </a:xfrm>
                    <a:prstGeom prst="rect">
                      <a:avLst/>
                    </a:prstGeom>
                    <a:noFill/>
                  </pic:spPr>
                </pic:pic>
              </a:graphicData>
            </a:graphic>
          </wp:inline>
        </w:drawing>
      </w:r>
    </w:p>
    <w:p w:rsidR="00680940" w:rsidRDefault="00680940" w:rsidP="00BF2C62">
      <w:pPr>
        <w:jc w:val="center"/>
        <w:rPr>
          <w:rFonts w:cs="Tahoma"/>
          <w:b/>
          <w:i/>
        </w:rPr>
      </w:pPr>
    </w:p>
    <w:p w:rsidR="00680940" w:rsidRDefault="002F532B" w:rsidP="00BF2C62">
      <w:pPr>
        <w:jc w:val="center"/>
        <w:rPr>
          <w:rFonts w:cs="Tahoma"/>
          <w:b/>
          <w:i/>
        </w:rPr>
      </w:pPr>
      <w:r>
        <w:rPr>
          <w:rFonts w:cs="Tahoma"/>
          <w:b/>
          <w:i/>
          <w:noProof/>
        </w:rPr>
        <w:drawing>
          <wp:inline distT="0" distB="0" distL="0" distR="0">
            <wp:extent cx="3600000" cy="2200275"/>
            <wp:effectExtent l="19050" t="0" r="450" b="0"/>
            <wp:docPr id="3"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24" cstate="print"/>
                    <a:srcRect/>
                    <a:stretch>
                      <a:fillRect/>
                    </a:stretch>
                  </pic:blipFill>
                  <pic:spPr bwMode="auto">
                    <a:xfrm>
                      <a:off x="0" y="0"/>
                      <a:ext cx="3600000" cy="2200275"/>
                    </a:xfrm>
                    <a:prstGeom prst="rect">
                      <a:avLst/>
                    </a:prstGeom>
                    <a:noFill/>
                  </pic:spPr>
                </pic:pic>
              </a:graphicData>
            </a:graphic>
          </wp:inline>
        </w:drawing>
      </w:r>
    </w:p>
    <w:p w:rsidR="00492E5B" w:rsidRDefault="00492E5B" w:rsidP="00BF2C62">
      <w:pPr>
        <w:jc w:val="center"/>
        <w:rPr>
          <w:rFonts w:cs="Tahoma"/>
          <w:b/>
          <w:i/>
        </w:rPr>
      </w:pPr>
    </w:p>
    <w:p w:rsidR="00680940" w:rsidRDefault="00B86C48" w:rsidP="00BF2C62">
      <w:pPr>
        <w:jc w:val="center"/>
        <w:rPr>
          <w:rFonts w:cs="Tahoma"/>
          <w:b/>
          <w:i/>
        </w:rPr>
      </w:pPr>
      <w:r>
        <w:rPr>
          <w:rFonts w:cs="Tahoma"/>
          <w:b/>
          <w:i/>
          <w:noProof/>
        </w:rPr>
        <w:drawing>
          <wp:inline distT="0" distB="0" distL="0" distR="0">
            <wp:extent cx="3600000" cy="2200275"/>
            <wp:effectExtent l="19050" t="0" r="450" b="0"/>
            <wp:docPr id="12" name="Imagen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25" cstate="print"/>
                    <a:srcRect/>
                    <a:stretch>
                      <a:fillRect/>
                    </a:stretch>
                  </pic:blipFill>
                  <pic:spPr bwMode="auto">
                    <a:xfrm>
                      <a:off x="0" y="0"/>
                      <a:ext cx="3600000" cy="2200275"/>
                    </a:xfrm>
                    <a:prstGeom prst="rect">
                      <a:avLst/>
                    </a:prstGeom>
                    <a:noFill/>
                  </pic:spPr>
                </pic:pic>
              </a:graphicData>
            </a:graphic>
          </wp:inline>
        </w:drawing>
      </w:r>
    </w:p>
    <w:p w:rsidR="00043C7B" w:rsidRDefault="00043C7B" w:rsidP="00BF2C62"/>
    <w:p w:rsidR="00043C7B" w:rsidRDefault="00043C7B" w:rsidP="00BF2C62">
      <w:pPr>
        <w:sectPr w:rsidR="00043C7B" w:rsidSect="00043C7B">
          <w:headerReference w:type="even" r:id="rId26"/>
          <w:headerReference w:type="default" r:id="rId27"/>
          <w:footerReference w:type="default" r:id="rId28"/>
          <w:headerReference w:type="first" r:id="rId29"/>
          <w:pgSz w:w="12242" w:h="15842" w:code="1"/>
          <w:pgMar w:top="2552" w:right="1701" w:bottom="1418" w:left="1701" w:header="709" w:footer="709" w:gutter="0"/>
          <w:pgNumType w:start="1"/>
          <w:cols w:space="708"/>
          <w:docGrid w:linePitch="360"/>
        </w:sectPr>
      </w:pPr>
    </w:p>
    <w:p w:rsidR="00043C7B" w:rsidRPr="001B30C3" w:rsidRDefault="00043C7B" w:rsidP="00043C7B">
      <w:pPr>
        <w:rPr>
          <w:rFonts w:cs="Tahoma"/>
          <w:b/>
        </w:rPr>
      </w:pPr>
      <w:r w:rsidRPr="001B30C3">
        <w:rPr>
          <w:rFonts w:cs="Tahoma"/>
          <w:b/>
        </w:rPr>
        <w:lastRenderedPageBreak/>
        <w:t>TEMÁTICA: CULTURA</w:t>
      </w:r>
    </w:p>
    <w:p w:rsidR="00043C7B" w:rsidRDefault="00043C7B" w:rsidP="00043C7B">
      <w:pPr>
        <w:rPr>
          <w:rFonts w:cs="Tahoma"/>
        </w:rPr>
      </w:pPr>
      <w:r w:rsidRPr="001B30C3">
        <w:rPr>
          <w:rFonts w:cs="Tahoma"/>
          <w:b/>
        </w:rPr>
        <w:t xml:space="preserve">Objetivo: </w:t>
      </w:r>
      <w:r w:rsidRPr="0020345E">
        <w:rPr>
          <w:rFonts w:cs="Tahoma"/>
        </w:rPr>
        <w:t>Desarrollar procesos de formación en la comunidad cultural local</w:t>
      </w:r>
    </w:p>
    <w:p w:rsidR="00043C7B" w:rsidRDefault="00043C7B" w:rsidP="00043C7B">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780"/>
        <w:gridCol w:w="1733"/>
        <w:gridCol w:w="952"/>
        <w:gridCol w:w="991"/>
        <w:gridCol w:w="3973"/>
        <w:gridCol w:w="849"/>
        <w:gridCol w:w="852"/>
        <w:gridCol w:w="707"/>
        <w:gridCol w:w="1309"/>
      </w:tblGrid>
      <w:tr w:rsidR="00043C7B" w:rsidRPr="002D2E50" w:rsidTr="00043C7B">
        <w:trPr>
          <w:trHeight w:val="606"/>
          <w:tblHeader/>
        </w:trPr>
        <w:tc>
          <w:tcPr>
            <w:tcW w:w="677" w:type="pct"/>
            <w:shd w:val="clear" w:color="auto" w:fill="D9D9D9" w:themeFill="background1" w:themeFillShade="D9"/>
            <w:vAlign w:val="center"/>
            <w:hideMark/>
          </w:tcPr>
          <w:p w:rsidR="00043C7B" w:rsidRPr="002D2E50" w:rsidRDefault="00043C7B" w:rsidP="00043C7B">
            <w:pPr>
              <w:rPr>
                <w:rFonts w:cs="Tahoma"/>
                <w:b/>
                <w:bCs/>
                <w:color w:val="000000"/>
                <w:sz w:val="16"/>
                <w:szCs w:val="20"/>
              </w:rPr>
            </w:pPr>
            <w:r w:rsidRPr="002D2E50">
              <w:rPr>
                <w:rFonts w:cs="Tahoma"/>
                <w:b/>
                <w:bCs/>
                <w:color w:val="000000"/>
                <w:sz w:val="16"/>
                <w:szCs w:val="20"/>
              </w:rPr>
              <w:t>Estrategia</w:t>
            </w:r>
          </w:p>
        </w:tc>
        <w:tc>
          <w:tcPr>
            <w:tcW w:w="659" w:type="pct"/>
            <w:shd w:val="clear" w:color="auto" w:fill="D9D9D9" w:themeFill="background1" w:themeFillShade="D9"/>
            <w:vAlign w:val="center"/>
            <w:hideMark/>
          </w:tcPr>
          <w:p w:rsidR="00043C7B" w:rsidRPr="002D2E50" w:rsidRDefault="00043C7B" w:rsidP="00043C7B">
            <w:pPr>
              <w:rPr>
                <w:rFonts w:cs="Tahoma"/>
                <w:b/>
                <w:bCs/>
                <w:color w:val="000000"/>
                <w:sz w:val="16"/>
                <w:szCs w:val="20"/>
              </w:rPr>
            </w:pPr>
            <w:r w:rsidRPr="002D2E50">
              <w:rPr>
                <w:rFonts w:cs="Tahoma"/>
                <w:b/>
                <w:bCs/>
                <w:color w:val="000000"/>
                <w:sz w:val="16"/>
                <w:szCs w:val="20"/>
              </w:rPr>
              <w:t>Entregable</w:t>
            </w:r>
          </w:p>
        </w:tc>
        <w:tc>
          <w:tcPr>
            <w:tcW w:w="362" w:type="pct"/>
            <w:shd w:val="clear" w:color="auto" w:fill="D9D9D9" w:themeFill="background1" w:themeFillShade="D9"/>
            <w:vAlign w:val="center"/>
            <w:hideMark/>
          </w:tcPr>
          <w:p w:rsidR="00043C7B" w:rsidRPr="002D2E50" w:rsidRDefault="00043C7B" w:rsidP="00043C7B">
            <w:pPr>
              <w:rPr>
                <w:rFonts w:cs="Tahoma"/>
                <w:b/>
                <w:bCs/>
                <w:color w:val="000000"/>
                <w:sz w:val="16"/>
                <w:szCs w:val="20"/>
              </w:rPr>
            </w:pPr>
            <w:r w:rsidRPr="002D2E50">
              <w:rPr>
                <w:rFonts w:cs="Tahoma"/>
                <w:b/>
                <w:bCs/>
                <w:color w:val="000000"/>
                <w:sz w:val="16"/>
                <w:szCs w:val="20"/>
              </w:rPr>
              <w:t>Estado real</w:t>
            </w:r>
          </w:p>
        </w:tc>
        <w:tc>
          <w:tcPr>
            <w:tcW w:w="377" w:type="pct"/>
            <w:shd w:val="clear" w:color="auto" w:fill="D9D9D9" w:themeFill="background1" w:themeFillShade="D9"/>
            <w:vAlign w:val="center"/>
          </w:tcPr>
          <w:p w:rsidR="00043C7B" w:rsidRPr="002D2E50" w:rsidRDefault="00043C7B" w:rsidP="00043C7B">
            <w:pPr>
              <w:rPr>
                <w:rFonts w:cs="Tahoma"/>
                <w:b/>
                <w:bCs/>
                <w:color w:val="000000"/>
                <w:sz w:val="16"/>
                <w:szCs w:val="20"/>
              </w:rPr>
            </w:pPr>
            <w:r w:rsidRPr="002D2E50">
              <w:rPr>
                <w:rFonts w:cs="Tahoma"/>
                <w:b/>
                <w:bCs/>
                <w:color w:val="000000"/>
                <w:sz w:val="16"/>
                <w:szCs w:val="20"/>
              </w:rPr>
              <w:t>Estado ideal</w:t>
            </w:r>
          </w:p>
        </w:tc>
        <w:tc>
          <w:tcPr>
            <w:tcW w:w="1511" w:type="pct"/>
            <w:shd w:val="clear" w:color="auto" w:fill="D9D9D9" w:themeFill="background1" w:themeFillShade="D9"/>
            <w:vAlign w:val="center"/>
            <w:hideMark/>
          </w:tcPr>
          <w:p w:rsidR="00043C7B" w:rsidRPr="002D2E50" w:rsidRDefault="00043C7B" w:rsidP="00043C7B">
            <w:pPr>
              <w:rPr>
                <w:rFonts w:cs="Tahoma"/>
                <w:b/>
                <w:bCs/>
                <w:color w:val="000000"/>
                <w:sz w:val="16"/>
                <w:szCs w:val="20"/>
              </w:rPr>
            </w:pPr>
            <w:r w:rsidRPr="002D2E50">
              <w:rPr>
                <w:rFonts w:cs="Tahoma"/>
                <w:b/>
                <w:bCs/>
                <w:color w:val="000000"/>
                <w:sz w:val="16"/>
                <w:szCs w:val="20"/>
              </w:rPr>
              <w:t>Descripción avance</w:t>
            </w:r>
          </w:p>
        </w:tc>
        <w:tc>
          <w:tcPr>
            <w:tcW w:w="323" w:type="pct"/>
            <w:shd w:val="clear" w:color="auto" w:fill="D9D9D9" w:themeFill="background1" w:themeFillShade="D9"/>
            <w:vAlign w:val="center"/>
            <w:hideMark/>
          </w:tcPr>
          <w:p w:rsidR="00043C7B" w:rsidRPr="002D2E50" w:rsidRDefault="00043C7B" w:rsidP="00043C7B">
            <w:pPr>
              <w:rPr>
                <w:rFonts w:cs="Tahoma"/>
                <w:color w:val="000000"/>
                <w:sz w:val="16"/>
                <w:szCs w:val="16"/>
              </w:rPr>
            </w:pPr>
            <w:r w:rsidRPr="002D2E50">
              <w:rPr>
                <w:rFonts w:cs="Tahoma"/>
                <w:b/>
                <w:bCs/>
                <w:color w:val="000000"/>
                <w:sz w:val="16"/>
                <w:szCs w:val="20"/>
              </w:rPr>
              <w:t>% avance</w:t>
            </w:r>
            <w:r>
              <w:rPr>
                <w:rFonts w:cs="Tahoma"/>
                <w:b/>
                <w:bCs/>
                <w:color w:val="000000"/>
                <w:sz w:val="16"/>
                <w:szCs w:val="20"/>
              </w:rPr>
              <w:t xml:space="preserve"> real</w:t>
            </w:r>
          </w:p>
        </w:tc>
        <w:tc>
          <w:tcPr>
            <w:tcW w:w="324" w:type="pct"/>
            <w:shd w:val="clear" w:color="auto" w:fill="D9D9D9" w:themeFill="background1" w:themeFillShade="D9"/>
            <w:vAlign w:val="center"/>
          </w:tcPr>
          <w:p w:rsidR="00043C7B" w:rsidRPr="002D2E50" w:rsidRDefault="00043C7B" w:rsidP="00043C7B">
            <w:pPr>
              <w:rPr>
                <w:rFonts w:cs="Tahoma"/>
                <w:color w:val="000000"/>
                <w:sz w:val="16"/>
                <w:szCs w:val="16"/>
              </w:rPr>
            </w:pPr>
            <w:r w:rsidRPr="002D2E50">
              <w:rPr>
                <w:rFonts w:cs="Tahoma"/>
                <w:b/>
                <w:bCs/>
                <w:color w:val="000000"/>
                <w:sz w:val="16"/>
                <w:szCs w:val="20"/>
              </w:rPr>
              <w:t>% avance</w:t>
            </w:r>
            <w:r>
              <w:rPr>
                <w:rFonts w:cs="Tahoma"/>
                <w:b/>
                <w:bCs/>
                <w:color w:val="000000"/>
                <w:sz w:val="16"/>
                <w:szCs w:val="20"/>
              </w:rPr>
              <w:t xml:space="preserve"> ideal</w:t>
            </w:r>
          </w:p>
        </w:tc>
        <w:tc>
          <w:tcPr>
            <w:tcW w:w="269" w:type="pct"/>
            <w:shd w:val="clear" w:color="auto" w:fill="D9D9D9" w:themeFill="background1" w:themeFillShade="D9"/>
            <w:vAlign w:val="center"/>
          </w:tcPr>
          <w:p w:rsidR="00043C7B" w:rsidRPr="002D2E50" w:rsidRDefault="00043C7B" w:rsidP="00304F9B">
            <w:pPr>
              <w:jc w:val="center"/>
              <w:rPr>
                <w:rFonts w:cs="Tahoma"/>
                <w:b/>
                <w:color w:val="000000"/>
                <w:sz w:val="16"/>
                <w:szCs w:val="16"/>
              </w:rPr>
            </w:pPr>
            <w:r w:rsidRPr="002D2E50">
              <w:rPr>
                <w:rFonts w:cs="Tahoma"/>
                <w:b/>
                <w:color w:val="000000"/>
                <w:sz w:val="16"/>
                <w:szCs w:val="16"/>
              </w:rPr>
              <w:t>Alerta</w:t>
            </w:r>
            <w:r>
              <w:rPr>
                <w:rStyle w:val="Refdenotaalpie"/>
                <w:rFonts w:cs="Tahoma"/>
                <w:b/>
                <w:color w:val="000000"/>
                <w:sz w:val="16"/>
                <w:szCs w:val="16"/>
              </w:rPr>
              <w:footnoteReference w:id="1"/>
            </w:r>
          </w:p>
        </w:tc>
        <w:tc>
          <w:tcPr>
            <w:tcW w:w="498" w:type="pct"/>
            <w:shd w:val="clear" w:color="auto" w:fill="D9D9D9" w:themeFill="background1" w:themeFillShade="D9"/>
            <w:vAlign w:val="center"/>
            <w:hideMark/>
          </w:tcPr>
          <w:p w:rsidR="00043C7B" w:rsidRPr="002D2E50" w:rsidRDefault="00043C7B" w:rsidP="00043C7B">
            <w:pPr>
              <w:rPr>
                <w:rFonts w:cs="Tahoma"/>
                <w:b/>
                <w:color w:val="000000"/>
                <w:sz w:val="16"/>
                <w:szCs w:val="16"/>
              </w:rPr>
            </w:pPr>
            <w:r w:rsidRPr="002D2E50">
              <w:rPr>
                <w:rFonts w:cs="Tahoma"/>
                <w:b/>
                <w:color w:val="000000"/>
                <w:sz w:val="16"/>
                <w:szCs w:val="16"/>
              </w:rPr>
              <w:t>Código entregable</w:t>
            </w:r>
          </w:p>
        </w:tc>
      </w:tr>
      <w:tr w:rsidR="00C23A52" w:rsidRPr="002D2E50" w:rsidTr="00185EE9">
        <w:trPr>
          <w:trHeight w:val="1020"/>
        </w:trPr>
        <w:tc>
          <w:tcPr>
            <w:tcW w:w="677" w:type="pct"/>
            <w:shd w:val="clear" w:color="auto" w:fill="auto"/>
            <w:hideMark/>
          </w:tcPr>
          <w:p w:rsidR="00C23A52" w:rsidRPr="002D2E50" w:rsidRDefault="00C23A52" w:rsidP="00043C7B">
            <w:pPr>
              <w:jc w:val="left"/>
              <w:rPr>
                <w:rFonts w:cs="Tahoma"/>
                <w:color w:val="000000"/>
                <w:sz w:val="16"/>
                <w:szCs w:val="20"/>
              </w:rPr>
            </w:pPr>
            <w:r w:rsidRPr="002D2E50">
              <w:rPr>
                <w:rFonts w:cs="Tahoma"/>
                <w:color w:val="000000"/>
                <w:sz w:val="16"/>
                <w:szCs w:val="20"/>
              </w:rPr>
              <w:t>Diseño y ejecución de un curso de formación en TIC para agentes culturales</w:t>
            </w:r>
          </w:p>
        </w:tc>
        <w:tc>
          <w:tcPr>
            <w:tcW w:w="659" w:type="pct"/>
            <w:shd w:val="clear" w:color="auto" w:fill="auto"/>
            <w:hideMark/>
          </w:tcPr>
          <w:p w:rsidR="00C23A52" w:rsidRPr="0096048B" w:rsidRDefault="00C23A52" w:rsidP="00043C7B">
            <w:pPr>
              <w:jc w:val="left"/>
              <w:rPr>
                <w:rFonts w:cs="Tahoma"/>
                <w:color w:val="000000"/>
                <w:sz w:val="16"/>
                <w:szCs w:val="20"/>
                <w:highlight w:val="yellow"/>
              </w:rPr>
            </w:pPr>
            <w:r w:rsidRPr="00C23A52">
              <w:rPr>
                <w:rFonts w:cs="Tahoma"/>
                <w:color w:val="000000"/>
                <w:sz w:val="16"/>
                <w:szCs w:val="20"/>
              </w:rPr>
              <w:t>Capacitar a 170 agentes culturales en el uso y apropiación de las TIC</w:t>
            </w:r>
          </w:p>
        </w:tc>
        <w:tc>
          <w:tcPr>
            <w:tcW w:w="362" w:type="pct"/>
            <w:shd w:val="clear" w:color="auto" w:fill="auto"/>
            <w:hideMark/>
          </w:tcPr>
          <w:p w:rsidR="00C23A52" w:rsidRPr="00185EE9" w:rsidRDefault="00C23A52" w:rsidP="00C23A52">
            <w:pPr>
              <w:jc w:val="left"/>
              <w:rPr>
                <w:rFonts w:cs="Tahoma"/>
                <w:color w:val="000000"/>
                <w:sz w:val="16"/>
                <w:szCs w:val="16"/>
              </w:rPr>
            </w:pPr>
            <w:r w:rsidRPr="00185EE9">
              <w:rPr>
                <w:rFonts w:cs="Tahoma"/>
                <w:color w:val="000000"/>
                <w:sz w:val="16"/>
                <w:szCs w:val="16"/>
              </w:rPr>
              <w:t>Terminado</w:t>
            </w:r>
          </w:p>
        </w:tc>
        <w:tc>
          <w:tcPr>
            <w:tcW w:w="377" w:type="pct"/>
            <w:shd w:val="clear" w:color="auto" w:fill="auto"/>
          </w:tcPr>
          <w:p w:rsidR="00C23A52" w:rsidRPr="00185EE9" w:rsidRDefault="00C23A52" w:rsidP="00C23A52">
            <w:pPr>
              <w:jc w:val="left"/>
              <w:rPr>
                <w:rFonts w:cs="Tahoma"/>
                <w:color w:val="000000"/>
                <w:sz w:val="16"/>
                <w:szCs w:val="16"/>
              </w:rPr>
            </w:pPr>
            <w:r w:rsidRPr="00185EE9">
              <w:rPr>
                <w:rFonts w:cs="Tahoma"/>
                <w:color w:val="000000"/>
                <w:sz w:val="16"/>
                <w:szCs w:val="16"/>
              </w:rPr>
              <w:t>Terminado</w:t>
            </w:r>
          </w:p>
        </w:tc>
        <w:tc>
          <w:tcPr>
            <w:tcW w:w="1511" w:type="pct"/>
            <w:shd w:val="clear" w:color="auto" w:fill="auto"/>
            <w:hideMark/>
          </w:tcPr>
          <w:p w:rsidR="00C23A52" w:rsidRPr="00185EE9" w:rsidRDefault="00C23A52" w:rsidP="00C23A52">
            <w:pPr>
              <w:jc w:val="left"/>
              <w:rPr>
                <w:rFonts w:cs="Tahoma"/>
                <w:color w:val="000000"/>
                <w:sz w:val="16"/>
                <w:szCs w:val="16"/>
              </w:rPr>
            </w:pPr>
            <w:r w:rsidRPr="00185EE9">
              <w:rPr>
                <w:rFonts w:cs="Tahoma"/>
                <w:color w:val="000000"/>
                <w:sz w:val="16"/>
                <w:szCs w:val="16"/>
              </w:rPr>
              <w:t xml:space="preserve">La meta del grupo de cultura tuvo dificultades en su convocatoria, sin embargo es importante destacar que desde </w:t>
            </w:r>
            <w:r w:rsidR="00BE5635">
              <w:rPr>
                <w:rFonts w:cs="Tahoma"/>
                <w:color w:val="000000"/>
                <w:sz w:val="16"/>
                <w:szCs w:val="16"/>
              </w:rPr>
              <w:t>el mes de abril del 2011</w:t>
            </w:r>
            <w:r w:rsidRPr="00185EE9">
              <w:rPr>
                <w:rFonts w:cs="Tahoma"/>
                <w:color w:val="000000"/>
                <w:sz w:val="16"/>
                <w:szCs w:val="16"/>
              </w:rPr>
              <w:t xml:space="preserve">, se establecieron en conjunto con la UPB, estrategias de comunicación y convocatoria a implementar para la selección de las personas participantes del grupo Agentes Culturales.  </w:t>
            </w:r>
            <w:r w:rsidRPr="00185EE9">
              <w:rPr>
                <w:rFonts w:cs="Tahoma"/>
                <w:color w:val="000000"/>
                <w:sz w:val="16"/>
                <w:szCs w:val="16"/>
              </w:rPr>
              <w:br/>
              <w:t xml:space="preserve">Se realizaron reuniones con los coordinadores y representantes de los diferentes grupos culturales a impactar, con el fin de darles a conocer la estrategia e invitarlos a participar. Durante varias semanas se adelantaron encuentros con la Secretaría de Cultura Ciudadana, Casas de la Cultura, Red de Música, Museos, Consejos Zonales, entre otros, con miras a definir el perfil y </w:t>
            </w:r>
            <w:r w:rsidR="00EC4AF5">
              <w:rPr>
                <w:rFonts w:cs="Tahoma"/>
                <w:color w:val="000000"/>
                <w:sz w:val="16"/>
                <w:szCs w:val="16"/>
              </w:rPr>
              <w:t xml:space="preserve">las </w:t>
            </w:r>
            <w:r w:rsidRPr="00185EE9">
              <w:rPr>
                <w:rFonts w:cs="Tahoma"/>
                <w:color w:val="000000"/>
                <w:sz w:val="16"/>
                <w:szCs w:val="16"/>
              </w:rPr>
              <w:t xml:space="preserve">personas participantes de los talleres. </w:t>
            </w:r>
            <w:r w:rsidRPr="00185EE9">
              <w:rPr>
                <w:rFonts w:cs="Tahoma"/>
                <w:color w:val="000000"/>
                <w:sz w:val="16"/>
                <w:szCs w:val="16"/>
              </w:rPr>
              <w:br/>
            </w:r>
            <w:r w:rsidR="0002577B" w:rsidRPr="00185EE9">
              <w:rPr>
                <w:rFonts w:cs="Tahoma"/>
                <w:color w:val="000000"/>
                <w:sz w:val="16"/>
                <w:szCs w:val="16"/>
              </w:rPr>
              <w:t>Sin embargo y con el pasar de los días, la asistencia a los talleres programados con este público era muy baja (cuando se indagaron las razones de la no asistencia a los talleres por parte de las personas convocadas a los mismos, se encontró que este público carecía de tiempo para asistir a este tipo de actividades),  razón por la cual se iniciaron gestiones para convocar nuevos públicos y grupos de agentes culturales diferentes a los inicialmente acordados, entre ellos: grupos</w:t>
            </w:r>
            <w:r w:rsidR="0002577B">
              <w:rPr>
                <w:rFonts w:cs="Tahoma"/>
                <w:color w:val="000000"/>
                <w:sz w:val="16"/>
                <w:szCs w:val="16"/>
              </w:rPr>
              <w:t xml:space="preserve"> asociados</w:t>
            </w:r>
            <w:r w:rsidR="0002577B" w:rsidRPr="00185EE9">
              <w:rPr>
                <w:rFonts w:cs="Tahoma"/>
                <w:color w:val="000000"/>
                <w:sz w:val="16"/>
                <w:szCs w:val="16"/>
              </w:rPr>
              <w:t xml:space="preserve"> Metrojuventud, la Red de Escritores, la Red de Bibliotecas, la Asociación de Entidades Culturales, el Instituto de Artes de Medellín, el Teatro Popular de Medellín, la Fundación Universit</w:t>
            </w:r>
            <w:r w:rsidR="00EC4AF5">
              <w:rPr>
                <w:rFonts w:cs="Tahoma"/>
                <w:color w:val="000000"/>
                <w:sz w:val="16"/>
                <w:szCs w:val="16"/>
              </w:rPr>
              <w:t>aria Bellas Artes,</w:t>
            </w:r>
            <w:r w:rsidR="0002577B" w:rsidRPr="00185EE9">
              <w:rPr>
                <w:rFonts w:cs="Tahoma"/>
                <w:color w:val="000000"/>
                <w:sz w:val="16"/>
                <w:szCs w:val="16"/>
              </w:rPr>
              <w:t xml:space="preserve"> la Dirección de Fomento Cultural del Politécnico Colombiano Jaime Isaza Cadavid, y Medellín en Escena, con este último se logró la conformación de un grupo adicional, en el que se participaron nueve personas y se certificaron </w:t>
            </w:r>
            <w:r w:rsidR="0002577B" w:rsidRPr="00185EE9">
              <w:rPr>
                <w:rFonts w:cs="Tahoma"/>
                <w:color w:val="000000"/>
                <w:sz w:val="16"/>
                <w:szCs w:val="16"/>
              </w:rPr>
              <w:lastRenderedPageBreak/>
              <w:t xml:space="preserve">ocho de ellas. </w:t>
            </w:r>
            <w:r w:rsidRPr="00185EE9">
              <w:rPr>
                <w:rFonts w:cs="Tahoma"/>
                <w:color w:val="000000"/>
                <w:sz w:val="16"/>
                <w:szCs w:val="16"/>
              </w:rPr>
              <w:br/>
              <w:t xml:space="preserve">En el tema de cumplimiento de metas, al inicio del proyecto se había establecido la conformación de 9 grupos, cada uno con un promedio de 20 participantes (para una meta total de 170 personas); finalmente, terminamos con 11 grupos finalizados (con un promedio de 11 asistentes y 144 personas certificadas). </w:t>
            </w:r>
            <w:r w:rsidRPr="00185EE9">
              <w:rPr>
                <w:rFonts w:cs="Tahoma"/>
                <w:color w:val="000000"/>
                <w:sz w:val="16"/>
                <w:szCs w:val="16"/>
              </w:rPr>
              <w:br/>
              <w:t>A su vez, se suspendió el grupo de Moravia - el cual hacía parte de los grupos inicialmente previstos -, dado que sólo se ha llevado a cabo una sesión (a la que asistieron 7 personas), en varias oportunidades se programaron nuevos e</w:t>
            </w:r>
            <w:r w:rsidR="00EC4AF5">
              <w:rPr>
                <w:rFonts w:cs="Tahoma"/>
                <w:color w:val="000000"/>
                <w:sz w:val="16"/>
                <w:szCs w:val="16"/>
              </w:rPr>
              <w:t>ncuentros, el personal no asistió</w:t>
            </w:r>
            <w:r w:rsidRPr="00185EE9">
              <w:rPr>
                <w:rFonts w:cs="Tahoma"/>
                <w:color w:val="000000"/>
                <w:sz w:val="16"/>
                <w:szCs w:val="16"/>
              </w:rPr>
              <w:t xml:space="preserve">, razón por la cual se decidió suspenderlo. </w:t>
            </w:r>
            <w:r w:rsidRPr="00185EE9">
              <w:rPr>
                <w:rFonts w:cs="Tahoma"/>
                <w:color w:val="000000"/>
                <w:sz w:val="16"/>
                <w:szCs w:val="16"/>
              </w:rPr>
              <w:br/>
              <w:t>Finalmente, la mayor dificultad que se tuvo y por la cual no se han logrado las metas de formación, obedece a la baja asistencia de los participantes a las sesiones; como lo manifestábamos anteriormente se esperaba un promedio de asistencia de 20 per</w:t>
            </w:r>
            <w:r w:rsidR="00DB30DD">
              <w:rPr>
                <w:rFonts w:cs="Tahoma"/>
                <w:color w:val="000000"/>
                <w:sz w:val="16"/>
                <w:szCs w:val="16"/>
              </w:rPr>
              <w:t>sonas por taller y sólo se logró</w:t>
            </w:r>
            <w:r w:rsidRPr="00185EE9">
              <w:rPr>
                <w:rFonts w:cs="Tahoma"/>
                <w:color w:val="000000"/>
                <w:sz w:val="16"/>
                <w:szCs w:val="16"/>
              </w:rPr>
              <w:t xml:space="preserve"> un promedio de 11, incluso se realizaron sesiones con grupos de cuatro y cinco participantes. </w:t>
            </w:r>
            <w:r w:rsidRPr="00185EE9">
              <w:rPr>
                <w:rFonts w:cs="Tahoma"/>
                <w:color w:val="000000"/>
                <w:sz w:val="16"/>
                <w:szCs w:val="16"/>
              </w:rPr>
              <w:br/>
              <w:t>Al final del proceso se cumplió la formación de 144 personas (entre certificadas y participantes), es decir, restan 26 personas para cumplir con la meta inicial de 170 formados en el público de Agentes Culturales. Cabe anotar que la meta total del convenio se cumplió y supero en un 112%, superando ampliamente la meta global establecida.</w:t>
            </w:r>
          </w:p>
        </w:tc>
        <w:tc>
          <w:tcPr>
            <w:tcW w:w="323" w:type="pct"/>
            <w:shd w:val="clear" w:color="auto" w:fill="auto"/>
            <w:hideMark/>
          </w:tcPr>
          <w:p w:rsidR="00C23A52" w:rsidRPr="00185EE9" w:rsidRDefault="00C23A52" w:rsidP="00C23A52">
            <w:pPr>
              <w:jc w:val="left"/>
              <w:rPr>
                <w:rFonts w:cs="Tahoma"/>
                <w:color w:val="000000"/>
                <w:sz w:val="16"/>
                <w:szCs w:val="16"/>
              </w:rPr>
            </w:pPr>
            <w:r w:rsidRPr="00185EE9">
              <w:rPr>
                <w:rFonts w:cs="Tahoma"/>
                <w:color w:val="000000"/>
                <w:sz w:val="16"/>
                <w:szCs w:val="16"/>
              </w:rPr>
              <w:lastRenderedPageBreak/>
              <w:t>85,00%</w:t>
            </w:r>
          </w:p>
        </w:tc>
        <w:tc>
          <w:tcPr>
            <w:tcW w:w="324" w:type="pct"/>
            <w:shd w:val="clear" w:color="auto" w:fill="auto"/>
          </w:tcPr>
          <w:p w:rsidR="00C23A52" w:rsidRPr="00185EE9" w:rsidRDefault="00C23A52" w:rsidP="00C23A52">
            <w:pPr>
              <w:jc w:val="left"/>
              <w:rPr>
                <w:rFonts w:cs="Tahoma"/>
                <w:color w:val="000000"/>
                <w:sz w:val="16"/>
                <w:szCs w:val="16"/>
              </w:rPr>
            </w:pPr>
            <w:r w:rsidRPr="00185EE9">
              <w:rPr>
                <w:rFonts w:cs="Tahoma"/>
                <w:color w:val="000000"/>
                <w:sz w:val="16"/>
                <w:szCs w:val="16"/>
              </w:rPr>
              <w:t>100,00%</w:t>
            </w:r>
          </w:p>
        </w:tc>
        <w:tc>
          <w:tcPr>
            <w:tcW w:w="269" w:type="pct"/>
            <w:shd w:val="clear" w:color="auto" w:fill="auto"/>
          </w:tcPr>
          <w:p w:rsidR="00C23A52" w:rsidRPr="002D2E50" w:rsidRDefault="000335F5" w:rsidP="00304F9B">
            <w:pPr>
              <w:tabs>
                <w:tab w:val="left" w:pos="9214"/>
              </w:tabs>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50"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23A52" w:rsidRPr="002D2E50" w:rsidRDefault="00C23A52" w:rsidP="00043C7B">
            <w:pPr>
              <w:rPr>
                <w:rFonts w:cs="Tahoma"/>
                <w:color w:val="000000"/>
                <w:sz w:val="16"/>
                <w:szCs w:val="16"/>
              </w:rPr>
            </w:pPr>
            <w:r w:rsidRPr="002D2E50">
              <w:rPr>
                <w:rFonts w:cs="Tahoma"/>
                <w:color w:val="000000"/>
                <w:sz w:val="16"/>
                <w:szCs w:val="16"/>
              </w:rPr>
              <w:t>M2011-CUL-OB1_E01</w:t>
            </w:r>
          </w:p>
        </w:tc>
      </w:tr>
    </w:tbl>
    <w:p w:rsidR="00043C7B" w:rsidRDefault="00043C7B" w:rsidP="00043C7B">
      <w:pPr>
        <w:rPr>
          <w:rFonts w:cs="Tahoma"/>
        </w:rPr>
      </w:pPr>
    </w:p>
    <w:p w:rsidR="008C0EF8" w:rsidRDefault="008C0EF8" w:rsidP="00043C7B">
      <w:pPr>
        <w:rPr>
          <w:rFonts w:cs="Tahoma"/>
          <w:b/>
        </w:rPr>
      </w:pPr>
    </w:p>
    <w:p w:rsidR="008C0EF8" w:rsidRDefault="008C0EF8" w:rsidP="00043C7B">
      <w:pPr>
        <w:rPr>
          <w:rFonts w:cs="Tahoma"/>
          <w:b/>
        </w:rPr>
      </w:pPr>
    </w:p>
    <w:p w:rsidR="008C0EF8" w:rsidRDefault="008C0EF8" w:rsidP="00043C7B">
      <w:pPr>
        <w:rPr>
          <w:rFonts w:cs="Tahoma"/>
          <w:b/>
        </w:rPr>
      </w:pPr>
    </w:p>
    <w:p w:rsidR="008C0EF8" w:rsidRDefault="008C0EF8" w:rsidP="00043C7B">
      <w:pPr>
        <w:rPr>
          <w:rFonts w:cs="Tahoma"/>
          <w:b/>
        </w:rPr>
      </w:pPr>
    </w:p>
    <w:p w:rsidR="008C0EF8" w:rsidRDefault="008C0EF8" w:rsidP="00043C7B">
      <w:pPr>
        <w:rPr>
          <w:rFonts w:cs="Tahoma"/>
          <w:b/>
        </w:rPr>
      </w:pPr>
    </w:p>
    <w:p w:rsidR="008C0EF8" w:rsidRDefault="008C0EF8" w:rsidP="00043C7B">
      <w:pPr>
        <w:rPr>
          <w:rFonts w:cs="Tahoma"/>
          <w:b/>
        </w:rPr>
      </w:pPr>
    </w:p>
    <w:p w:rsidR="00C23A52" w:rsidRDefault="00043C7B" w:rsidP="00043C7B">
      <w:pPr>
        <w:rPr>
          <w:rFonts w:cs="Tahoma"/>
        </w:rPr>
      </w:pPr>
      <w:r w:rsidRPr="001B30C3">
        <w:rPr>
          <w:rFonts w:cs="Tahoma"/>
          <w:b/>
        </w:rPr>
        <w:t xml:space="preserve">Objetivo: </w:t>
      </w:r>
      <w:r w:rsidRPr="00C61FE9">
        <w:rPr>
          <w:rFonts w:cs="Tahoma"/>
        </w:rPr>
        <w:t>Fortalecer los procesos de uso y apropiación de TIC en la comunidad cultural</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773"/>
        <w:gridCol w:w="1699"/>
        <w:gridCol w:w="995"/>
        <w:gridCol w:w="992"/>
        <w:gridCol w:w="3970"/>
        <w:gridCol w:w="849"/>
        <w:gridCol w:w="852"/>
        <w:gridCol w:w="707"/>
        <w:gridCol w:w="1309"/>
      </w:tblGrid>
      <w:tr w:rsidR="00043C7B" w:rsidRPr="00E52EA2" w:rsidTr="00043C7B">
        <w:trPr>
          <w:trHeight w:val="125"/>
          <w:tblHeader/>
        </w:trPr>
        <w:tc>
          <w:tcPr>
            <w:tcW w:w="674" w:type="pct"/>
            <w:shd w:val="clear" w:color="auto" w:fill="D9D9D9" w:themeFill="background1" w:themeFillShade="D9"/>
            <w:vAlign w:val="center"/>
            <w:hideMark/>
          </w:tcPr>
          <w:p w:rsidR="00043C7B" w:rsidRPr="00E52EA2" w:rsidRDefault="00043C7B" w:rsidP="00043C7B">
            <w:pPr>
              <w:rPr>
                <w:rFonts w:cs="Tahoma"/>
                <w:b/>
                <w:bCs/>
                <w:color w:val="000000"/>
                <w:sz w:val="16"/>
                <w:szCs w:val="16"/>
              </w:rPr>
            </w:pPr>
            <w:r w:rsidRPr="00E52EA2">
              <w:rPr>
                <w:rFonts w:cs="Tahoma"/>
                <w:b/>
                <w:bCs/>
                <w:color w:val="000000"/>
                <w:sz w:val="16"/>
                <w:szCs w:val="16"/>
              </w:rPr>
              <w:lastRenderedPageBreak/>
              <w:t>Estrategia</w:t>
            </w:r>
          </w:p>
        </w:tc>
        <w:tc>
          <w:tcPr>
            <w:tcW w:w="646" w:type="pct"/>
            <w:shd w:val="clear" w:color="auto" w:fill="D9D9D9" w:themeFill="background1" w:themeFillShade="D9"/>
            <w:vAlign w:val="center"/>
            <w:hideMark/>
          </w:tcPr>
          <w:p w:rsidR="00043C7B" w:rsidRPr="00E52EA2" w:rsidRDefault="00043C7B" w:rsidP="00043C7B">
            <w:pPr>
              <w:rPr>
                <w:rFonts w:cs="Tahoma"/>
                <w:b/>
                <w:bCs/>
                <w:color w:val="000000"/>
                <w:sz w:val="16"/>
                <w:szCs w:val="16"/>
              </w:rPr>
            </w:pPr>
            <w:r w:rsidRPr="00E52EA2">
              <w:rPr>
                <w:rFonts w:cs="Tahoma"/>
                <w:b/>
                <w:bCs/>
                <w:color w:val="000000"/>
                <w:sz w:val="16"/>
                <w:szCs w:val="16"/>
              </w:rPr>
              <w:t>Entregable</w:t>
            </w:r>
          </w:p>
        </w:tc>
        <w:tc>
          <w:tcPr>
            <w:tcW w:w="378" w:type="pct"/>
            <w:shd w:val="clear" w:color="auto" w:fill="D9D9D9" w:themeFill="background1" w:themeFillShade="D9"/>
            <w:vAlign w:val="center"/>
          </w:tcPr>
          <w:p w:rsidR="00043C7B" w:rsidRPr="00E52EA2" w:rsidRDefault="00043C7B" w:rsidP="00043C7B">
            <w:pPr>
              <w:rPr>
                <w:rFonts w:cs="Tahoma"/>
                <w:b/>
                <w:bCs/>
                <w:color w:val="000000"/>
                <w:sz w:val="16"/>
                <w:szCs w:val="16"/>
              </w:rPr>
            </w:pPr>
            <w:r w:rsidRPr="00E52EA2">
              <w:rPr>
                <w:rFonts w:cs="Tahoma"/>
                <w:b/>
                <w:bCs/>
                <w:color w:val="000000"/>
                <w:sz w:val="16"/>
                <w:szCs w:val="16"/>
              </w:rPr>
              <w:t>Estado real</w:t>
            </w:r>
          </w:p>
        </w:tc>
        <w:tc>
          <w:tcPr>
            <w:tcW w:w="377" w:type="pct"/>
            <w:shd w:val="clear" w:color="auto" w:fill="D9D9D9" w:themeFill="background1" w:themeFillShade="D9"/>
            <w:vAlign w:val="center"/>
            <w:hideMark/>
          </w:tcPr>
          <w:p w:rsidR="00043C7B" w:rsidRPr="00E52EA2" w:rsidRDefault="00043C7B" w:rsidP="00043C7B">
            <w:pPr>
              <w:rPr>
                <w:rFonts w:cs="Tahoma"/>
                <w:b/>
                <w:bCs/>
                <w:color w:val="000000"/>
                <w:sz w:val="16"/>
                <w:szCs w:val="16"/>
              </w:rPr>
            </w:pPr>
            <w:r w:rsidRPr="00E52EA2">
              <w:rPr>
                <w:rFonts w:cs="Tahoma"/>
                <w:b/>
                <w:bCs/>
                <w:color w:val="000000"/>
                <w:sz w:val="16"/>
                <w:szCs w:val="16"/>
              </w:rPr>
              <w:t>Estado ideal</w:t>
            </w:r>
          </w:p>
        </w:tc>
        <w:tc>
          <w:tcPr>
            <w:tcW w:w="1510" w:type="pct"/>
            <w:shd w:val="clear" w:color="auto" w:fill="D9D9D9" w:themeFill="background1" w:themeFillShade="D9"/>
            <w:vAlign w:val="center"/>
            <w:hideMark/>
          </w:tcPr>
          <w:p w:rsidR="00043C7B" w:rsidRPr="00E52EA2" w:rsidRDefault="00043C7B" w:rsidP="00043C7B">
            <w:pPr>
              <w:rPr>
                <w:rFonts w:cs="Tahoma"/>
                <w:b/>
                <w:bCs/>
                <w:color w:val="000000"/>
                <w:sz w:val="16"/>
                <w:szCs w:val="16"/>
              </w:rPr>
            </w:pPr>
            <w:r w:rsidRPr="00E52EA2">
              <w:rPr>
                <w:rFonts w:cs="Tahoma"/>
                <w:b/>
                <w:bCs/>
                <w:color w:val="000000"/>
                <w:sz w:val="16"/>
                <w:szCs w:val="16"/>
              </w:rPr>
              <w:t>Descripción avance</w:t>
            </w:r>
          </w:p>
        </w:tc>
        <w:tc>
          <w:tcPr>
            <w:tcW w:w="323" w:type="pct"/>
            <w:shd w:val="clear" w:color="auto" w:fill="D9D9D9" w:themeFill="background1" w:themeFillShade="D9"/>
            <w:vAlign w:val="center"/>
          </w:tcPr>
          <w:p w:rsidR="00043C7B" w:rsidRPr="00E52EA2" w:rsidRDefault="00043C7B" w:rsidP="00043C7B">
            <w:pPr>
              <w:rPr>
                <w:rFonts w:cs="Tahoma"/>
                <w:color w:val="000000"/>
                <w:sz w:val="16"/>
                <w:szCs w:val="16"/>
              </w:rPr>
            </w:pPr>
            <w:r w:rsidRPr="00E52EA2">
              <w:rPr>
                <w:rFonts w:cs="Tahoma"/>
                <w:b/>
                <w:bCs/>
                <w:color w:val="000000"/>
                <w:sz w:val="16"/>
                <w:szCs w:val="16"/>
              </w:rPr>
              <w:t>% avance real</w:t>
            </w:r>
          </w:p>
        </w:tc>
        <w:tc>
          <w:tcPr>
            <w:tcW w:w="324" w:type="pct"/>
            <w:shd w:val="clear" w:color="auto" w:fill="D9D9D9" w:themeFill="background1" w:themeFillShade="D9"/>
            <w:vAlign w:val="center"/>
            <w:hideMark/>
          </w:tcPr>
          <w:p w:rsidR="00043C7B" w:rsidRPr="00E52EA2" w:rsidRDefault="00043C7B" w:rsidP="00043C7B">
            <w:pPr>
              <w:rPr>
                <w:rFonts w:cs="Tahoma"/>
                <w:color w:val="000000"/>
                <w:sz w:val="16"/>
                <w:szCs w:val="16"/>
              </w:rPr>
            </w:pPr>
            <w:r w:rsidRPr="00E52EA2">
              <w:rPr>
                <w:rFonts w:cs="Tahoma"/>
                <w:b/>
                <w:bCs/>
                <w:color w:val="000000"/>
                <w:sz w:val="16"/>
                <w:szCs w:val="16"/>
              </w:rPr>
              <w:t>% avance ideal</w:t>
            </w:r>
          </w:p>
        </w:tc>
        <w:tc>
          <w:tcPr>
            <w:tcW w:w="269" w:type="pct"/>
            <w:shd w:val="clear" w:color="auto" w:fill="D9D9D9" w:themeFill="background1" w:themeFillShade="D9"/>
            <w:vAlign w:val="center"/>
          </w:tcPr>
          <w:p w:rsidR="00043C7B" w:rsidRPr="00E52EA2" w:rsidRDefault="00043C7B" w:rsidP="00043C7B">
            <w:pPr>
              <w:rPr>
                <w:rFonts w:cs="Tahoma"/>
                <w:b/>
                <w:color w:val="000000"/>
                <w:sz w:val="16"/>
                <w:szCs w:val="16"/>
              </w:rPr>
            </w:pPr>
            <w:r w:rsidRPr="00E52EA2">
              <w:rPr>
                <w:rFonts w:cs="Tahoma"/>
                <w:b/>
                <w:color w:val="000000"/>
                <w:sz w:val="16"/>
                <w:szCs w:val="16"/>
              </w:rPr>
              <w:t>Alerta</w:t>
            </w:r>
          </w:p>
        </w:tc>
        <w:tc>
          <w:tcPr>
            <w:tcW w:w="498" w:type="pct"/>
            <w:shd w:val="clear" w:color="auto" w:fill="D9D9D9" w:themeFill="background1" w:themeFillShade="D9"/>
            <w:vAlign w:val="center"/>
            <w:hideMark/>
          </w:tcPr>
          <w:p w:rsidR="00043C7B" w:rsidRPr="00E52EA2" w:rsidRDefault="00043C7B" w:rsidP="00043C7B">
            <w:pPr>
              <w:rPr>
                <w:rFonts w:cs="Tahoma"/>
                <w:b/>
                <w:color w:val="000000"/>
                <w:sz w:val="16"/>
                <w:szCs w:val="16"/>
              </w:rPr>
            </w:pPr>
            <w:r w:rsidRPr="00E52EA2">
              <w:rPr>
                <w:rFonts w:cs="Tahoma"/>
                <w:b/>
                <w:color w:val="000000"/>
                <w:sz w:val="16"/>
                <w:szCs w:val="16"/>
              </w:rPr>
              <w:t>Código entregable</w:t>
            </w:r>
          </w:p>
        </w:tc>
      </w:tr>
      <w:tr w:rsidR="00185EE9" w:rsidRPr="00E52EA2" w:rsidTr="00C822D5">
        <w:trPr>
          <w:trHeight w:val="1019"/>
        </w:trPr>
        <w:tc>
          <w:tcPr>
            <w:tcW w:w="674" w:type="pct"/>
            <w:vMerge w:val="restart"/>
            <w:shd w:val="clear" w:color="auto" w:fill="auto"/>
            <w:hideMark/>
          </w:tcPr>
          <w:p w:rsidR="00185EE9" w:rsidRPr="00E52EA2" w:rsidRDefault="00185EE9" w:rsidP="00043C7B">
            <w:pPr>
              <w:jc w:val="left"/>
              <w:rPr>
                <w:rFonts w:cs="Tahoma"/>
                <w:color w:val="000000"/>
                <w:sz w:val="16"/>
                <w:szCs w:val="16"/>
              </w:rPr>
            </w:pPr>
            <w:r w:rsidRPr="00E52EA2">
              <w:rPr>
                <w:rFonts w:cs="Tahoma"/>
                <w:color w:val="000000"/>
                <w:sz w:val="16"/>
                <w:szCs w:val="16"/>
              </w:rPr>
              <w:t>Consolidar el Portal de Cultura como el principal punto de encuentro de la comunidad cultural local</w:t>
            </w:r>
          </w:p>
        </w:tc>
        <w:tc>
          <w:tcPr>
            <w:tcW w:w="646" w:type="pct"/>
            <w:shd w:val="clear" w:color="auto" w:fill="auto"/>
            <w:hideMark/>
          </w:tcPr>
          <w:p w:rsidR="00185EE9" w:rsidRPr="0096048B" w:rsidRDefault="00185EE9" w:rsidP="00043C7B">
            <w:pPr>
              <w:jc w:val="left"/>
              <w:rPr>
                <w:rFonts w:cs="Tahoma"/>
                <w:color w:val="000000"/>
                <w:sz w:val="16"/>
                <w:szCs w:val="16"/>
                <w:highlight w:val="yellow"/>
              </w:rPr>
            </w:pPr>
            <w:r w:rsidRPr="00C23A52">
              <w:rPr>
                <w:rFonts w:cs="Tahoma"/>
                <w:color w:val="000000"/>
                <w:sz w:val="16"/>
                <w:szCs w:val="16"/>
              </w:rPr>
              <w:t>Mejorar y/o desarrollar nuevos servicios sobre la plataforma.</w:t>
            </w:r>
          </w:p>
        </w:tc>
        <w:tc>
          <w:tcPr>
            <w:tcW w:w="378" w:type="pct"/>
          </w:tcPr>
          <w:p w:rsidR="00185EE9" w:rsidRDefault="00185EE9" w:rsidP="00185EE9">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Durante el año se realizaron diversas actividades en</w:t>
            </w:r>
            <w:r w:rsidR="00BE5635">
              <w:rPr>
                <w:rFonts w:cs="Tahoma"/>
                <w:color w:val="000000"/>
                <w:sz w:val="16"/>
                <w:szCs w:val="16"/>
              </w:rPr>
              <w:t xml:space="preserve"> </w:t>
            </w:r>
            <w:r>
              <w:rPr>
                <w:rFonts w:cs="Tahoma"/>
                <w:color w:val="000000"/>
                <w:sz w:val="16"/>
                <w:szCs w:val="16"/>
              </w:rPr>
              <w:t>torno a la configuración y ajustes de la plataforma de la Red de Portales de Medellín Digital, a saber:</w:t>
            </w:r>
            <w:r>
              <w:rPr>
                <w:rFonts w:cs="Tahoma"/>
                <w:color w:val="000000"/>
                <w:sz w:val="16"/>
                <w:szCs w:val="16"/>
              </w:rPr>
              <w:br/>
              <w:t>Configuración, ajustes y migración del Portal Educativo, Portal Red de Bibliotecas y Portal Cultura debido a los procesos de rediseño en arquitectura de información y aspecto gráfico.</w:t>
            </w:r>
            <w:r>
              <w:rPr>
                <w:rFonts w:cs="Tahoma"/>
                <w:color w:val="000000"/>
                <w:sz w:val="16"/>
                <w:szCs w:val="16"/>
              </w:rPr>
              <w:br/>
              <w:t>Ajustes y nuevos desarrollos funcionales para mejorar la usabilidad de los portales (inclusión de nuevas herramientas, servicios y adecuación de plantillas).</w:t>
            </w:r>
            <w:r>
              <w:rPr>
                <w:rFonts w:cs="Tahoma"/>
                <w:color w:val="000000"/>
                <w:sz w:val="16"/>
                <w:szCs w:val="16"/>
              </w:rPr>
              <w:br/>
              <w:t>Configuración y ajustes de la plataforma para la implementación de nuevos micrositios en la Red de Portales.</w:t>
            </w:r>
          </w:p>
        </w:tc>
        <w:tc>
          <w:tcPr>
            <w:tcW w:w="323" w:type="pct"/>
          </w:tcPr>
          <w:p w:rsidR="00185EE9" w:rsidRDefault="00185EE9" w:rsidP="00185EE9">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100,00%</w:t>
            </w:r>
          </w:p>
        </w:tc>
        <w:tc>
          <w:tcPr>
            <w:tcW w:w="269" w:type="pct"/>
            <w:shd w:val="clear" w:color="auto" w:fill="auto"/>
          </w:tcPr>
          <w:p w:rsidR="00185EE9" w:rsidRPr="00E52EA2" w:rsidRDefault="000335F5" w:rsidP="00304F9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9"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85EE9" w:rsidRPr="00E52EA2" w:rsidRDefault="00185EE9" w:rsidP="00043C7B">
            <w:pPr>
              <w:rPr>
                <w:rFonts w:cs="Tahoma"/>
                <w:color w:val="000000"/>
                <w:sz w:val="16"/>
                <w:szCs w:val="16"/>
              </w:rPr>
            </w:pPr>
            <w:r w:rsidRPr="00E52EA2">
              <w:rPr>
                <w:rFonts w:cs="Tahoma"/>
                <w:color w:val="000000"/>
                <w:sz w:val="16"/>
                <w:szCs w:val="16"/>
              </w:rPr>
              <w:t>M2011-CUL-OB2_E01</w:t>
            </w:r>
          </w:p>
        </w:tc>
      </w:tr>
      <w:tr w:rsidR="00185EE9" w:rsidRPr="00E52EA2" w:rsidTr="00043C7B">
        <w:trPr>
          <w:trHeight w:val="1384"/>
        </w:trPr>
        <w:tc>
          <w:tcPr>
            <w:tcW w:w="674" w:type="pct"/>
            <w:vMerge/>
            <w:shd w:val="clear" w:color="auto" w:fill="auto"/>
            <w:hideMark/>
          </w:tcPr>
          <w:p w:rsidR="00185EE9" w:rsidRPr="00E52EA2" w:rsidRDefault="00185EE9" w:rsidP="00043C7B">
            <w:pPr>
              <w:jc w:val="left"/>
              <w:rPr>
                <w:rFonts w:cs="Tahoma"/>
                <w:color w:val="000000"/>
                <w:sz w:val="16"/>
                <w:szCs w:val="16"/>
              </w:rPr>
            </w:pPr>
          </w:p>
        </w:tc>
        <w:tc>
          <w:tcPr>
            <w:tcW w:w="646" w:type="pct"/>
            <w:shd w:val="clear" w:color="auto" w:fill="auto"/>
            <w:hideMark/>
          </w:tcPr>
          <w:p w:rsidR="00185EE9" w:rsidRPr="0096048B" w:rsidRDefault="00185EE9" w:rsidP="00043C7B">
            <w:pPr>
              <w:jc w:val="left"/>
              <w:rPr>
                <w:rFonts w:cs="Tahoma"/>
                <w:color w:val="000000"/>
                <w:sz w:val="16"/>
                <w:szCs w:val="16"/>
                <w:highlight w:val="yellow"/>
              </w:rPr>
            </w:pPr>
            <w:r w:rsidRPr="00C23A52">
              <w:rPr>
                <w:rFonts w:cs="Tahoma"/>
                <w:color w:val="000000"/>
                <w:sz w:val="16"/>
                <w:szCs w:val="16"/>
              </w:rPr>
              <w:t>Soporte y administración de la plataforma de portales (collocation, administración, antivirus, hosting dedicado)</w:t>
            </w:r>
          </w:p>
        </w:tc>
        <w:tc>
          <w:tcPr>
            <w:tcW w:w="378" w:type="pct"/>
          </w:tcPr>
          <w:p w:rsidR="00185EE9" w:rsidRDefault="00185EE9" w:rsidP="00185EE9">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 xml:space="preserve">El servicio se prestó de manera normal a través de UNE. Es importante mencionar que durante el mes de diciembre, UNE realizó actividades específicas para el aprovisionamiento de la nueva </w:t>
            </w:r>
            <w:r w:rsidR="0002577B">
              <w:rPr>
                <w:rFonts w:cs="Tahoma"/>
                <w:color w:val="000000"/>
                <w:sz w:val="16"/>
                <w:szCs w:val="16"/>
              </w:rPr>
              <w:t>infraestructura</w:t>
            </w:r>
            <w:r>
              <w:rPr>
                <w:rFonts w:cs="Tahoma"/>
                <w:color w:val="000000"/>
                <w:sz w:val="16"/>
                <w:szCs w:val="16"/>
              </w:rPr>
              <w:t xml:space="preserve"> de hardware de la red de Portales, pues a partir de marzo del año 2012 se prestará el servicio en modo hosting dedicado.</w:t>
            </w:r>
          </w:p>
        </w:tc>
        <w:tc>
          <w:tcPr>
            <w:tcW w:w="323" w:type="pct"/>
          </w:tcPr>
          <w:p w:rsidR="00185EE9" w:rsidRDefault="00185EE9" w:rsidP="00185EE9">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100,00%</w:t>
            </w:r>
          </w:p>
        </w:tc>
        <w:tc>
          <w:tcPr>
            <w:tcW w:w="269" w:type="pct"/>
            <w:shd w:val="clear" w:color="auto" w:fill="auto"/>
          </w:tcPr>
          <w:p w:rsidR="00185EE9" w:rsidRPr="00E52EA2"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8"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85EE9" w:rsidRPr="00E52EA2" w:rsidRDefault="00185EE9" w:rsidP="00043C7B">
            <w:pPr>
              <w:rPr>
                <w:rFonts w:cs="Tahoma"/>
                <w:color w:val="000000"/>
                <w:sz w:val="16"/>
                <w:szCs w:val="16"/>
              </w:rPr>
            </w:pPr>
            <w:r w:rsidRPr="00E52EA2">
              <w:rPr>
                <w:rFonts w:cs="Tahoma"/>
                <w:color w:val="000000"/>
                <w:sz w:val="16"/>
                <w:szCs w:val="16"/>
              </w:rPr>
              <w:t>M2011-CUL-OB2_E02</w:t>
            </w:r>
          </w:p>
        </w:tc>
      </w:tr>
      <w:tr w:rsidR="00185EE9" w:rsidRPr="00E52EA2" w:rsidTr="00043C7B">
        <w:trPr>
          <w:trHeight w:val="979"/>
        </w:trPr>
        <w:tc>
          <w:tcPr>
            <w:tcW w:w="674" w:type="pct"/>
            <w:vMerge/>
            <w:shd w:val="clear" w:color="auto" w:fill="auto"/>
            <w:hideMark/>
          </w:tcPr>
          <w:p w:rsidR="00185EE9" w:rsidRPr="00E52EA2" w:rsidRDefault="00185EE9" w:rsidP="00043C7B">
            <w:pPr>
              <w:rPr>
                <w:rFonts w:cs="Tahoma"/>
                <w:color w:val="000000"/>
                <w:sz w:val="16"/>
                <w:szCs w:val="16"/>
              </w:rPr>
            </w:pPr>
          </w:p>
        </w:tc>
        <w:tc>
          <w:tcPr>
            <w:tcW w:w="646" w:type="pct"/>
            <w:shd w:val="clear" w:color="auto" w:fill="auto"/>
            <w:hideMark/>
          </w:tcPr>
          <w:p w:rsidR="00185EE9" w:rsidRPr="00E52EA2" w:rsidRDefault="00185EE9" w:rsidP="00043C7B">
            <w:pPr>
              <w:jc w:val="left"/>
              <w:rPr>
                <w:rFonts w:cs="Tahoma"/>
                <w:color w:val="000000"/>
                <w:sz w:val="16"/>
                <w:szCs w:val="16"/>
              </w:rPr>
            </w:pPr>
            <w:r w:rsidRPr="00E52EA2">
              <w:rPr>
                <w:rFonts w:cs="Tahoma"/>
                <w:color w:val="000000"/>
                <w:sz w:val="16"/>
                <w:szCs w:val="16"/>
              </w:rPr>
              <w:t>20 publicaciones editoriales en el Portal de Cultura y micrositios especiales</w:t>
            </w:r>
          </w:p>
        </w:tc>
        <w:tc>
          <w:tcPr>
            <w:tcW w:w="378" w:type="pct"/>
          </w:tcPr>
          <w:p w:rsidR="00185EE9" w:rsidRDefault="00185EE9" w:rsidP="00185EE9">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85EE9" w:rsidRDefault="00185EE9" w:rsidP="009B289A">
            <w:pPr>
              <w:jc w:val="left"/>
              <w:rPr>
                <w:rFonts w:cs="Tahoma"/>
                <w:color w:val="000000"/>
                <w:sz w:val="16"/>
                <w:szCs w:val="16"/>
              </w:rPr>
            </w:pPr>
            <w:r>
              <w:rPr>
                <w:rFonts w:cs="Tahoma"/>
                <w:color w:val="000000"/>
                <w:sz w:val="16"/>
                <w:szCs w:val="16"/>
              </w:rPr>
              <w:t>A la fecha, el Portal de Cultura cuenta con veinte (20/20) publicaciones editoriales. Los contenidos más relevantes de la última publicación se pueden consultar en el boletín No. 45</w:t>
            </w:r>
            <w:r w:rsidR="009B289A">
              <w:rPr>
                <w:rStyle w:val="Refdenotaalpie"/>
                <w:rFonts w:cs="Tahoma"/>
                <w:color w:val="000000"/>
                <w:sz w:val="16"/>
                <w:szCs w:val="16"/>
              </w:rPr>
              <w:footnoteReference w:id="2"/>
            </w:r>
            <w:r w:rsidR="009B289A">
              <w:rPr>
                <w:rFonts w:cs="Tahoma"/>
                <w:color w:val="000000"/>
                <w:sz w:val="16"/>
                <w:szCs w:val="16"/>
              </w:rPr>
              <w:t>.</w:t>
            </w:r>
            <w:r>
              <w:rPr>
                <w:rFonts w:cs="Tahoma"/>
                <w:color w:val="000000"/>
                <w:sz w:val="16"/>
                <w:szCs w:val="16"/>
              </w:rPr>
              <w:t xml:space="preserve"> </w:t>
            </w:r>
            <w:r>
              <w:rPr>
                <w:rFonts w:cs="Tahoma"/>
                <w:color w:val="000000"/>
                <w:sz w:val="16"/>
                <w:szCs w:val="16"/>
              </w:rPr>
              <w:br/>
              <w:t>Se destaca la publicación del nuevo Portal de Cultura, el cual fue rediseñado gráficamente y desde su arquitectura de información y servicios.</w:t>
            </w:r>
          </w:p>
        </w:tc>
        <w:tc>
          <w:tcPr>
            <w:tcW w:w="323" w:type="pct"/>
          </w:tcPr>
          <w:p w:rsidR="00185EE9" w:rsidRDefault="00185EE9" w:rsidP="00185EE9">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100,00%</w:t>
            </w:r>
          </w:p>
        </w:tc>
        <w:tc>
          <w:tcPr>
            <w:tcW w:w="269" w:type="pct"/>
            <w:shd w:val="clear" w:color="auto" w:fill="auto"/>
          </w:tcPr>
          <w:p w:rsidR="00185EE9" w:rsidRPr="00E52EA2"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7"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85EE9" w:rsidRPr="00E52EA2" w:rsidRDefault="00185EE9" w:rsidP="00043C7B">
            <w:pPr>
              <w:rPr>
                <w:rFonts w:cs="Tahoma"/>
                <w:color w:val="000000"/>
                <w:sz w:val="16"/>
                <w:szCs w:val="16"/>
              </w:rPr>
            </w:pPr>
            <w:r w:rsidRPr="00E52EA2">
              <w:rPr>
                <w:rFonts w:cs="Tahoma"/>
                <w:color w:val="000000"/>
                <w:sz w:val="16"/>
                <w:szCs w:val="16"/>
              </w:rPr>
              <w:t>M2011-CUL-OB2_E03</w:t>
            </w:r>
          </w:p>
        </w:tc>
      </w:tr>
      <w:tr w:rsidR="00185EE9" w:rsidRPr="00E52EA2" w:rsidTr="00043C7B">
        <w:trPr>
          <w:trHeight w:val="1163"/>
        </w:trPr>
        <w:tc>
          <w:tcPr>
            <w:tcW w:w="674" w:type="pct"/>
            <w:vMerge/>
            <w:shd w:val="clear" w:color="auto" w:fill="auto"/>
            <w:hideMark/>
          </w:tcPr>
          <w:p w:rsidR="00185EE9" w:rsidRPr="00E52EA2" w:rsidRDefault="00185EE9" w:rsidP="00043C7B">
            <w:pPr>
              <w:rPr>
                <w:rFonts w:cs="Tahoma"/>
                <w:color w:val="000000"/>
                <w:sz w:val="16"/>
                <w:szCs w:val="16"/>
              </w:rPr>
            </w:pPr>
          </w:p>
        </w:tc>
        <w:tc>
          <w:tcPr>
            <w:tcW w:w="646" w:type="pct"/>
            <w:shd w:val="clear" w:color="auto" w:fill="auto"/>
            <w:hideMark/>
          </w:tcPr>
          <w:p w:rsidR="00185EE9" w:rsidRPr="00E52EA2" w:rsidRDefault="00185EE9" w:rsidP="00043C7B">
            <w:pPr>
              <w:jc w:val="left"/>
              <w:rPr>
                <w:rFonts w:cs="Tahoma"/>
                <w:color w:val="000000"/>
                <w:sz w:val="16"/>
                <w:szCs w:val="16"/>
              </w:rPr>
            </w:pPr>
            <w:r w:rsidRPr="00E52EA2">
              <w:rPr>
                <w:rFonts w:cs="Tahoma"/>
                <w:color w:val="000000"/>
                <w:sz w:val="16"/>
                <w:szCs w:val="16"/>
              </w:rPr>
              <w:t>10 publicaciones editoriales en el micrositio de Juventud</w:t>
            </w:r>
          </w:p>
        </w:tc>
        <w:tc>
          <w:tcPr>
            <w:tcW w:w="378" w:type="pct"/>
          </w:tcPr>
          <w:p w:rsidR="00185EE9" w:rsidRDefault="00185EE9" w:rsidP="00185EE9">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85EE9" w:rsidRDefault="00185EE9" w:rsidP="009B289A">
            <w:pPr>
              <w:jc w:val="left"/>
              <w:rPr>
                <w:rFonts w:cs="Tahoma"/>
                <w:color w:val="000000"/>
                <w:sz w:val="16"/>
                <w:szCs w:val="16"/>
              </w:rPr>
            </w:pPr>
            <w:r>
              <w:rPr>
                <w:rFonts w:cs="Tahoma"/>
                <w:color w:val="000000"/>
                <w:sz w:val="16"/>
                <w:szCs w:val="16"/>
              </w:rPr>
              <w:t>De manera integral con la actualización de contenidos del Portal de Cultura, se vienen desarrollando temas en torno al micrositio de Medellín Joven</w:t>
            </w:r>
            <w:r w:rsidR="009B289A">
              <w:rPr>
                <w:rStyle w:val="Refdenotaalpie"/>
                <w:rFonts w:cs="Tahoma"/>
                <w:color w:val="000000"/>
                <w:sz w:val="16"/>
                <w:szCs w:val="16"/>
              </w:rPr>
              <w:footnoteReference w:id="3"/>
            </w:r>
            <w:r w:rsidR="009B289A">
              <w:rPr>
                <w:rFonts w:cs="Tahoma"/>
                <w:color w:val="000000"/>
                <w:sz w:val="16"/>
                <w:szCs w:val="16"/>
              </w:rPr>
              <w:t>, e</w:t>
            </w:r>
            <w:r>
              <w:rPr>
                <w:rFonts w:cs="Tahoma"/>
                <w:color w:val="000000"/>
                <w:sz w:val="16"/>
                <w:szCs w:val="16"/>
              </w:rPr>
              <w:t>ste micrositio también fue incluido dentro del rediseño gráfico y de arquitectura de información del Portal de Cultura.</w:t>
            </w:r>
          </w:p>
        </w:tc>
        <w:tc>
          <w:tcPr>
            <w:tcW w:w="323" w:type="pct"/>
          </w:tcPr>
          <w:p w:rsidR="00185EE9" w:rsidRDefault="00185EE9" w:rsidP="00185EE9">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100,00%</w:t>
            </w:r>
          </w:p>
        </w:tc>
        <w:tc>
          <w:tcPr>
            <w:tcW w:w="269" w:type="pct"/>
            <w:shd w:val="clear" w:color="auto" w:fill="auto"/>
          </w:tcPr>
          <w:p w:rsidR="00185EE9" w:rsidRPr="00E52EA2"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6"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85EE9" w:rsidRPr="00E52EA2" w:rsidRDefault="00185EE9" w:rsidP="00043C7B">
            <w:pPr>
              <w:rPr>
                <w:rFonts w:cs="Tahoma"/>
                <w:color w:val="000000"/>
                <w:sz w:val="16"/>
                <w:szCs w:val="16"/>
              </w:rPr>
            </w:pPr>
            <w:r w:rsidRPr="00E52EA2">
              <w:rPr>
                <w:rFonts w:cs="Tahoma"/>
                <w:color w:val="000000"/>
                <w:sz w:val="16"/>
                <w:szCs w:val="16"/>
              </w:rPr>
              <w:t>M2011-CUL-OB2_E04</w:t>
            </w:r>
          </w:p>
        </w:tc>
      </w:tr>
      <w:tr w:rsidR="00185EE9" w:rsidRPr="00E52EA2" w:rsidTr="00043C7B">
        <w:trPr>
          <w:trHeight w:val="1007"/>
        </w:trPr>
        <w:tc>
          <w:tcPr>
            <w:tcW w:w="674" w:type="pct"/>
            <w:vMerge/>
            <w:shd w:val="clear" w:color="auto" w:fill="auto"/>
            <w:hideMark/>
          </w:tcPr>
          <w:p w:rsidR="00185EE9" w:rsidRPr="00E52EA2" w:rsidRDefault="00185EE9" w:rsidP="00043C7B">
            <w:pPr>
              <w:rPr>
                <w:rFonts w:cs="Tahoma"/>
                <w:color w:val="000000"/>
                <w:sz w:val="16"/>
                <w:szCs w:val="16"/>
              </w:rPr>
            </w:pPr>
          </w:p>
        </w:tc>
        <w:tc>
          <w:tcPr>
            <w:tcW w:w="646" w:type="pct"/>
            <w:shd w:val="clear" w:color="auto" w:fill="auto"/>
            <w:hideMark/>
          </w:tcPr>
          <w:p w:rsidR="00185EE9" w:rsidRPr="00E52EA2" w:rsidRDefault="00185EE9" w:rsidP="00043C7B">
            <w:pPr>
              <w:jc w:val="left"/>
              <w:rPr>
                <w:rFonts w:cs="Tahoma"/>
                <w:color w:val="000000"/>
                <w:sz w:val="16"/>
                <w:szCs w:val="16"/>
              </w:rPr>
            </w:pPr>
            <w:r w:rsidRPr="00E52EA2">
              <w:rPr>
                <w:rFonts w:cs="Tahoma"/>
                <w:color w:val="000000"/>
                <w:sz w:val="16"/>
                <w:szCs w:val="16"/>
              </w:rPr>
              <w:t>Enviar mensajes de texto a los usuarios registrados de los portales de Medellín Digital (aprox. 29900)</w:t>
            </w:r>
          </w:p>
        </w:tc>
        <w:tc>
          <w:tcPr>
            <w:tcW w:w="378" w:type="pct"/>
          </w:tcPr>
          <w:p w:rsidR="00185EE9" w:rsidRDefault="00185EE9" w:rsidP="00185EE9">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A la fecha el contrato de envío de SMS está liquidado pues ya la totalidad de mensajes de texto fue ejecutada (380.144)</w:t>
            </w:r>
          </w:p>
        </w:tc>
        <w:tc>
          <w:tcPr>
            <w:tcW w:w="323" w:type="pct"/>
          </w:tcPr>
          <w:p w:rsidR="00185EE9" w:rsidRDefault="00185EE9" w:rsidP="00185EE9">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100,00%</w:t>
            </w:r>
          </w:p>
        </w:tc>
        <w:tc>
          <w:tcPr>
            <w:tcW w:w="269" w:type="pct"/>
            <w:shd w:val="clear" w:color="auto" w:fill="auto"/>
          </w:tcPr>
          <w:p w:rsidR="00185EE9" w:rsidRPr="00E52EA2"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5"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85EE9" w:rsidRPr="00E52EA2" w:rsidRDefault="00185EE9" w:rsidP="00043C7B">
            <w:pPr>
              <w:rPr>
                <w:rFonts w:cs="Tahoma"/>
                <w:color w:val="000000"/>
                <w:sz w:val="16"/>
                <w:szCs w:val="16"/>
              </w:rPr>
            </w:pPr>
            <w:r w:rsidRPr="00E52EA2">
              <w:rPr>
                <w:rFonts w:cs="Tahoma"/>
                <w:color w:val="000000"/>
                <w:sz w:val="16"/>
                <w:szCs w:val="16"/>
              </w:rPr>
              <w:t>M2011-CUL-OB2_E05</w:t>
            </w:r>
          </w:p>
        </w:tc>
      </w:tr>
      <w:tr w:rsidR="00185EE9" w:rsidRPr="00E52EA2" w:rsidTr="00043C7B">
        <w:trPr>
          <w:trHeight w:val="1243"/>
        </w:trPr>
        <w:tc>
          <w:tcPr>
            <w:tcW w:w="674" w:type="pct"/>
            <w:vMerge/>
            <w:shd w:val="clear" w:color="auto" w:fill="auto"/>
            <w:hideMark/>
          </w:tcPr>
          <w:p w:rsidR="00185EE9" w:rsidRPr="00E52EA2" w:rsidRDefault="00185EE9" w:rsidP="00043C7B">
            <w:pPr>
              <w:rPr>
                <w:rFonts w:cs="Tahoma"/>
                <w:color w:val="000000"/>
                <w:sz w:val="16"/>
                <w:szCs w:val="16"/>
              </w:rPr>
            </w:pPr>
          </w:p>
        </w:tc>
        <w:tc>
          <w:tcPr>
            <w:tcW w:w="646" w:type="pct"/>
            <w:shd w:val="clear" w:color="auto" w:fill="auto"/>
            <w:hideMark/>
          </w:tcPr>
          <w:p w:rsidR="00185EE9" w:rsidRPr="00E52EA2" w:rsidRDefault="00185EE9" w:rsidP="00043C7B">
            <w:pPr>
              <w:jc w:val="left"/>
              <w:rPr>
                <w:rFonts w:cs="Tahoma"/>
                <w:color w:val="000000"/>
                <w:sz w:val="16"/>
                <w:szCs w:val="16"/>
              </w:rPr>
            </w:pPr>
            <w:r w:rsidRPr="00E52EA2">
              <w:rPr>
                <w:rFonts w:cs="Tahoma"/>
                <w:color w:val="000000"/>
                <w:sz w:val="16"/>
                <w:szCs w:val="16"/>
              </w:rPr>
              <w:t>Realizar inmersiones rápidas a 12000 personas con el fin de iniciar su proceso de capacitación en el uso de las TIC</w:t>
            </w:r>
          </w:p>
        </w:tc>
        <w:tc>
          <w:tcPr>
            <w:tcW w:w="378" w:type="pct"/>
          </w:tcPr>
          <w:p w:rsidR="00185EE9" w:rsidRDefault="00185EE9" w:rsidP="00185EE9">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Finalizó el proceso de operación del Circular Digital dando cumplimiento al contrato del 18 de abril al 18 de noviembre se realizaron 15.304 inmersiones en el uso de las TIC a igual número de ciudadanos para un cumplimiento en la meta del 128%. El Circular Digital, recorrió las 16 Comunas y cuatro corregimientos de la ciudad de Medellín, dando mayor cobertura a los lugares donde la población tiene menos acceso a los recursos tecnológicos visitando también, a las Instituciones Educativas, participando en eventos de ciudad, contribuyendo así a la disminución de la brecha digital y abriendo nuevas opciones de participación y progreso en la transformación social de la Ciudad</w:t>
            </w:r>
          </w:p>
        </w:tc>
        <w:tc>
          <w:tcPr>
            <w:tcW w:w="323" w:type="pct"/>
          </w:tcPr>
          <w:p w:rsidR="00185EE9" w:rsidRDefault="00185EE9" w:rsidP="00185EE9">
            <w:pPr>
              <w:jc w:val="left"/>
              <w:rPr>
                <w:rFonts w:cs="Tahoma"/>
                <w:color w:val="000000"/>
                <w:sz w:val="16"/>
                <w:szCs w:val="16"/>
              </w:rPr>
            </w:pPr>
            <w:r>
              <w:rPr>
                <w:rFonts w:cs="Tahoma"/>
                <w:color w:val="000000"/>
                <w:sz w:val="16"/>
                <w:szCs w:val="16"/>
              </w:rPr>
              <w:t>128,00%</w:t>
            </w:r>
          </w:p>
        </w:tc>
        <w:tc>
          <w:tcPr>
            <w:tcW w:w="324" w:type="pct"/>
            <w:shd w:val="clear" w:color="auto" w:fill="auto"/>
            <w:hideMark/>
          </w:tcPr>
          <w:p w:rsidR="00185EE9" w:rsidRDefault="00185EE9" w:rsidP="00185EE9">
            <w:pPr>
              <w:jc w:val="left"/>
              <w:rPr>
                <w:rFonts w:cs="Tahoma"/>
                <w:color w:val="000000"/>
                <w:sz w:val="16"/>
                <w:szCs w:val="16"/>
              </w:rPr>
            </w:pPr>
            <w:r>
              <w:rPr>
                <w:rFonts w:cs="Tahoma"/>
                <w:color w:val="000000"/>
                <w:sz w:val="16"/>
                <w:szCs w:val="16"/>
              </w:rPr>
              <w:t>100,00%</w:t>
            </w:r>
          </w:p>
        </w:tc>
        <w:tc>
          <w:tcPr>
            <w:tcW w:w="269" w:type="pct"/>
            <w:shd w:val="clear" w:color="auto" w:fill="auto"/>
          </w:tcPr>
          <w:p w:rsidR="00185EE9" w:rsidRPr="00E52EA2"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4"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85EE9" w:rsidRPr="00E52EA2" w:rsidRDefault="00185EE9" w:rsidP="00043C7B">
            <w:pPr>
              <w:rPr>
                <w:rFonts w:cs="Tahoma"/>
                <w:color w:val="000000"/>
                <w:sz w:val="16"/>
                <w:szCs w:val="16"/>
              </w:rPr>
            </w:pPr>
            <w:r w:rsidRPr="00E52EA2">
              <w:rPr>
                <w:rFonts w:cs="Tahoma"/>
                <w:color w:val="000000"/>
                <w:sz w:val="16"/>
                <w:szCs w:val="16"/>
              </w:rPr>
              <w:t>M2011-CUL-OB2_E06</w:t>
            </w:r>
          </w:p>
        </w:tc>
      </w:tr>
    </w:tbl>
    <w:p w:rsidR="00043C7B" w:rsidRDefault="00043C7B" w:rsidP="00043C7B">
      <w:pPr>
        <w:rPr>
          <w:rFonts w:cs="Tahoma"/>
          <w:b/>
        </w:rPr>
      </w:pPr>
      <w:r>
        <w:rPr>
          <w:rFonts w:cs="Tahoma"/>
          <w:b/>
        </w:rPr>
        <w:br w:type="page"/>
      </w:r>
    </w:p>
    <w:p w:rsidR="00043C7B" w:rsidRPr="00654F81" w:rsidRDefault="00043C7B" w:rsidP="00043C7B">
      <w:pPr>
        <w:rPr>
          <w:rFonts w:cs="Tahoma"/>
          <w:b/>
        </w:rPr>
      </w:pPr>
      <w:r>
        <w:rPr>
          <w:rFonts w:cs="Tahoma"/>
          <w:b/>
        </w:rPr>
        <w:lastRenderedPageBreak/>
        <w:t>TEMÁTICA: EMPRENDIMIENTO</w:t>
      </w:r>
    </w:p>
    <w:p w:rsidR="00043C7B" w:rsidRDefault="00043C7B" w:rsidP="00043C7B">
      <w:pPr>
        <w:rPr>
          <w:rFonts w:cs="Tahoma"/>
        </w:rPr>
      </w:pPr>
      <w:r w:rsidRPr="00654F81">
        <w:rPr>
          <w:rFonts w:cs="Tahoma"/>
          <w:b/>
        </w:rPr>
        <w:t xml:space="preserve">Objetivo: </w:t>
      </w:r>
      <w:r w:rsidRPr="00121F64">
        <w:rPr>
          <w:rFonts w:cs="Tahoma"/>
        </w:rPr>
        <w:t>Desarrollar procesos de formación en la comunidad emprendedora</w:t>
      </w:r>
      <w:r>
        <w:rPr>
          <w:rFonts w:cs="Tahoma"/>
        </w:rPr>
        <w:t>.</w:t>
      </w:r>
    </w:p>
    <w:p w:rsidR="00B83A79" w:rsidRDefault="00B83A79" w:rsidP="00043C7B">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772"/>
        <w:gridCol w:w="1701"/>
        <w:gridCol w:w="994"/>
        <w:gridCol w:w="994"/>
        <w:gridCol w:w="3970"/>
        <w:gridCol w:w="852"/>
        <w:gridCol w:w="849"/>
        <w:gridCol w:w="707"/>
        <w:gridCol w:w="1307"/>
      </w:tblGrid>
      <w:tr w:rsidR="00043C7B" w:rsidRPr="00772096" w:rsidTr="00043C7B">
        <w:trPr>
          <w:trHeight w:val="223"/>
          <w:tblHeader/>
        </w:trPr>
        <w:tc>
          <w:tcPr>
            <w:tcW w:w="674"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Estrategia</w:t>
            </w:r>
          </w:p>
        </w:tc>
        <w:tc>
          <w:tcPr>
            <w:tcW w:w="647"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Entregable</w:t>
            </w:r>
          </w:p>
        </w:tc>
        <w:tc>
          <w:tcPr>
            <w:tcW w:w="378"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Estado real</w:t>
            </w:r>
          </w:p>
        </w:tc>
        <w:tc>
          <w:tcPr>
            <w:tcW w:w="378" w:type="pct"/>
            <w:shd w:val="clear" w:color="auto" w:fill="D9D9D9" w:themeFill="background1" w:themeFillShade="D9"/>
            <w:vAlign w:val="center"/>
          </w:tcPr>
          <w:p w:rsidR="00043C7B" w:rsidRPr="00772096" w:rsidRDefault="00043C7B" w:rsidP="00043C7B">
            <w:pPr>
              <w:rPr>
                <w:rFonts w:cs="Tahoma"/>
                <w:b/>
                <w:bCs/>
                <w:color w:val="000000"/>
                <w:sz w:val="16"/>
                <w:szCs w:val="16"/>
              </w:rPr>
            </w:pPr>
            <w:r w:rsidRPr="00772096">
              <w:rPr>
                <w:rFonts w:cs="Tahoma"/>
                <w:b/>
                <w:bCs/>
                <w:color w:val="000000"/>
                <w:sz w:val="16"/>
                <w:szCs w:val="16"/>
              </w:rPr>
              <w:t>Estado ideal</w:t>
            </w:r>
          </w:p>
        </w:tc>
        <w:tc>
          <w:tcPr>
            <w:tcW w:w="1510"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Descripción avance</w:t>
            </w:r>
          </w:p>
        </w:tc>
        <w:tc>
          <w:tcPr>
            <w:tcW w:w="324" w:type="pct"/>
            <w:shd w:val="clear" w:color="auto" w:fill="D9D9D9" w:themeFill="background1" w:themeFillShade="D9"/>
            <w:vAlign w:val="center"/>
          </w:tcPr>
          <w:p w:rsidR="00043C7B" w:rsidRPr="00772096" w:rsidRDefault="00043C7B" w:rsidP="00043C7B">
            <w:pPr>
              <w:rPr>
                <w:rFonts w:cs="Tahoma"/>
                <w:color w:val="000000"/>
                <w:sz w:val="16"/>
                <w:szCs w:val="16"/>
              </w:rPr>
            </w:pPr>
            <w:r w:rsidRPr="00772096">
              <w:rPr>
                <w:rFonts w:cs="Tahoma"/>
                <w:b/>
                <w:bCs/>
                <w:color w:val="000000"/>
                <w:sz w:val="16"/>
                <w:szCs w:val="16"/>
              </w:rPr>
              <w:t>% avance real</w:t>
            </w:r>
          </w:p>
        </w:tc>
        <w:tc>
          <w:tcPr>
            <w:tcW w:w="323" w:type="pct"/>
            <w:shd w:val="clear" w:color="auto" w:fill="D9D9D9" w:themeFill="background1" w:themeFillShade="D9"/>
            <w:vAlign w:val="center"/>
            <w:hideMark/>
          </w:tcPr>
          <w:p w:rsidR="00043C7B" w:rsidRPr="00772096" w:rsidRDefault="00043C7B" w:rsidP="00043C7B">
            <w:pPr>
              <w:rPr>
                <w:rFonts w:cs="Tahoma"/>
                <w:color w:val="000000"/>
                <w:sz w:val="16"/>
                <w:szCs w:val="16"/>
              </w:rPr>
            </w:pPr>
            <w:r w:rsidRPr="00772096">
              <w:rPr>
                <w:rFonts w:cs="Tahoma"/>
                <w:b/>
                <w:bCs/>
                <w:color w:val="000000"/>
                <w:sz w:val="16"/>
                <w:szCs w:val="16"/>
              </w:rPr>
              <w:t>% avance ideal</w:t>
            </w:r>
          </w:p>
        </w:tc>
        <w:tc>
          <w:tcPr>
            <w:tcW w:w="269" w:type="pct"/>
            <w:shd w:val="clear" w:color="auto" w:fill="D9D9D9" w:themeFill="background1" w:themeFillShade="D9"/>
            <w:vAlign w:val="center"/>
          </w:tcPr>
          <w:p w:rsidR="00043C7B" w:rsidRPr="00772096" w:rsidRDefault="00043C7B" w:rsidP="00043C7B">
            <w:pPr>
              <w:rPr>
                <w:rFonts w:cs="Tahoma"/>
                <w:b/>
                <w:color w:val="000000"/>
                <w:sz w:val="16"/>
                <w:szCs w:val="16"/>
              </w:rPr>
            </w:pPr>
            <w:r w:rsidRPr="00772096">
              <w:rPr>
                <w:rFonts w:cs="Tahoma"/>
                <w:b/>
                <w:color w:val="000000"/>
                <w:sz w:val="16"/>
                <w:szCs w:val="16"/>
              </w:rPr>
              <w:t>Alerta</w:t>
            </w:r>
            <w:r>
              <w:rPr>
                <w:rStyle w:val="Refdenotaalpie"/>
                <w:rFonts w:cs="Tahoma"/>
                <w:b/>
                <w:color w:val="000000"/>
                <w:sz w:val="16"/>
                <w:szCs w:val="16"/>
              </w:rPr>
              <w:footnoteReference w:id="4"/>
            </w:r>
          </w:p>
        </w:tc>
        <w:tc>
          <w:tcPr>
            <w:tcW w:w="497" w:type="pct"/>
            <w:shd w:val="clear" w:color="auto" w:fill="D9D9D9" w:themeFill="background1" w:themeFillShade="D9"/>
            <w:vAlign w:val="center"/>
            <w:hideMark/>
          </w:tcPr>
          <w:p w:rsidR="00043C7B" w:rsidRPr="00772096" w:rsidRDefault="00043C7B" w:rsidP="00043C7B">
            <w:pPr>
              <w:rPr>
                <w:rFonts w:cs="Tahoma"/>
                <w:b/>
                <w:color w:val="000000"/>
                <w:sz w:val="16"/>
                <w:szCs w:val="16"/>
              </w:rPr>
            </w:pPr>
            <w:r w:rsidRPr="00772096">
              <w:rPr>
                <w:rFonts w:cs="Tahoma"/>
                <w:b/>
                <w:color w:val="000000"/>
                <w:sz w:val="16"/>
                <w:szCs w:val="16"/>
              </w:rPr>
              <w:t>Código entregable</w:t>
            </w:r>
          </w:p>
        </w:tc>
      </w:tr>
      <w:tr w:rsidR="00122FD3" w:rsidRPr="00772096" w:rsidTr="00043C7B">
        <w:trPr>
          <w:trHeight w:val="1695"/>
        </w:trPr>
        <w:tc>
          <w:tcPr>
            <w:tcW w:w="674" w:type="pct"/>
            <w:shd w:val="clear" w:color="auto" w:fill="auto"/>
            <w:hideMark/>
          </w:tcPr>
          <w:p w:rsidR="00122FD3" w:rsidRPr="00772096" w:rsidRDefault="00122FD3" w:rsidP="00B83A79">
            <w:pPr>
              <w:jc w:val="left"/>
              <w:rPr>
                <w:rFonts w:cs="Tahoma"/>
                <w:color w:val="000000"/>
                <w:sz w:val="16"/>
                <w:szCs w:val="16"/>
              </w:rPr>
            </w:pPr>
            <w:r w:rsidRPr="00772096">
              <w:rPr>
                <w:rFonts w:cs="Tahoma"/>
                <w:color w:val="000000"/>
                <w:sz w:val="16"/>
                <w:szCs w:val="16"/>
              </w:rPr>
              <w:t>Ejecución de la ruta de formación en TIC para emprendedores</w:t>
            </w:r>
          </w:p>
        </w:tc>
        <w:tc>
          <w:tcPr>
            <w:tcW w:w="647" w:type="pct"/>
            <w:shd w:val="clear" w:color="auto" w:fill="auto"/>
            <w:hideMark/>
          </w:tcPr>
          <w:p w:rsidR="00122FD3" w:rsidRPr="00772096" w:rsidRDefault="00122FD3" w:rsidP="00B83A79">
            <w:pPr>
              <w:jc w:val="left"/>
              <w:rPr>
                <w:rFonts w:cs="Tahoma"/>
                <w:color w:val="000000"/>
                <w:sz w:val="16"/>
                <w:szCs w:val="16"/>
              </w:rPr>
            </w:pPr>
            <w:r w:rsidRPr="00772096">
              <w:rPr>
                <w:rFonts w:cs="Tahoma"/>
                <w:color w:val="000000"/>
                <w:sz w:val="16"/>
                <w:szCs w:val="16"/>
              </w:rPr>
              <w:t>Capacitar a 1000 emprendedores en el uso y apropiación de las TIC dentro de sus iniciativas emprendedoras y empresariales (nivel básico y avanzado)</w:t>
            </w:r>
          </w:p>
        </w:tc>
        <w:tc>
          <w:tcPr>
            <w:tcW w:w="378"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Terminado</w:t>
            </w:r>
          </w:p>
        </w:tc>
        <w:tc>
          <w:tcPr>
            <w:tcW w:w="378" w:type="pct"/>
          </w:tcPr>
          <w:p w:rsidR="00122FD3" w:rsidRDefault="00122FD3" w:rsidP="00122FD3">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En la ruta de formación para emprendedores se capacitaron 1.171 emprendedores  en los cursos PADE - Plan de Alfabetización Digital para Emprendedores - y Emprendedores en Línea.</w:t>
            </w:r>
          </w:p>
        </w:tc>
        <w:tc>
          <w:tcPr>
            <w:tcW w:w="324" w:type="pct"/>
          </w:tcPr>
          <w:p w:rsidR="00122FD3" w:rsidRDefault="00122FD3" w:rsidP="00122FD3">
            <w:pPr>
              <w:jc w:val="left"/>
              <w:rPr>
                <w:rFonts w:cs="Tahoma"/>
                <w:color w:val="000000"/>
                <w:sz w:val="16"/>
                <w:szCs w:val="16"/>
              </w:rPr>
            </w:pPr>
            <w:r>
              <w:rPr>
                <w:rFonts w:cs="Tahoma"/>
                <w:color w:val="000000"/>
                <w:sz w:val="16"/>
                <w:szCs w:val="16"/>
              </w:rPr>
              <w:t>117,00%</w:t>
            </w:r>
          </w:p>
        </w:tc>
        <w:tc>
          <w:tcPr>
            <w:tcW w:w="323"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100,00%</w:t>
            </w:r>
          </w:p>
        </w:tc>
        <w:tc>
          <w:tcPr>
            <w:tcW w:w="269" w:type="pct"/>
            <w:shd w:val="clear" w:color="auto" w:fill="auto"/>
          </w:tcPr>
          <w:p w:rsidR="00122FD3"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3"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122FD3" w:rsidRPr="00772096" w:rsidRDefault="00122FD3" w:rsidP="00043C7B">
            <w:pPr>
              <w:rPr>
                <w:rFonts w:cs="Tahoma"/>
                <w:color w:val="000000"/>
                <w:sz w:val="16"/>
                <w:szCs w:val="16"/>
              </w:rPr>
            </w:pPr>
            <w:r w:rsidRPr="00772096">
              <w:rPr>
                <w:rFonts w:cs="Tahoma"/>
                <w:color w:val="000000"/>
                <w:sz w:val="16"/>
                <w:szCs w:val="16"/>
              </w:rPr>
              <w:t>M2011-EMP-OB1_E01</w:t>
            </w:r>
          </w:p>
        </w:tc>
      </w:tr>
    </w:tbl>
    <w:p w:rsidR="00043C7B" w:rsidRDefault="00043C7B" w:rsidP="00043C7B">
      <w:pPr>
        <w:rPr>
          <w:rFonts w:cs="Tahoma"/>
        </w:rPr>
      </w:pPr>
    </w:p>
    <w:p w:rsidR="00043C7B" w:rsidRDefault="00043C7B" w:rsidP="00043C7B">
      <w:pPr>
        <w:rPr>
          <w:rFonts w:cs="Tahoma"/>
        </w:rPr>
      </w:pPr>
      <w:r w:rsidRPr="00654F81">
        <w:rPr>
          <w:rFonts w:cs="Tahoma"/>
          <w:b/>
        </w:rPr>
        <w:t xml:space="preserve">Objetivo: </w:t>
      </w:r>
      <w:r w:rsidRPr="00C26E36">
        <w:rPr>
          <w:rFonts w:cs="Tahoma"/>
        </w:rPr>
        <w:t>Fortalecer los procesos de uso y apropiación de TIC en la comunidad emprendedora</w:t>
      </w:r>
      <w:r>
        <w:rPr>
          <w:rFonts w:cs="Tahoma"/>
        </w:rPr>
        <w:t>.</w:t>
      </w:r>
    </w:p>
    <w:p w:rsidR="00B83A79" w:rsidRDefault="00B83A79" w:rsidP="00043C7B">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773"/>
        <w:gridCol w:w="1701"/>
        <w:gridCol w:w="991"/>
        <w:gridCol w:w="994"/>
        <w:gridCol w:w="3970"/>
        <w:gridCol w:w="849"/>
        <w:gridCol w:w="852"/>
        <w:gridCol w:w="707"/>
        <w:gridCol w:w="1309"/>
      </w:tblGrid>
      <w:tr w:rsidR="00043C7B" w:rsidRPr="00772096" w:rsidTr="00043C7B">
        <w:trPr>
          <w:trHeight w:val="108"/>
          <w:tblHeader/>
        </w:trPr>
        <w:tc>
          <w:tcPr>
            <w:tcW w:w="674"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Estrategia</w:t>
            </w:r>
          </w:p>
        </w:tc>
        <w:tc>
          <w:tcPr>
            <w:tcW w:w="647"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Entregable</w:t>
            </w:r>
          </w:p>
        </w:tc>
        <w:tc>
          <w:tcPr>
            <w:tcW w:w="377" w:type="pct"/>
            <w:shd w:val="clear" w:color="auto" w:fill="D9D9D9" w:themeFill="background1" w:themeFillShade="D9"/>
            <w:vAlign w:val="center"/>
          </w:tcPr>
          <w:p w:rsidR="00043C7B" w:rsidRPr="00772096" w:rsidRDefault="00043C7B" w:rsidP="00043C7B">
            <w:pPr>
              <w:rPr>
                <w:rFonts w:cs="Tahoma"/>
                <w:b/>
                <w:bCs/>
                <w:color w:val="000000"/>
                <w:sz w:val="16"/>
                <w:szCs w:val="16"/>
              </w:rPr>
            </w:pPr>
            <w:r w:rsidRPr="00772096">
              <w:rPr>
                <w:rFonts w:cs="Tahoma"/>
                <w:b/>
                <w:bCs/>
                <w:color w:val="000000"/>
                <w:sz w:val="16"/>
                <w:szCs w:val="16"/>
              </w:rPr>
              <w:t>Estado real</w:t>
            </w:r>
          </w:p>
        </w:tc>
        <w:tc>
          <w:tcPr>
            <w:tcW w:w="378"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Estado ideal</w:t>
            </w:r>
          </w:p>
        </w:tc>
        <w:tc>
          <w:tcPr>
            <w:tcW w:w="1510" w:type="pct"/>
            <w:shd w:val="clear" w:color="auto" w:fill="D9D9D9" w:themeFill="background1" w:themeFillShade="D9"/>
            <w:vAlign w:val="center"/>
            <w:hideMark/>
          </w:tcPr>
          <w:p w:rsidR="00043C7B" w:rsidRPr="00772096" w:rsidRDefault="00043C7B" w:rsidP="00043C7B">
            <w:pPr>
              <w:rPr>
                <w:rFonts w:cs="Tahoma"/>
                <w:b/>
                <w:bCs/>
                <w:color w:val="000000"/>
                <w:sz w:val="16"/>
                <w:szCs w:val="16"/>
              </w:rPr>
            </w:pPr>
            <w:r w:rsidRPr="00772096">
              <w:rPr>
                <w:rFonts w:cs="Tahoma"/>
                <w:b/>
                <w:bCs/>
                <w:color w:val="000000"/>
                <w:sz w:val="16"/>
                <w:szCs w:val="16"/>
              </w:rPr>
              <w:t>Descripción avance</w:t>
            </w:r>
          </w:p>
        </w:tc>
        <w:tc>
          <w:tcPr>
            <w:tcW w:w="323" w:type="pct"/>
            <w:shd w:val="clear" w:color="auto" w:fill="D9D9D9" w:themeFill="background1" w:themeFillShade="D9"/>
            <w:vAlign w:val="center"/>
          </w:tcPr>
          <w:p w:rsidR="00043C7B" w:rsidRPr="00772096" w:rsidRDefault="00043C7B" w:rsidP="00043C7B">
            <w:pPr>
              <w:rPr>
                <w:rFonts w:cs="Tahoma"/>
                <w:color w:val="000000"/>
                <w:sz w:val="16"/>
                <w:szCs w:val="16"/>
              </w:rPr>
            </w:pPr>
            <w:r w:rsidRPr="00772096">
              <w:rPr>
                <w:rFonts w:cs="Tahoma"/>
                <w:b/>
                <w:bCs/>
                <w:color w:val="000000"/>
                <w:sz w:val="16"/>
                <w:szCs w:val="16"/>
              </w:rPr>
              <w:t>% avance real</w:t>
            </w:r>
          </w:p>
        </w:tc>
        <w:tc>
          <w:tcPr>
            <w:tcW w:w="324" w:type="pct"/>
            <w:shd w:val="clear" w:color="auto" w:fill="D9D9D9" w:themeFill="background1" w:themeFillShade="D9"/>
            <w:vAlign w:val="center"/>
            <w:hideMark/>
          </w:tcPr>
          <w:p w:rsidR="00043C7B" w:rsidRPr="00772096" w:rsidRDefault="00043C7B" w:rsidP="00043C7B">
            <w:pPr>
              <w:rPr>
                <w:rFonts w:cs="Tahoma"/>
                <w:color w:val="000000"/>
                <w:sz w:val="16"/>
                <w:szCs w:val="16"/>
              </w:rPr>
            </w:pPr>
            <w:r w:rsidRPr="00772096">
              <w:rPr>
                <w:rFonts w:cs="Tahoma"/>
                <w:b/>
                <w:bCs/>
                <w:color w:val="000000"/>
                <w:sz w:val="16"/>
                <w:szCs w:val="16"/>
              </w:rPr>
              <w:t>% avance ideal</w:t>
            </w:r>
          </w:p>
        </w:tc>
        <w:tc>
          <w:tcPr>
            <w:tcW w:w="269" w:type="pct"/>
            <w:shd w:val="clear" w:color="auto" w:fill="D9D9D9" w:themeFill="background1" w:themeFillShade="D9"/>
            <w:vAlign w:val="center"/>
          </w:tcPr>
          <w:p w:rsidR="00043C7B" w:rsidRPr="00772096" w:rsidRDefault="00043C7B" w:rsidP="00043C7B">
            <w:pPr>
              <w:rPr>
                <w:rFonts w:cs="Tahoma"/>
                <w:b/>
                <w:color w:val="000000"/>
                <w:sz w:val="16"/>
                <w:szCs w:val="16"/>
              </w:rPr>
            </w:pPr>
            <w:r w:rsidRPr="00772096">
              <w:rPr>
                <w:rFonts w:cs="Tahoma"/>
                <w:b/>
                <w:color w:val="000000"/>
                <w:sz w:val="16"/>
                <w:szCs w:val="16"/>
              </w:rPr>
              <w:t>Alerta</w:t>
            </w:r>
          </w:p>
        </w:tc>
        <w:tc>
          <w:tcPr>
            <w:tcW w:w="498" w:type="pct"/>
            <w:shd w:val="clear" w:color="auto" w:fill="D9D9D9" w:themeFill="background1" w:themeFillShade="D9"/>
            <w:vAlign w:val="center"/>
            <w:hideMark/>
          </w:tcPr>
          <w:p w:rsidR="00043C7B" w:rsidRPr="00772096" w:rsidRDefault="00043C7B" w:rsidP="00043C7B">
            <w:pPr>
              <w:rPr>
                <w:rFonts w:cs="Tahoma"/>
                <w:b/>
                <w:color w:val="000000"/>
                <w:sz w:val="16"/>
                <w:szCs w:val="16"/>
              </w:rPr>
            </w:pPr>
            <w:r w:rsidRPr="00772096">
              <w:rPr>
                <w:rFonts w:cs="Tahoma"/>
                <w:b/>
                <w:color w:val="000000"/>
                <w:sz w:val="16"/>
                <w:szCs w:val="16"/>
              </w:rPr>
              <w:t>Código entregable</w:t>
            </w:r>
          </w:p>
        </w:tc>
      </w:tr>
      <w:tr w:rsidR="00122FD3" w:rsidRPr="00772096" w:rsidTr="005E1E46">
        <w:trPr>
          <w:trHeight w:val="827"/>
        </w:trPr>
        <w:tc>
          <w:tcPr>
            <w:tcW w:w="674" w:type="pct"/>
            <w:vMerge w:val="restart"/>
            <w:shd w:val="clear" w:color="auto" w:fill="auto"/>
            <w:hideMark/>
          </w:tcPr>
          <w:p w:rsidR="00122FD3" w:rsidRPr="00772096" w:rsidRDefault="00122FD3" w:rsidP="00B83A79">
            <w:pPr>
              <w:jc w:val="left"/>
              <w:rPr>
                <w:rFonts w:cs="Tahoma"/>
                <w:color w:val="000000"/>
                <w:sz w:val="16"/>
                <w:szCs w:val="16"/>
              </w:rPr>
            </w:pPr>
            <w:r w:rsidRPr="00772096">
              <w:rPr>
                <w:rFonts w:cs="Tahoma"/>
                <w:color w:val="000000"/>
                <w:sz w:val="16"/>
                <w:szCs w:val="16"/>
              </w:rPr>
              <w:t>Consolidar el Portal de Emprendimiento como el principal punto de encuentro de la comunidad emprendedora local</w:t>
            </w:r>
          </w:p>
        </w:tc>
        <w:tc>
          <w:tcPr>
            <w:tcW w:w="647" w:type="pct"/>
            <w:shd w:val="clear" w:color="auto" w:fill="auto"/>
            <w:hideMark/>
          </w:tcPr>
          <w:p w:rsidR="00122FD3" w:rsidRPr="00772096" w:rsidRDefault="00122FD3" w:rsidP="00B83A79">
            <w:pPr>
              <w:jc w:val="left"/>
              <w:rPr>
                <w:rFonts w:cs="Tahoma"/>
                <w:color w:val="000000"/>
                <w:sz w:val="16"/>
                <w:szCs w:val="16"/>
              </w:rPr>
            </w:pPr>
            <w:r w:rsidRPr="00772096">
              <w:rPr>
                <w:rFonts w:cs="Tahoma"/>
                <w:color w:val="000000"/>
                <w:sz w:val="16"/>
                <w:szCs w:val="16"/>
              </w:rPr>
              <w:t>20 publicaciones editoriales en el Portal de Emprendimiento</w:t>
            </w:r>
          </w:p>
        </w:tc>
        <w:tc>
          <w:tcPr>
            <w:tcW w:w="377" w:type="pct"/>
          </w:tcPr>
          <w:p w:rsidR="00122FD3" w:rsidRDefault="00122FD3" w:rsidP="00122FD3">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22FD3" w:rsidRDefault="00122FD3" w:rsidP="00A12E51">
            <w:pPr>
              <w:jc w:val="left"/>
              <w:rPr>
                <w:rFonts w:cs="Tahoma"/>
                <w:color w:val="000000"/>
                <w:sz w:val="16"/>
                <w:szCs w:val="16"/>
              </w:rPr>
            </w:pPr>
            <w:r>
              <w:rPr>
                <w:rFonts w:cs="Tahoma"/>
                <w:color w:val="000000"/>
                <w:sz w:val="16"/>
                <w:szCs w:val="16"/>
              </w:rPr>
              <w:t>A la fecha, el Portal de Cultura E cuenta con veinte (20/20) publicaciones editoriales. Los contenidos más relevantes de la última publicación se pueden consultar en el boletín No. 85</w:t>
            </w:r>
            <w:r w:rsidR="00A12E51">
              <w:rPr>
                <w:rStyle w:val="Refdenotaalpie"/>
                <w:rFonts w:cs="Tahoma"/>
                <w:color w:val="000000"/>
                <w:sz w:val="16"/>
                <w:szCs w:val="16"/>
              </w:rPr>
              <w:footnoteReference w:id="5"/>
            </w:r>
            <w:r w:rsidR="00A12E51">
              <w:rPr>
                <w:rFonts w:cs="Tahoma"/>
                <w:color w:val="000000"/>
                <w:sz w:val="16"/>
                <w:szCs w:val="16"/>
              </w:rPr>
              <w:t xml:space="preserve"> </w:t>
            </w:r>
            <w:r>
              <w:rPr>
                <w:rFonts w:cs="Tahoma"/>
                <w:color w:val="000000"/>
                <w:sz w:val="16"/>
                <w:szCs w:val="16"/>
              </w:rPr>
              <w:t>.</w:t>
            </w:r>
          </w:p>
        </w:tc>
        <w:tc>
          <w:tcPr>
            <w:tcW w:w="323" w:type="pct"/>
          </w:tcPr>
          <w:p w:rsidR="00122FD3" w:rsidRDefault="00122FD3" w:rsidP="00122FD3">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100,00%</w:t>
            </w:r>
          </w:p>
        </w:tc>
        <w:tc>
          <w:tcPr>
            <w:tcW w:w="269" w:type="pct"/>
            <w:shd w:val="clear" w:color="auto" w:fill="auto"/>
          </w:tcPr>
          <w:p w:rsidR="00122FD3"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2"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22FD3" w:rsidRPr="00772096" w:rsidRDefault="00122FD3" w:rsidP="00043C7B">
            <w:pPr>
              <w:rPr>
                <w:rFonts w:cs="Tahoma"/>
                <w:color w:val="000000"/>
                <w:sz w:val="16"/>
                <w:szCs w:val="16"/>
              </w:rPr>
            </w:pPr>
            <w:r w:rsidRPr="00772096">
              <w:rPr>
                <w:rFonts w:cs="Tahoma"/>
                <w:color w:val="000000"/>
                <w:sz w:val="16"/>
                <w:szCs w:val="16"/>
              </w:rPr>
              <w:t>M2011-EMP-OB2_E01</w:t>
            </w:r>
          </w:p>
        </w:tc>
      </w:tr>
      <w:tr w:rsidR="00122FD3" w:rsidRPr="00772096" w:rsidTr="00F30DA6">
        <w:trPr>
          <w:trHeight w:val="1047"/>
        </w:trPr>
        <w:tc>
          <w:tcPr>
            <w:tcW w:w="674" w:type="pct"/>
            <w:vMerge/>
            <w:shd w:val="clear" w:color="auto" w:fill="auto"/>
            <w:hideMark/>
          </w:tcPr>
          <w:p w:rsidR="00122FD3" w:rsidRPr="00772096" w:rsidRDefault="00122FD3" w:rsidP="00B83A79">
            <w:pPr>
              <w:jc w:val="left"/>
              <w:rPr>
                <w:rFonts w:cs="Tahoma"/>
                <w:color w:val="000000"/>
                <w:sz w:val="16"/>
                <w:szCs w:val="16"/>
              </w:rPr>
            </w:pPr>
          </w:p>
        </w:tc>
        <w:tc>
          <w:tcPr>
            <w:tcW w:w="647" w:type="pct"/>
            <w:shd w:val="clear" w:color="auto" w:fill="auto"/>
            <w:hideMark/>
          </w:tcPr>
          <w:p w:rsidR="00122FD3" w:rsidRPr="00772096" w:rsidRDefault="00122FD3" w:rsidP="00B83A79">
            <w:pPr>
              <w:jc w:val="left"/>
              <w:rPr>
                <w:rFonts w:cs="Tahoma"/>
                <w:color w:val="000000"/>
                <w:sz w:val="16"/>
                <w:szCs w:val="16"/>
              </w:rPr>
            </w:pPr>
            <w:r w:rsidRPr="00772096">
              <w:rPr>
                <w:rFonts w:cs="Tahoma"/>
                <w:color w:val="000000"/>
                <w:sz w:val="16"/>
                <w:szCs w:val="16"/>
              </w:rPr>
              <w:t>Producción de 5 contenidos especiales para el apoyo de procesos de formación</w:t>
            </w:r>
          </w:p>
        </w:tc>
        <w:tc>
          <w:tcPr>
            <w:tcW w:w="377" w:type="pct"/>
          </w:tcPr>
          <w:p w:rsidR="00122FD3" w:rsidRDefault="00122FD3" w:rsidP="00122FD3">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Finalizó el proceso de liquidación del convenio con el Instituto Tecnológico Pascual Bravo, en donde se recopilaron las principales evidencias del entrenamiento en animación digital y resultados.</w:t>
            </w:r>
          </w:p>
        </w:tc>
        <w:tc>
          <w:tcPr>
            <w:tcW w:w="323" w:type="pct"/>
          </w:tcPr>
          <w:p w:rsidR="00122FD3" w:rsidRDefault="00122FD3" w:rsidP="00122FD3">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122FD3" w:rsidRDefault="00122FD3" w:rsidP="00122FD3">
            <w:pPr>
              <w:jc w:val="left"/>
              <w:rPr>
                <w:rFonts w:cs="Tahoma"/>
                <w:color w:val="000000"/>
                <w:sz w:val="16"/>
                <w:szCs w:val="16"/>
              </w:rPr>
            </w:pPr>
            <w:r>
              <w:rPr>
                <w:rFonts w:cs="Tahoma"/>
                <w:color w:val="000000"/>
                <w:sz w:val="16"/>
                <w:szCs w:val="16"/>
              </w:rPr>
              <w:t>100,00%</w:t>
            </w:r>
          </w:p>
        </w:tc>
        <w:tc>
          <w:tcPr>
            <w:tcW w:w="269" w:type="pct"/>
            <w:shd w:val="clear" w:color="auto" w:fill="auto"/>
          </w:tcPr>
          <w:p w:rsidR="00122FD3"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1"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122FD3" w:rsidRPr="00772096" w:rsidRDefault="00122FD3" w:rsidP="00043C7B">
            <w:pPr>
              <w:rPr>
                <w:rFonts w:cs="Tahoma"/>
                <w:color w:val="000000"/>
                <w:sz w:val="16"/>
                <w:szCs w:val="16"/>
              </w:rPr>
            </w:pPr>
            <w:r w:rsidRPr="00772096">
              <w:rPr>
                <w:rFonts w:cs="Tahoma"/>
                <w:color w:val="000000"/>
                <w:sz w:val="16"/>
                <w:szCs w:val="16"/>
              </w:rPr>
              <w:t>M2011-EMP-OB2_E02</w:t>
            </w:r>
          </w:p>
        </w:tc>
      </w:tr>
      <w:tr w:rsidR="007A09D6" w:rsidRPr="00772096" w:rsidTr="00043C7B">
        <w:trPr>
          <w:trHeight w:val="1465"/>
        </w:trPr>
        <w:tc>
          <w:tcPr>
            <w:tcW w:w="674" w:type="pct"/>
            <w:vMerge/>
            <w:shd w:val="clear" w:color="auto" w:fill="auto"/>
            <w:hideMark/>
          </w:tcPr>
          <w:p w:rsidR="007A09D6" w:rsidRPr="00772096" w:rsidRDefault="007A09D6" w:rsidP="00043C7B">
            <w:pPr>
              <w:rPr>
                <w:rFonts w:cs="Tahoma"/>
                <w:color w:val="000000"/>
                <w:sz w:val="16"/>
                <w:szCs w:val="16"/>
              </w:rPr>
            </w:pPr>
          </w:p>
        </w:tc>
        <w:tc>
          <w:tcPr>
            <w:tcW w:w="647" w:type="pct"/>
            <w:shd w:val="clear" w:color="auto" w:fill="auto"/>
            <w:hideMark/>
          </w:tcPr>
          <w:p w:rsidR="007A09D6" w:rsidRPr="00772096" w:rsidRDefault="007A09D6" w:rsidP="00B83A79">
            <w:pPr>
              <w:jc w:val="left"/>
              <w:rPr>
                <w:rFonts w:cs="Tahoma"/>
                <w:color w:val="000000"/>
                <w:sz w:val="16"/>
                <w:szCs w:val="16"/>
              </w:rPr>
            </w:pPr>
            <w:r w:rsidRPr="00772096">
              <w:rPr>
                <w:rFonts w:cs="Tahoma"/>
                <w:color w:val="000000"/>
                <w:sz w:val="16"/>
                <w:szCs w:val="16"/>
              </w:rPr>
              <w:t>Soporte y administración de la plataforma de portales (collocation, administración, antivirus, hosting dedicado)</w:t>
            </w:r>
          </w:p>
        </w:tc>
        <w:tc>
          <w:tcPr>
            <w:tcW w:w="377" w:type="pct"/>
          </w:tcPr>
          <w:p w:rsidR="007A09D6" w:rsidRDefault="007A09D6" w:rsidP="007A09D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7A09D6" w:rsidRDefault="007A09D6" w:rsidP="007A09D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7A09D6" w:rsidRDefault="007A09D6" w:rsidP="007A09D6">
            <w:pPr>
              <w:jc w:val="left"/>
              <w:rPr>
                <w:rFonts w:cs="Tahoma"/>
                <w:color w:val="000000"/>
                <w:sz w:val="16"/>
                <w:szCs w:val="16"/>
              </w:rPr>
            </w:pPr>
            <w:r>
              <w:rPr>
                <w:rFonts w:cs="Tahoma"/>
                <w:color w:val="000000"/>
                <w:sz w:val="16"/>
                <w:szCs w:val="16"/>
              </w:rPr>
              <w:t xml:space="preserve">El servicio se prestó de manera normal a través de UNE. Es importante mencionar que durante el mes de diciembre, UNE realizó actividades específicas para el aprovisionamiento de la nueva </w:t>
            </w:r>
            <w:r w:rsidR="0002577B">
              <w:rPr>
                <w:rFonts w:cs="Tahoma"/>
                <w:color w:val="000000"/>
                <w:sz w:val="16"/>
                <w:szCs w:val="16"/>
              </w:rPr>
              <w:t>infraestructura</w:t>
            </w:r>
            <w:r>
              <w:rPr>
                <w:rFonts w:cs="Tahoma"/>
                <w:color w:val="000000"/>
                <w:sz w:val="16"/>
                <w:szCs w:val="16"/>
              </w:rPr>
              <w:t xml:space="preserve"> de hardware de la red de Portales, pues a partir de marzo del año 2012 se prestará el servicio en modo hosting dedicado.</w:t>
            </w:r>
          </w:p>
        </w:tc>
        <w:tc>
          <w:tcPr>
            <w:tcW w:w="323" w:type="pct"/>
          </w:tcPr>
          <w:p w:rsidR="007A09D6" w:rsidRDefault="007A09D6" w:rsidP="007A09D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7A09D6" w:rsidRDefault="007A09D6" w:rsidP="007A09D6">
            <w:pPr>
              <w:jc w:val="left"/>
              <w:rPr>
                <w:rFonts w:cs="Tahoma"/>
                <w:color w:val="000000"/>
                <w:sz w:val="16"/>
                <w:szCs w:val="16"/>
              </w:rPr>
            </w:pPr>
            <w:r>
              <w:rPr>
                <w:rFonts w:cs="Tahoma"/>
                <w:color w:val="000000"/>
                <w:sz w:val="16"/>
                <w:szCs w:val="16"/>
              </w:rPr>
              <w:t>100,00%</w:t>
            </w:r>
          </w:p>
        </w:tc>
        <w:tc>
          <w:tcPr>
            <w:tcW w:w="269" w:type="pct"/>
            <w:shd w:val="clear" w:color="auto" w:fill="auto"/>
          </w:tcPr>
          <w:p w:rsidR="007A09D6"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40"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7A09D6" w:rsidRPr="00772096" w:rsidRDefault="007A09D6" w:rsidP="00043C7B">
            <w:pPr>
              <w:rPr>
                <w:rFonts w:cs="Tahoma"/>
                <w:color w:val="000000"/>
                <w:sz w:val="16"/>
                <w:szCs w:val="16"/>
              </w:rPr>
            </w:pPr>
            <w:r w:rsidRPr="00772096">
              <w:rPr>
                <w:rFonts w:cs="Tahoma"/>
                <w:color w:val="000000"/>
                <w:sz w:val="16"/>
                <w:szCs w:val="16"/>
              </w:rPr>
              <w:t>M2011-EMP-OB2_E03</w:t>
            </w:r>
          </w:p>
        </w:tc>
      </w:tr>
      <w:tr w:rsidR="00505756" w:rsidRPr="00772096" w:rsidTr="00043C7B">
        <w:trPr>
          <w:trHeight w:val="1363"/>
        </w:trPr>
        <w:tc>
          <w:tcPr>
            <w:tcW w:w="674" w:type="pct"/>
            <w:vMerge/>
            <w:shd w:val="clear" w:color="auto" w:fill="auto"/>
            <w:hideMark/>
          </w:tcPr>
          <w:p w:rsidR="00505756" w:rsidRPr="00772096" w:rsidRDefault="00505756" w:rsidP="00043C7B">
            <w:pPr>
              <w:rPr>
                <w:rFonts w:cs="Tahoma"/>
                <w:color w:val="000000"/>
                <w:sz w:val="16"/>
                <w:szCs w:val="16"/>
              </w:rPr>
            </w:pPr>
          </w:p>
        </w:tc>
        <w:tc>
          <w:tcPr>
            <w:tcW w:w="647" w:type="pct"/>
            <w:shd w:val="clear" w:color="auto" w:fill="auto"/>
            <w:hideMark/>
          </w:tcPr>
          <w:p w:rsidR="00505756" w:rsidRPr="00772096" w:rsidRDefault="00505756" w:rsidP="00B83A79">
            <w:pPr>
              <w:jc w:val="left"/>
              <w:rPr>
                <w:rFonts w:cs="Tahoma"/>
                <w:color w:val="000000"/>
                <w:sz w:val="16"/>
                <w:szCs w:val="16"/>
              </w:rPr>
            </w:pPr>
            <w:r w:rsidRPr="00772096">
              <w:rPr>
                <w:rFonts w:cs="Tahoma"/>
                <w:color w:val="000000"/>
                <w:sz w:val="16"/>
                <w:szCs w:val="16"/>
              </w:rPr>
              <w:t>Mejorar y/o desarrollar nuevos servicios sobre la plataforma.</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Durante el año se realizaron diversas actividades entorno a la configuración y ajustes de la plataforma de la Red de Portales de Medellín Digital, a saber:</w:t>
            </w:r>
            <w:r>
              <w:rPr>
                <w:rFonts w:cs="Tahoma"/>
                <w:color w:val="000000"/>
                <w:sz w:val="16"/>
                <w:szCs w:val="16"/>
              </w:rPr>
              <w:br/>
              <w:t>Configuración, ajustes y migración del Portal Educativo, Portal Red de Bibliotecas y Portal Cultura debido a los procesos de rediseño en arquitectura de información y aspecto gráfico.</w:t>
            </w:r>
            <w:r>
              <w:rPr>
                <w:rFonts w:cs="Tahoma"/>
                <w:color w:val="000000"/>
                <w:sz w:val="16"/>
                <w:szCs w:val="16"/>
              </w:rPr>
              <w:br/>
              <w:t>Ajustes y nuevos desarrollos funcionales para mejorar la usabilidad de los portales (inclusión de nuevas herramientas, servicios y adecuación de plantillas).</w:t>
            </w:r>
            <w:r>
              <w:rPr>
                <w:rFonts w:cs="Tahoma"/>
                <w:color w:val="000000"/>
                <w:sz w:val="16"/>
                <w:szCs w:val="16"/>
              </w:rPr>
              <w:br/>
              <w:t>Configuración y ajustes de la plataforma para la implementación de nuevos micrositios en la Red de Portales.</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9"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772096" w:rsidRDefault="00505756" w:rsidP="00043C7B">
            <w:pPr>
              <w:rPr>
                <w:rFonts w:cs="Tahoma"/>
                <w:color w:val="000000"/>
                <w:sz w:val="16"/>
                <w:szCs w:val="16"/>
              </w:rPr>
            </w:pPr>
            <w:r w:rsidRPr="00772096">
              <w:rPr>
                <w:rFonts w:cs="Tahoma"/>
                <w:color w:val="000000"/>
                <w:sz w:val="16"/>
                <w:szCs w:val="16"/>
              </w:rPr>
              <w:t>M2011-EMP-OB2_E04</w:t>
            </w:r>
          </w:p>
        </w:tc>
      </w:tr>
      <w:tr w:rsidR="00F4717A" w:rsidRPr="00772096" w:rsidTr="00043C7B">
        <w:trPr>
          <w:trHeight w:val="534"/>
        </w:trPr>
        <w:tc>
          <w:tcPr>
            <w:tcW w:w="674" w:type="pct"/>
            <w:vMerge/>
            <w:shd w:val="clear" w:color="auto" w:fill="auto"/>
            <w:hideMark/>
          </w:tcPr>
          <w:p w:rsidR="00F4717A" w:rsidRPr="00772096" w:rsidRDefault="00F4717A" w:rsidP="00043C7B">
            <w:pPr>
              <w:rPr>
                <w:rFonts w:cs="Tahoma"/>
                <w:color w:val="000000"/>
                <w:sz w:val="16"/>
                <w:szCs w:val="16"/>
              </w:rPr>
            </w:pPr>
          </w:p>
        </w:tc>
        <w:tc>
          <w:tcPr>
            <w:tcW w:w="647" w:type="pct"/>
            <w:shd w:val="clear" w:color="auto" w:fill="auto"/>
            <w:hideMark/>
          </w:tcPr>
          <w:p w:rsidR="00F4717A" w:rsidRPr="00772096" w:rsidRDefault="00F4717A" w:rsidP="00B83A79">
            <w:pPr>
              <w:jc w:val="left"/>
              <w:rPr>
                <w:rFonts w:cs="Tahoma"/>
                <w:color w:val="000000"/>
                <w:sz w:val="16"/>
                <w:szCs w:val="16"/>
              </w:rPr>
            </w:pPr>
            <w:r w:rsidRPr="00772096">
              <w:rPr>
                <w:rFonts w:cs="Tahoma"/>
                <w:color w:val="000000"/>
                <w:sz w:val="16"/>
                <w:szCs w:val="16"/>
              </w:rPr>
              <w:t>Enviar mensajes de texto a los usuarios registrados de los portales de Medellín Digital (aprox. 126000)</w:t>
            </w:r>
          </w:p>
        </w:tc>
        <w:tc>
          <w:tcPr>
            <w:tcW w:w="377" w:type="pct"/>
          </w:tcPr>
          <w:p w:rsidR="00F4717A" w:rsidRPr="00505756" w:rsidRDefault="00F4717A">
            <w:pPr>
              <w:rPr>
                <w:rFonts w:cs="Tahoma"/>
                <w:color w:val="000000"/>
                <w:sz w:val="16"/>
                <w:szCs w:val="16"/>
              </w:rPr>
            </w:pPr>
            <w:r w:rsidRPr="00505756">
              <w:rPr>
                <w:rFonts w:cs="Tahoma"/>
                <w:color w:val="000000"/>
                <w:sz w:val="16"/>
                <w:szCs w:val="16"/>
              </w:rPr>
              <w:t>Terminado</w:t>
            </w:r>
          </w:p>
        </w:tc>
        <w:tc>
          <w:tcPr>
            <w:tcW w:w="378" w:type="pct"/>
            <w:shd w:val="clear" w:color="auto" w:fill="auto"/>
            <w:hideMark/>
          </w:tcPr>
          <w:p w:rsidR="00F4717A" w:rsidRPr="00505756" w:rsidRDefault="00F4717A">
            <w:pPr>
              <w:rPr>
                <w:rFonts w:cs="Tahoma"/>
                <w:color w:val="000000"/>
                <w:sz w:val="16"/>
                <w:szCs w:val="16"/>
              </w:rPr>
            </w:pPr>
            <w:r w:rsidRPr="00505756">
              <w:rPr>
                <w:rFonts w:cs="Tahoma"/>
                <w:color w:val="000000"/>
                <w:sz w:val="16"/>
                <w:szCs w:val="16"/>
              </w:rPr>
              <w:t>Terminado</w:t>
            </w:r>
          </w:p>
        </w:tc>
        <w:tc>
          <w:tcPr>
            <w:tcW w:w="1510" w:type="pct"/>
            <w:shd w:val="clear" w:color="auto" w:fill="auto"/>
            <w:hideMark/>
          </w:tcPr>
          <w:p w:rsidR="00F4717A" w:rsidRPr="00505756" w:rsidRDefault="00F4717A">
            <w:pPr>
              <w:rPr>
                <w:rFonts w:cs="Tahoma"/>
                <w:color w:val="000000"/>
                <w:sz w:val="16"/>
                <w:szCs w:val="16"/>
              </w:rPr>
            </w:pPr>
            <w:r w:rsidRPr="00505756">
              <w:rPr>
                <w:rFonts w:cs="Tahoma"/>
                <w:color w:val="000000"/>
                <w:sz w:val="16"/>
                <w:szCs w:val="16"/>
              </w:rPr>
              <w:t>A la fecha el contrato de envío de SMS está en proceso de liquidación pues ya la totalidad de mensajes de texto fue ejecutada (380.144)</w:t>
            </w:r>
          </w:p>
        </w:tc>
        <w:tc>
          <w:tcPr>
            <w:tcW w:w="323" w:type="pct"/>
          </w:tcPr>
          <w:p w:rsidR="00F4717A" w:rsidRPr="00505756" w:rsidRDefault="00F4717A">
            <w:pPr>
              <w:rPr>
                <w:rFonts w:cs="Tahoma"/>
                <w:color w:val="000000"/>
                <w:sz w:val="16"/>
                <w:szCs w:val="16"/>
              </w:rPr>
            </w:pPr>
            <w:r w:rsidRPr="00505756">
              <w:rPr>
                <w:rFonts w:cs="Tahoma"/>
                <w:color w:val="000000"/>
                <w:sz w:val="16"/>
                <w:szCs w:val="16"/>
              </w:rPr>
              <w:t>100,00%</w:t>
            </w:r>
          </w:p>
        </w:tc>
        <w:tc>
          <w:tcPr>
            <w:tcW w:w="324" w:type="pct"/>
            <w:shd w:val="clear" w:color="auto" w:fill="auto"/>
            <w:hideMark/>
          </w:tcPr>
          <w:p w:rsidR="00F4717A" w:rsidRPr="00505756" w:rsidRDefault="00F4717A">
            <w:pPr>
              <w:rPr>
                <w:rFonts w:cs="Tahoma"/>
                <w:color w:val="000000"/>
                <w:sz w:val="16"/>
                <w:szCs w:val="16"/>
              </w:rPr>
            </w:pPr>
            <w:r w:rsidRPr="00505756">
              <w:rPr>
                <w:rFonts w:cs="Tahoma"/>
                <w:color w:val="000000"/>
                <w:sz w:val="16"/>
                <w:szCs w:val="16"/>
              </w:rPr>
              <w:t>100,00%</w:t>
            </w:r>
          </w:p>
        </w:tc>
        <w:tc>
          <w:tcPr>
            <w:tcW w:w="269" w:type="pct"/>
            <w:shd w:val="clear" w:color="auto" w:fill="auto"/>
          </w:tcPr>
          <w:p w:rsidR="00F4717A"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8"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F4717A" w:rsidRPr="00772096" w:rsidRDefault="00F4717A" w:rsidP="00043C7B">
            <w:pPr>
              <w:rPr>
                <w:rFonts w:cs="Tahoma"/>
                <w:color w:val="000000"/>
                <w:sz w:val="16"/>
                <w:szCs w:val="16"/>
              </w:rPr>
            </w:pPr>
            <w:r w:rsidRPr="00772096">
              <w:rPr>
                <w:rFonts w:cs="Tahoma"/>
                <w:color w:val="000000"/>
                <w:sz w:val="16"/>
                <w:szCs w:val="16"/>
              </w:rPr>
              <w:t>M2011-EMP-OB2_E05</w:t>
            </w:r>
          </w:p>
        </w:tc>
      </w:tr>
      <w:tr w:rsidR="00505756" w:rsidRPr="00772096" w:rsidTr="005E1E46">
        <w:trPr>
          <w:trHeight w:val="402"/>
        </w:trPr>
        <w:tc>
          <w:tcPr>
            <w:tcW w:w="674" w:type="pct"/>
            <w:shd w:val="clear" w:color="auto" w:fill="auto"/>
            <w:hideMark/>
          </w:tcPr>
          <w:p w:rsidR="00505756" w:rsidRPr="00772096" w:rsidRDefault="00505756" w:rsidP="00043C7B">
            <w:pPr>
              <w:rPr>
                <w:rFonts w:cs="Tahoma"/>
                <w:color w:val="000000"/>
                <w:sz w:val="16"/>
                <w:szCs w:val="16"/>
              </w:rPr>
            </w:pPr>
            <w:r w:rsidRPr="00772096">
              <w:rPr>
                <w:rFonts w:cs="Tahoma"/>
                <w:color w:val="000000"/>
                <w:sz w:val="16"/>
                <w:szCs w:val="16"/>
              </w:rPr>
              <w:t>Diseño y ejecución de actividades de uso y apropiación de TIC para emprendedores</w:t>
            </w:r>
          </w:p>
        </w:tc>
        <w:tc>
          <w:tcPr>
            <w:tcW w:w="647" w:type="pct"/>
            <w:shd w:val="clear" w:color="auto" w:fill="auto"/>
            <w:hideMark/>
          </w:tcPr>
          <w:p w:rsidR="00505756" w:rsidRPr="00772096" w:rsidRDefault="00505756" w:rsidP="00B83A79">
            <w:pPr>
              <w:jc w:val="left"/>
              <w:rPr>
                <w:rFonts w:cs="Tahoma"/>
                <w:color w:val="000000"/>
                <w:sz w:val="16"/>
                <w:szCs w:val="16"/>
              </w:rPr>
            </w:pPr>
            <w:r w:rsidRPr="00772096">
              <w:rPr>
                <w:rFonts w:cs="Tahoma"/>
                <w:color w:val="000000"/>
                <w:sz w:val="16"/>
                <w:szCs w:val="16"/>
              </w:rPr>
              <w:t>Diseño y ejecución de la tercera versión de TagMe</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F30DA6">
            <w:pPr>
              <w:jc w:val="left"/>
              <w:rPr>
                <w:rFonts w:cs="Tahoma"/>
                <w:color w:val="000000"/>
                <w:sz w:val="16"/>
                <w:szCs w:val="16"/>
              </w:rPr>
            </w:pPr>
            <w:r>
              <w:rPr>
                <w:rFonts w:cs="Tahoma"/>
                <w:color w:val="000000"/>
                <w:sz w:val="16"/>
                <w:szCs w:val="16"/>
              </w:rPr>
              <w:t xml:space="preserve">Se realizó el pasado dos de agosto de 2011 TagMe, en el marco de Ruta E. </w:t>
            </w:r>
            <w:r w:rsidR="00F30DA6">
              <w:rPr>
                <w:rFonts w:cs="Tahoma"/>
                <w:color w:val="000000"/>
                <w:sz w:val="16"/>
                <w:szCs w:val="16"/>
              </w:rPr>
              <w:t>Se contó con</w:t>
            </w:r>
            <w:r>
              <w:rPr>
                <w:rFonts w:cs="Tahoma"/>
                <w:color w:val="000000"/>
                <w:sz w:val="16"/>
                <w:szCs w:val="16"/>
              </w:rPr>
              <w:t xml:space="preserve"> una asistencia de más de 2000 personas, al igual que una importante presencia en redes sociales y en medios de comunicación. Gracias al aporte de UN</w:t>
            </w:r>
            <w:r w:rsidR="00A12E51">
              <w:rPr>
                <w:rFonts w:cs="Tahoma"/>
                <w:color w:val="000000"/>
                <w:sz w:val="16"/>
                <w:szCs w:val="16"/>
              </w:rPr>
              <w:t xml:space="preserve">E, </w:t>
            </w:r>
            <w:r w:rsidR="00F30DA6">
              <w:rPr>
                <w:rFonts w:cs="Tahoma"/>
                <w:color w:val="000000"/>
                <w:sz w:val="16"/>
                <w:szCs w:val="16"/>
              </w:rPr>
              <w:t>se obtuvieron</w:t>
            </w:r>
            <w:r w:rsidR="00A12E51">
              <w:rPr>
                <w:rFonts w:cs="Tahoma"/>
                <w:color w:val="000000"/>
                <w:sz w:val="16"/>
                <w:szCs w:val="16"/>
              </w:rPr>
              <w:t xml:space="preserve"> 80 megas para la </w:t>
            </w:r>
            <w:r w:rsidR="0002577B">
              <w:rPr>
                <w:rFonts w:cs="Tahoma"/>
                <w:color w:val="000000"/>
                <w:sz w:val="16"/>
                <w:szCs w:val="16"/>
              </w:rPr>
              <w:t>conectividad</w:t>
            </w:r>
            <w:r>
              <w:rPr>
                <w:rFonts w:cs="Tahoma"/>
                <w:color w:val="000000"/>
                <w:sz w:val="16"/>
                <w:szCs w:val="16"/>
              </w:rPr>
              <w:t xml:space="preserve"> de los asistentes, un hecho sin precedentes en este espacio. Por último, se terminó satisfactoriamente el contrato con Comunicaciones Efectivas, operador logístico de TagMe 2011.</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7"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772096" w:rsidRDefault="00505756" w:rsidP="00043C7B">
            <w:pPr>
              <w:rPr>
                <w:rFonts w:cs="Tahoma"/>
                <w:color w:val="000000"/>
                <w:sz w:val="16"/>
                <w:szCs w:val="16"/>
              </w:rPr>
            </w:pPr>
            <w:r w:rsidRPr="00772096">
              <w:rPr>
                <w:rFonts w:cs="Tahoma"/>
                <w:color w:val="000000"/>
                <w:sz w:val="16"/>
                <w:szCs w:val="16"/>
              </w:rPr>
              <w:t>M2011-EMP-OB2_E06</w:t>
            </w:r>
          </w:p>
        </w:tc>
      </w:tr>
      <w:tr w:rsidR="00C307F2" w:rsidRPr="00772096" w:rsidTr="00043C7B">
        <w:trPr>
          <w:trHeight w:val="1275"/>
        </w:trPr>
        <w:tc>
          <w:tcPr>
            <w:tcW w:w="674" w:type="pct"/>
            <w:vMerge w:val="restart"/>
            <w:shd w:val="clear" w:color="auto" w:fill="auto"/>
            <w:hideMark/>
          </w:tcPr>
          <w:p w:rsidR="00C307F2" w:rsidRPr="00772096" w:rsidRDefault="00C307F2" w:rsidP="00B83A79">
            <w:pPr>
              <w:jc w:val="left"/>
              <w:rPr>
                <w:rFonts w:cs="Tahoma"/>
                <w:color w:val="000000"/>
                <w:sz w:val="16"/>
                <w:szCs w:val="16"/>
              </w:rPr>
            </w:pPr>
            <w:r w:rsidRPr="00772096">
              <w:rPr>
                <w:rFonts w:cs="Tahoma"/>
                <w:color w:val="000000"/>
                <w:sz w:val="16"/>
                <w:szCs w:val="16"/>
              </w:rPr>
              <w:lastRenderedPageBreak/>
              <w:t>Entregar información oportuna y pertinente acerca del uso y apropiación de TIC</w:t>
            </w:r>
          </w:p>
        </w:tc>
        <w:tc>
          <w:tcPr>
            <w:tcW w:w="647" w:type="pct"/>
            <w:shd w:val="clear" w:color="auto" w:fill="auto"/>
            <w:hideMark/>
          </w:tcPr>
          <w:p w:rsidR="00C307F2" w:rsidRPr="00772096" w:rsidRDefault="00C307F2" w:rsidP="00B83A79">
            <w:pPr>
              <w:jc w:val="left"/>
              <w:rPr>
                <w:rFonts w:cs="Tahoma"/>
                <w:color w:val="000000"/>
                <w:sz w:val="16"/>
                <w:szCs w:val="16"/>
              </w:rPr>
            </w:pPr>
            <w:r w:rsidRPr="00772096">
              <w:rPr>
                <w:rFonts w:cs="Tahoma"/>
                <w:color w:val="000000"/>
                <w:sz w:val="16"/>
                <w:szCs w:val="16"/>
              </w:rPr>
              <w:t>Diseño y producción de piezas gráficas de posicionamiento (material litográfico, gran formato y POP)</w:t>
            </w:r>
          </w:p>
        </w:tc>
        <w:tc>
          <w:tcPr>
            <w:tcW w:w="377" w:type="pct"/>
          </w:tcPr>
          <w:p w:rsidR="00C307F2" w:rsidRPr="00505756" w:rsidRDefault="00C307F2">
            <w:pPr>
              <w:rPr>
                <w:rFonts w:cs="Tahoma"/>
                <w:color w:val="000000"/>
                <w:sz w:val="16"/>
                <w:szCs w:val="16"/>
              </w:rPr>
            </w:pPr>
            <w:r w:rsidRPr="00505756">
              <w:rPr>
                <w:rFonts w:cs="Tahoma"/>
                <w:color w:val="000000"/>
                <w:sz w:val="16"/>
                <w:szCs w:val="16"/>
              </w:rPr>
              <w:t>Terminado</w:t>
            </w:r>
          </w:p>
        </w:tc>
        <w:tc>
          <w:tcPr>
            <w:tcW w:w="378" w:type="pct"/>
            <w:shd w:val="clear" w:color="auto" w:fill="auto"/>
            <w:hideMark/>
          </w:tcPr>
          <w:p w:rsidR="00C307F2" w:rsidRPr="00505756" w:rsidRDefault="00C307F2">
            <w:pPr>
              <w:rPr>
                <w:rFonts w:cs="Tahoma"/>
                <w:color w:val="000000"/>
                <w:sz w:val="16"/>
                <w:szCs w:val="16"/>
              </w:rPr>
            </w:pPr>
            <w:r w:rsidRPr="00505756">
              <w:rPr>
                <w:rFonts w:cs="Tahoma"/>
                <w:color w:val="000000"/>
                <w:sz w:val="16"/>
                <w:szCs w:val="16"/>
              </w:rPr>
              <w:t>Terminado</w:t>
            </w:r>
          </w:p>
        </w:tc>
        <w:tc>
          <w:tcPr>
            <w:tcW w:w="1510" w:type="pct"/>
            <w:shd w:val="clear" w:color="auto" w:fill="auto"/>
            <w:hideMark/>
          </w:tcPr>
          <w:p w:rsidR="00C307F2" w:rsidRPr="00505756" w:rsidRDefault="00C307F2" w:rsidP="00F30DA6">
            <w:pPr>
              <w:jc w:val="left"/>
              <w:rPr>
                <w:rFonts w:cs="Tahoma"/>
                <w:color w:val="000000"/>
                <w:sz w:val="16"/>
                <w:szCs w:val="16"/>
              </w:rPr>
            </w:pPr>
            <w:r w:rsidRPr="00505756">
              <w:rPr>
                <w:rFonts w:cs="Tahoma"/>
                <w:color w:val="000000"/>
                <w:sz w:val="16"/>
                <w:szCs w:val="16"/>
              </w:rPr>
              <w:t>El presupuesto de este entregable se redujo un 30% debido al alcance de</w:t>
            </w:r>
            <w:r w:rsidR="00F30DA6">
              <w:rPr>
                <w:rFonts w:cs="Tahoma"/>
                <w:color w:val="000000"/>
                <w:sz w:val="16"/>
                <w:szCs w:val="16"/>
              </w:rPr>
              <w:t>l estatuto anticorrupción.</w:t>
            </w:r>
            <w:r w:rsidRPr="00505756">
              <w:rPr>
                <w:rFonts w:cs="Tahoma"/>
                <w:color w:val="000000"/>
                <w:sz w:val="16"/>
                <w:szCs w:val="16"/>
              </w:rPr>
              <w:t xml:space="preserve"> No se realizó la multimedia </w:t>
            </w:r>
            <w:r w:rsidR="00F30DA6">
              <w:rPr>
                <w:rFonts w:cs="Tahoma"/>
                <w:color w:val="000000"/>
                <w:sz w:val="16"/>
                <w:szCs w:val="16"/>
              </w:rPr>
              <w:t xml:space="preserve">que se había </w:t>
            </w:r>
            <w:r w:rsidRPr="00505756">
              <w:rPr>
                <w:rFonts w:cs="Tahoma"/>
                <w:color w:val="000000"/>
                <w:sz w:val="16"/>
                <w:szCs w:val="16"/>
              </w:rPr>
              <w:t xml:space="preserve">estimado ya que el plazo </w:t>
            </w:r>
            <w:r w:rsidR="00F30DA6">
              <w:rPr>
                <w:rFonts w:cs="Tahoma"/>
                <w:color w:val="000000"/>
                <w:sz w:val="16"/>
                <w:szCs w:val="16"/>
              </w:rPr>
              <w:t>de</w:t>
            </w:r>
            <w:r w:rsidRPr="00505756">
              <w:rPr>
                <w:rFonts w:cs="Tahoma"/>
                <w:color w:val="000000"/>
                <w:sz w:val="16"/>
                <w:szCs w:val="16"/>
              </w:rPr>
              <w:t xml:space="preserve"> ejecución era demasiado ajustado. La </w:t>
            </w:r>
            <w:r w:rsidR="0002577B" w:rsidRPr="00505756">
              <w:rPr>
                <w:rFonts w:cs="Tahoma"/>
                <w:color w:val="000000"/>
                <w:sz w:val="16"/>
                <w:szCs w:val="16"/>
              </w:rPr>
              <w:t>información</w:t>
            </w:r>
            <w:r w:rsidRPr="00505756">
              <w:rPr>
                <w:rFonts w:cs="Tahoma"/>
                <w:color w:val="000000"/>
                <w:sz w:val="16"/>
                <w:szCs w:val="16"/>
              </w:rPr>
              <w:t xml:space="preserve"> y el proceso estarían listos para contratarlos en 2012.  </w:t>
            </w:r>
            <w:r w:rsidRPr="00505756">
              <w:rPr>
                <w:rFonts w:cs="Tahoma"/>
                <w:color w:val="000000"/>
                <w:sz w:val="16"/>
                <w:szCs w:val="16"/>
              </w:rPr>
              <w:br/>
            </w:r>
            <w:r w:rsidR="00F30DA6">
              <w:rPr>
                <w:rFonts w:cs="Tahoma"/>
                <w:color w:val="000000"/>
                <w:sz w:val="16"/>
                <w:szCs w:val="16"/>
              </w:rPr>
              <w:t>El Programa participó</w:t>
            </w:r>
            <w:r w:rsidRPr="00505756">
              <w:rPr>
                <w:rFonts w:cs="Tahoma"/>
                <w:color w:val="000000"/>
                <w:sz w:val="16"/>
                <w:szCs w:val="16"/>
              </w:rPr>
              <w:t xml:space="preserve"> en alianza con UNE en el evento Ciudades Globales </w:t>
            </w:r>
            <w:r w:rsidR="00F30DA6">
              <w:rPr>
                <w:rFonts w:cs="Tahoma"/>
                <w:color w:val="000000"/>
                <w:sz w:val="16"/>
                <w:szCs w:val="16"/>
              </w:rPr>
              <w:t>como patrocinadores del evento.</w:t>
            </w:r>
            <w:r w:rsidRPr="00505756">
              <w:rPr>
                <w:rFonts w:cs="Tahoma"/>
                <w:color w:val="000000"/>
                <w:sz w:val="16"/>
                <w:szCs w:val="16"/>
              </w:rPr>
              <w:t xml:space="preserve"> Allí </w:t>
            </w:r>
            <w:r w:rsidR="00F30DA6">
              <w:rPr>
                <w:rFonts w:cs="Tahoma"/>
                <w:color w:val="000000"/>
                <w:sz w:val="16"/>
                <w:szCs w:val="16"/>
              </w:rPr>
              <w:t>se contó</w:t>
            </w:r>
            <w:r w:rsidRPr="00505756">
              <w:rPr>
                <w:rFonts w:cs="Tahoma"/>
                <w:color w:val="000000"/>
                <w:sz w:val="16"/>
                <w:szCs w:val="16"/>
              </w:rPr>
              <w:t xml:space="preserve"> con la presencia de marca en varias piezas gráficas impresas y con un stand donde se presentó a los </w:t>
            </w:r>
            <w:r w:rsidR="0002577B" w:rsidRPr="00505756">
              <w:rPr>
                <w:rFonts w:cs="Tahoma"/>
                <w:color w:val="000000"/>
                <w:sz w:val="16"/>
                <w:szCs w:val="16"/>
              </w:rPr>
              <w:t>alcaldes</w:t>
            </w:r>
            <w:r w:rsidRPr="00505756">
              <w:rPr>
                <w:rFonts w:cs="Tahoma"/>
                <w:color w:val="000000"/>
                <w:sz w:val="16"/>
                <w:szCs w:val="16"/>
              </w:rPr>
              <w:t xml:space="preserve"> electos del país, y a los alcaldes internacionales invitados, el alcance del programa Medellín Digital.</w:t>
            </w:r>
          </w:p>
        </w:tc>
        <w:tc>
          <w:tcPr>
            <w:tcW w:w="323" w:type="pct"/>
          </w:tcPr>
          <w:p w:rsidR="00C307F2" w:rsidRPr="00505756" w:rsidRDefault="00C307F2" w:rsidP="00C307F2">
            <w:pPr>
              <w:rPr>
                <w:rFonts w:cs="Tahoma"/>
                <w:color w:val="000000"/>
                <w:sz w:val="16"/>
                <w:szCs w:val="16"/>
              </w:rPr>
            </w:pPr>
            <w:r w:rsidRPr="00505756">
              <w:rPr>
                <w:rFonts w:cs="Tahoma"/>
                <w:color w:val="000000"/>
                <w:sz w:val="16"/>
                <w:szCs w:val="16"/>
              </w:rPr>
              <w:t>100,00%</w:t>
            </w:r>
          </w:p>
        </w:tc>
        <w:tc>
          <w:tcPr>
            <w:tcW w:w="324" w:type="pct"/>
            <w:shd w:val="clear" w:color="auto" w:fill="auto"/>
            <w:hideMark/>
          </w:tcPr>
          <w:p w:rsidR="00C307F2" w:rsidRPr="00505756" w:rsidRDefault="00C307F2" w:rsidP="0018140A">
            <w:pPr>
              <w:jc w:val="left"/>
              <w:rPr>
                <w:rFonts w:cs="Tahoma"/>
                <w:color w:val="000000"/>
                <w:sz w:val="16"/>
                <w:szCs w:val="16"/>
              </w:rPr>
            </w:pPr>
            <w:r w:rsidRPr="00505756">
              <w:rPr>
                <w:rFonts w:cs="Tahoma"/>
                <w:color w:val="000000"/>
                <w:sz w:val="16"/>
                <w:szCs w:val="16"/>
              </w:rPr>
              <w:t>100,00%</w:t>
            </w:r>
          </w:p>
        </w:tc>
        <w:tc>
          <w:tcPr>
            <w:tcW w:w="269" w:type="pct"/>
            <w:shd w:val="clear" w:color="auto" w:fill="auto"/>
          </w:tcPr>
          <w:p w:rsidR="00C307F2"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6"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307F2" w:rsidRPr="00772096" w:rsidRDefault="00C307F2" w:rsidP="00043C7B">
            <w:pPr>
              <w:rPr>
                <w:rFonts w:cs="Tahoma"/>
                <w:color w:val="000000"/>
                <w:sz w:val="16"/>
                <w:szCs w:val="16"/>
              </w:rPr>
            </w:pPr>
            <w:r w:rsidRPr="00772096">
              <w:rPr>
                <w:rFonts w:cs="Tahoma"/>
                <w:color w:val="000000"/>
                <w:sz w:val="16"/>
                <w:szCs w:val="16"/>
              </w:rPr>
              <w:t>M2011-EMP-OB2_E07</w:t>
            </w:r>
          </w:p>
        </w:tc>
      </w:tr>
      <w:tr w:rsidR="00F10806" w:rsidRPr="00772096" w:rsidTr="00043C7B">
        <w:trPr>
          <w:trHeight w:val="1020"/>
        </w:trPr>
        <w:tc>
          <w:tcPr>
            <w:tcW w:w="674" w:type="pct"/>
            <w:vMerge/>
            <w:shd w:val="clear" w:color="auto" w:fill="auto"/>
            <w:hideMark/>
          </w:tcPr>
          <w:p w:rsidR="00F10806" w:rsidRPr="00772096" w:rsidRDefault="00F10806" w:rsidP="00B83A79">
            <w:pPr>
              <w:jc w:val="left"/>
              <w:rPr>
                <w:rFonts w:cs="Tahoma"/>
                <w:color w:val="000000"/>
                <w:sz w:val="16"/>
                <w:szCs w:val="16"/>
              </w:rPr>
            </w:pPr>
          </w:p>
        </w:tc>
        <w:tc>
          <w:tcPr>
            <w:tcW w:w="647" w:type="pct"/>
            <w:shd w:val="clear" w:color="auto" w:fill="auto"/>
            <w:hideMark/>
          </w:tcPr>
          <w:p w:rsidR="00F10806" w:rsidRPr="00772096" w:rsidRDefault="00F10806" w:rsidP="00B83A79">
            <w:pPr>
              <w:jc w:val="left"/>
              <w:rPr>
                <w:rFonts w:cs="Tahoma"/>
                <w:color w:val="000000"/>
                <w:sz w:val="16"/>
                <w:szCs w:val="16"/>
              </w:rPr>
            </w:pPr>
            <w:r w:rsidRPr="00772096">
              <w:rPr>
                <w:rFonts w:cs="Tahoma"/>
                <w:color w:val="000000"/>
                <w:sz w:val="16"/>
                <w:szCs w:val="16"/>
              </w:rPr>
              <w:t>Pauta para TV, radio e impresos.</w:t>
            </w:r>
          </w:p>
        </w:tc>
        <w:tc>
          <w:tcPr>
            <w:tcW w:w="377" w:type="pct"/>
          </w:tcPr>
          <w:p w:rsidR="00F10806" w:rsidRPr="00505756" w:rsidRDefault="00F10806" w:rsidP="00F10806">
            <w:pPr>
              <w:jc w:val="left"/>
              <w:rPr>
                <w:rFonts w:cs="Tahoma"/>
                <w:color w:val="000000"/>
                <w:sz w:val="16"/>
                <w:szCs w:val="16"/>
              </w:rPr>
            </w:pPr>
            <w:r w:rsidRPr="00505756">
              <w:rPr>
                <w:rFonts w:cs="Tahoma"/>
                <w:color w:val="000000"/>
                <w:sz w:val="16"/>
                <w:szCs w:val="16"/>
              </w:rPr>
              <w:t>Terminado</w:t>
            </w:r>
          </w:p>
        </w:tc>
        <w:tc>
          <w:tcPr>
            <w:tcW w:w="378" w:type="pct"/>
            <w:shd w:val="clear" w:color="auto" w:fill="auto"/>
            <w:hideMark/>
          </w:tcPr>
          <w:p w:rsidR="00F10806" w:rsidRPr="00505756" w:rsidRDefault="00F10806" w:rsidP="00F10806">
            <w:pPr>
              <w:jc w:val="left"/>
              <w:rPr>
                <w:rFonts w:cs="Tahoma"/>
                <w:color w:val="000000"/>
                <w:sz w:val="16"/>
                <w:szCs w:val="16"/>
              </w:rPr>
            </w:pPr>
            <w:r w:rsidRPr="00505756">
              <w:rPr>
                <w:rFonts w:cs="Tahoma"/>
                <w:color w:val="000000"/>
                <w:sz w:val="16"/>
                <w:szCs w:val="16"/>
              </w:rPr>
              <w:t>Terminado</w:t>
            </w:r>
          </w:p>
        </w:tc>
        <w:tc>
          <w:tcPr>
            <w:tcW w:w="1510" w:type="pct"/>
            <w:shd w:val="clear" w:color="auto" w:fill="auto"/>
            <w:hideMark/>
          </w:tcPr>
          <w:p w:rsidR="00F10806" w:rsidRPr="00505756" w:rsidRDefault="00F10806" w:rsidP="00F30DA6">
            <w:pPr>
              <w:jc w:val="left"/>
              <w:rPr>
                <w:rFonts w:cs="Tahoma"/>
                <w:color w:val="000000"/>
                <w:sz w:val="16"/>
                <w:szCs w:val="16"/>
              </w:rPr>
            </w:pPr>
            <w:r w:rsidRPr="00505756">
              <w:rPr>
                <w:rFonts w:cs="Tahoma"/>
                <w:color w:val="000000"/>
                <w:sz w:val="16"/>
                <w:szCs w:val="16"/>
              </w:rPr>
              <w:t xml:space="preserve">Se contrató con "RCN la Radio" Un paquete que incluía cuñas radiales y para promocionar el Circular Digital, TagME dentro del evento Ruta E y el programa Medellín Digital en programas con audiencia nacional y publicaciones en su página de internet. </w:t>
            </w:r>
            <w:r w:rsidR="00F30DA6">
              <w:rPr>
                <w:rFonts w:cs="Tahoma"/>
                <w:color w:val="000000"/>
                <w:sz w:val="16"/>
                <w:szCs w:val="16"/>
              </w:rPr>
              <w:t>El Programa  para participó</w:t>
            </w:r>
            <w:r w:rsidRPr="00505756">
              <w:rPr>
                <w:rFonts w:cs="Tahoma"/>
                <w:color w:val="000000"/>
                <w:sz w:val="16"/>
                <w:szCs w:val="16"/>
              </w:rPr>
              <w:t xml:space="preserve"> en la campaña de ciudad "Medellín es un Caramelo</w:t>
            </w:r>
            <w:r w:rsidR="00F30DA6">
              <w:rPr>
                <w:rFonts w:cs="Tahoma"/>
                <w:color w:val="000000"/>
                <w:sz w:val="16"/>
                <w:szCs w:val="16"/>
              </w:rPr>
              <w:t xml:space="preserve">, </w:t>
            </w:r>
            <w:proofErr w:type="spellStart"/>
            <w:r w:rsidR="00F30DA6">
              <w:rPr>
                <w:rFonts w:cs="Tahoma"/>
                <w:color w:val="000000"/>
                <w:sz w:val="16"/>
                <w:szCs w:val="16"/>
              </w:rPr>
              <w:t>através</w:t>
            </w:r>
            <w:proofErr w:type="spellEnd"/>
            <w:r w:rsidR="00F30DA6">
              <w:rPr>
                <w:rFonts w:cs="Tahoma"/>
                <w:color w:val="000000"/>
                <w:sz w:val="16"/>
                <w:szCs w:val="16"/>
              </w:rPr>
              <w:t xml:space="preserve"> de un contrato suscrito con la Fundación Viztaz</w:t>
            </w:r>
            <w:r w:rsidRPr="00505756">
              <w:rPr>
                <w:rFonts w:cs="Tahoma"/>
                <w:color w:val="000000"/>
                <w:sz w:val="16"/>
                <w:szCs w:val="16"/>
              </w:rPr>
              <w:t xml:space="preserve">. Se invirtieron 30 millones de pesos que </w:t>
            </w:r>
            <w:r w:rsidR="00F30DA6">
              <w:rPr>
                <w:rFonts w:cs="Tahoma"/>
                <w:color w:val="000000"/>
                <w:sz w:val="16"/>
                <w:szCs w:val="16"/>
              </w:rPr>
              <w:t>se vieron reflejados en</w:t>
            </w:r>
            <w:r w:rsidRPr="00505756">
              <w:rPr>
                <w:rFonts w:cs="Tahoma"/>
                <w:color w:val="000000"/>
                <w:sz w:val="16"/>
                <w:szCs w:val="16"/>
              </w:rPr>
              <w:t xml:space="preserve"> marca tanto en impresos, como en medios de comunicación e internet. Lo más importante es que se participa de una manera coherente con la filosofía del programa, apoyando una in</w:t>
            </w:r>
            <w:r w:rsidR="00A12E51">
              <w:rPr>
                <w:rFonts w:cs="Tahoma"/>
                <w:color w:val="000000"/>
                <w:sz w:val="16"/>
                <w:szCs w:val="16"/>
              </w:rPr>
              <w:t>i</w:t>
            </w:r>
            <w:r w:rsidRPr="00505756">
              <w:rPr>
                <w:rFonts w:cs="Tahoma"/>
                <w:color w:val="000000"/>
                <w:sz w:val="16"/>
                <w:szCs w:val="16"/>
              </w:rPr>
              <w:t>ci</w:t>
            </w:r>
            <w:r w:rsidR="00A12E51">
              <w:rPr>
                <w:rFonts w:cs="Tahoma"/>
                <w:color w:val="000000"/>
                <w:sz w:val="16"/>
                <w:szCs w:val="16"/>
              </w:rPr>
              <w:t>a</w:t>
            </w:r>
            <w:r w:rsidRPr="00505756">
              <w:rPr>
                <w:rFonts w:cs="Tahoma"/>
                <w:color w:val="000000"/>
                <w:sz w:val="16"/>
                <w:szCs w:val="16"/>
              </w:rPr>
              <w:t>tiva que beneficia a nuestra ciudad.  El presupuesto que se redujo por ley anticorrupción,  se destinó a la participación en Actitudes 2.0. En este evento de ciudad se participará en convenio con Telemedellín y la Universidad "La Salle".</w:t>
            </w:r>
          </w:p>
        </w:tc>
        <w:tc>
          <w:tcPr>
            <w:tcW w:w="323" w:type="pct"/>
          </w:tcPr>
          <w:p w:rsidR="00F10806" w:rsidRPr="00505756" w:rsidRDefault="00F10806" w:rsidP="00F10806">
            <w:pPr>
              <w:jc w:val="left"/>
              <w:rPr>
                <w:rFonts w:cs="Tahoma"/>
                <w:color w:val="000000"/>
                <w:sz w:val="16"/>
                <w:szCs w:val="16"/>
              </w:rPr>
            </w:pPr>
            <w:r w:rsidRPr="00505756">
              <w:rPr>
                <w:rFonts w:cs="Tahoma"/>
                <w:color w:val="000000"/>
                <w:sz w:val="16"/>
                <w:szCs w:val="16"/>
              </w:rPr>
              <w:t>100,00%</w:t>
            </w:r>
          </w:p>
        </w:tc>
        <w:tc>
          <w:tcPr>
            <w:tcW w:w="324" w:type="pct"/>
            <w:shd w:val="clear" w:color="auto" w:fill="auto"/>
            <w:hideMark/>
          </w:tcPr>
          <w:p w:rsidR="00F10806" w:rsidRPr="00505756" w:rsidRDefault="00F10806" w:rsidP="00F10806">
            <w:pPr>
              <w:jc w:val="left"/>
              <w:rPr>
                <w:rFonts w:cs="Tahoma"/>
                <w:color w:val="000000"/>
                <w:sz w:val="16"/>
                <w:szCs w:val="16"/>
              </w:rPr>
            </w:pPr>
            <w:r w:rsidRPr="00505756">
              <w:rPr>
                <w:rFonts w:cs="Tahoma"/>
                <w:color w:val="000000"/>
                <w:sz w:val="16"/>
                <w:szCs w:val="16"/>
              </w:rPr>
              <w:t>100,00%</w:t>
            </w:r>
          </w:p>
        </w:tc>
        <w:tc>
          <w:tcPr>
            <w:tcW w:w="269" w:type="pct"/>
            <w:shd w:val="clear" w:color="auto" w:fill="auto"/>
          </w:tcPr>
          <w:p w:rsidR="00F10806"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5"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F10806" w:rsidRPr="00772096" w:rsidRDefault="00F10806" w:rsidP="00043C7B">
            <w:pPr>
              <w:rPr>
                <w:rFonts w:cs="Tahoma"/>
                <w:color w:val="000000"/>
                <w:sz w:val="16"/>
                <w:szCs w:val="16"/>
              </w:rPr>
            </w:pPr>
            <w:r w:rsidRPr="00772096">
              <w:rPr>
                <w:rFonts w:cs="Tahoma"/>
                <w:color w:val="000000"/>
                <w:sz w:val="16"/>
                <w:szCs w:val="16"/>
              </w:rPr>
              <w:t>M2011-EMP-OB2_E08</w:t>
            </w:r>
          </w:p>
        </w:tc>
      </w:tr>
      <w:tr w:rsidR="00384DD6" w:rsidRPr="00772096" w:rsidTr="00DA4118">
        <w:trPr>
          <w:trHeight w:val="402"/>
        </w:trPr>
        <w:tc>
          <w:tcPr>
            <w:tcW w:w="674" w:type="pct"/>
            <w:shd w:val="clear" w:color="auto" w:fill="auto"/>
            <w:hideMark/>
          </w:tcPr>
          <w:p w:rsidR="00384DD6" w:rsidRPr="00772096" w:rsidRDefault="00384DD6" w:rsidP="00B83A79">
            <w:pPr>
              <w:jc w:val="left"/>
              <w:rPr>
                <w:rFonts w:cs="Tahoma"/>
                <w:color w:val="000000"/>
                <w:sz w:val="16"/>
                <w:szCs w:val="16"/>
              </w:rPr>
            </w:pPr>
            <w:r w:rsidRPr="00772096">
              <w:rPr>
                <w:rFonts w:cs="Tahoma"/>
                <w:color w:val="000000"/>
                <w:sz w:val="16"/>
                <w:szCs w:val="16"/>
              </w:rPr>
              <w:t>Implementar una estrategia itinerante que permita impactar de manera masiva a la ciudadanía</w:t>
            </w:r>
          </w:p>
        </w:tc>
        <w:tc>
          <w:tcPr>
            <w:tcW w:w="647" w:type="pct"/>
            <w:shd w:val="clear" w:color="auto" w:fill="auto"/>
            <w:hideMark/>
          </w:tcPr>
          <w:p w:rsidR="00384DD6" w:rsidRPr="00772096" w:rsidRDefault="00384DD6" w:rsidP="00B83A79">
            <w:pPr>
              <w:jc w:val="left"/>
              <w:rPr>
                <w:rFonts w:cs="Tahoma"/>
                <w:color w:val="000000"/>
                <w:sz w:val="16"/>
                <w:szCs w:val="16"/>
              </w:rPr>
            </w:pPr>
            <w:r w:rsidRPr="00772096">
              <w:rPr>
                <w:rFonts w:cs="Tahoma"/>
                <w:color w:val="000000"/>
                <w:sz w:val="16"/>
                <w:szCs w:val="16"/>
              </w:rPr>
              <w:t>Realizar inmersiones rápidas a 12000 personas con el fin de iniciar su proceso de capacitación en el uso de las TIC</w:t>
            </w:r>
          </w:p>
        </w:tc>
        <w:tc>
          <w:tcPr>
            <w:tcW w:w="377" w:type="pct"/>
          </w:tcPr>
          <w:p w:rsidR="00384DD6" w:rsidRPr="00505756" w:rsidRDefault="00384DD6">
            <w:pPr>
              <w:rPr>
                <w:rFonts w:cs="Tahoma"/>
                <w:color w:val="000000"/>
                <w:sz w:val="16"/>
                <w:szCs w:val="16"/>
              </w:rPr>
            </w:pPr>
            <w:r w:rsidRPr="00505756">
              <w:rPr>
                <w:rFonts w:cs="Tahoma"/>
                <w:color w:val="000000"/>
                <w:sz w:val="16"/>
                <w:szCs w:val="16"/>
              </w:rPr>
              <w:t>Terminado</w:t>
            </w:r>
          </w:p>
        </w:tc>
        <w:tc>
          <w:tcPr>
            <w:tcW w:w="378" w:type="pct"/>
            <w:shd w:val="clear" w:color="auto" w:fill="auto"/>
            <w:hideMark/>
          </w:tcPr>
          <w:p w:rsidR="00384DD6" w:rsidRPr="00505756" w:rsidRDefault="00384DD6">
            <w:pPr>
              <w:rPr>
                <w:rFonts w:cs="Tahoma"/>
                <w:color w:val="000000"/>
                <w:sz w:val="16"/>
                <w:szCs w:val="16"/>
              </w:rPr>
            </w:pPr>
            <w:r w:rsidRPr="00505756">
              <w:rPr>
                <w:rFonts w:cs="Tahoma"/>
                <w:color w:val="000000"/>
                <w:sz w:val="16"/>
                <w:szCs w:val="16"/>
              </w:rPr>
              <w:t>Terminado</w:t>
            </w:r>
          </w:p>
        </w:tc>
        <w:tc>
          <w:tcPr>
            <w:tcW w:w="1510" w:type="pct"/>
            <w:shd w:val="clear" w:color="auto" w:fill="auto"/>
            <w:hideMark/>
          </w:tcPr>
          <w:p w:rsidR="00384DD6" w:rsidRPr="00505756" w:rsidRDefault="00384DD6" w:rsidP="00384DD6">
            <w:pPr>
              <w:jc w:val="left"/>
              <w:rPr>
                <w:rFonts w:cs="Tahoma"/>
                <w:color w:val="000000"/>
                <w:sz w:val="16"/>
                <w:szCs w:val="16"/>
              </w:rPr>
            </w:pPr>
            <w:r w:rsidRPr="00505756">
              <w:rPr>
                <w:rFonts w:cs="Tahoma"/>
                <w:color w:val="000000"/>
                <w:sz w:val="16"/>
                <w:szCs w:val="16"/>
              </w:rPr>
              <w:t xml:space="preserve">Finalizó el proceso de operación del Circular Digital dando cumplimiento al contrato del 18 de abril al 18 de noviembre se realizaron 15.304 inmersiones en el uso de las TIC a igual número de ciudadanos para un cumplimiento en la meta del 128%. El Circular Digital, recorrió las 16 Comunas y cuatro corregimientos de la ciudad de Medellín, dando mayor cobertura a los lugares donde la población tiene menos acceso a los </w:t>
            </w:r>
            <w:r w:rsidRPr="00505756">
              <w:rPr>
                <w:rFonts w:cs="Tahoma"/>
                <w:color w:val="000000"/>
                <w:sz w:val="16"/>
                <w:szCs w:val="16"/>
              </w:rPr>
              <w:lastRenderedPageBreak/>
              <w:t>recursos tecnológicos visitando también, a las Instituciones Educativas, participando en eventos de ciudad, contribuyendo así a la disminución de la brecha digital y abriendo nuevas opciones de participación y progreso en la transformación social de la Ciudad.</w:t>
            </w:r>
          </w:p>
        </w:tc>
        <w:tc>
          <w:tcPr>
            <w:tcW w:w="323" w:type="pct"/>
          </w:tcPr>
          <w:p w:rsidR="00384DD6" w:rsidRPr="00505756" w:rsidRDefault="00384DD6">
            <w:pPr>
              <w:rPr>
                <w:rFonts w:cs="Tahoma"/>
                <w:color w:val="000000"/>
                <w:sz w:val="16"/>
                <w:szCs w:val="16"/>
              </w:rPr>
            </w:pPr>
            <w:r w:rsidRPr="00505756">
              <w:rPr>
                <w:rFonts w:cs="Tahoma"/>
                <w:color w:val="000000"/>
                <w:sz w:val="16"/>
                <w:szCs w:val="16"/>
              </w:rPr>
              <w:lastRenderedPageBreak/>
              <w:t>128,00%</w:t>
            </w:r>
          </w:p>
        </w:tc>
        <w:tc>
          <w:tcPr>
            <w:tcW w:w="324" w:type="pct"/>
            <w:shd w:val="clear" w:color="auto" w:fill="auto"/>
            <w:hideMark/>
          </w:tcPr>
          <w:p w:rsidR="00384DD6" w:rsidRPr="00505756" w:rsidRDefault="00384DD6">
            <w:pPr>
              <w:rPr>
                <w:rFonts w:cs="Tahoma"/>
                <w:color w:val="000000"/>
                <w:sz w:val="16"/>
                <w:szCs w:val="16"/>
              </w:rPr>
            </w:pPr>
            <w:r w:rsidRPr="00505756">
              <w:rPr>
                <w:rFonts w:cs="Tahoma"/>
                <w:color w:val="000000"/>
                <w:sz w:val="16"/>
                <w:szCs w:val="16"/>
              </w:rPr>
              <w:t>100,00%</w:t>
            </w:r>
          </w:p>
        </w:tc>
        <w:tc>
          <w:tcPr>
            <w:tcW w:w="269" w:type="pct"/>
            <w:shd w:val="clear" w:color="auto" w:fill="auto"/>
          </w:tcPr>
          <w:p w:rsidR="00384DD6"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4"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384DD6" w:rsidRPr="00772096" w:rsidRDefault="00384DD6" w:rsidP="00043C7B">
            <w:pPr>
              <w:rPr>
                <w:rFonts w:cs="Tahoma"/>
                <w:color w:val="000000"/>
                <w:sz w:val="16"/>
                <w:szCs w:val="16"/>
              </w:rPr>
            </w:pPr>
            <w:r w:rsidRPr="00772096">
              <w:rPr>
                <w:rFonts w:cs="Tahoma"/>
                <w:color w:val="000000"/>
                <w:sz w:val="16"/>
                <w:szCs w:val="16"/>
              </w:rPr>
              <w:t>M2011-EMP-OB2_E09</w:t>
            </w:r>
          </w:p>
        </w:tc>
      </w:tr>
      <w:tr w:rsidR="00505756" w:rsidRPr="00772096" w:rsidTr="00043C7B">
        <w:trPr>
          <w:trHeight w:val="2235"/>
        </w:trPr>
        <w:tc>
          <w:tcPr>
            <w:tcW w:w="674" w:type="pct"/>
            <w:shd w:val="clear" w:color="auto" w:fill="auto"/>
            <w:hideMark/>
          </w:tcPr>
          <w:p w:rsidR="00505756" w:rsidRPr="00772096" w:rsidRDefault="00505756" w:rsidP="00B83A79">
            <w:pPr>
              <w:jc w:val="left"/>
              <w:rPr>
                <w:rFonts w:cs="Tahoma"/>
                <w:color w:val="000000"/>
                <w:sz w:val="16"/>
                <w:szCs w:val="16"/>
              </w:rPr>
            </w:pPr>
            <w:r w:rsidRPr="00772096">
              <w:rPr>
                <w:rFonts w:cs="Tahoma"/>
                <w:color w:val="000000"/>
                <w:sz w:val="16"/>
                <w:szCs w:val="16"/>
              </w:rPr>
              <w:lastRenderedPageBreak/>
              <w:t>Realizar acompañamiento a los 8 CEDEZO</w:t>
            </w:r>
          </w:p>
        </w:tc>
        <w:tc>
          <w:tcPr>
            <w:tcW w:w="647" w:type="pct"/>
            <w:shd w:val="clear" w:color="auto" w:fill="auto"/>
            <w:hideMark/>
          </w:tcPr>
          <w:p w:rsidR="00505756" w:rsidRPr="00772096" w:rsidRDefault="00505756" w:rsidP="00B83A79">
            <w:pPr>
              <w:jc w:val="left"/>
              <w:rPr>
                <w:rFonts w:cs="Tahoma"/>
                <w:color w:val="000000"/>
                <w:sz w:val="16"/>
                <w:szCs w:val="16"/>
              </w:rPr>
            </w:pPr>
            <w:r w:rsidRPr="00772096">
              <w:rPr>
                <w:rFonts w:cs="Tahoma"/>
                <w:color w:val="000000"/>
                <w:sz w:val="16"/>
                <w:szCs w:val="16"/>
              </w:rPr>
              <w:t>Seguimiento al cumplimiento de los planes de apropiación de los 8 CEDEZO</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F30DA6">
            <w:pPr>
              <w:jc w:val="left"/>
              <w:rPr>
                <w:rFonts w:cs="Tahoma"/>
                <w:color w:val="000000"/>
                <w:sz w:val="16"/>
                <w:szCs w:val="16"/>
              </w:rPr>
            </w:pPr>
            <w:r>
              <w:rPr>
                <w:rFonts w:cs="Tahoma"/>
                <w:color w:val="000000"/>
                <w:sz w:val="16"/>
                <w:szCs w:val="16"/>
              </w:rPr>
              <w:t xml:space="preserve">Durante el </w:t>
            </w:r>
            <w:r w:rsidR="009B728C">
              <w:rPr>
                <w:rFonts w:cs="Tahoma"/>
                <w:color w:val="000000"/>
                <w:sz w:val="16"/>
                <w:szCs w:val="16"/>
              </w:rPr>
              <w:t xml:space="preserve">año se realizó </w:t>
            </w:r>
            <w:r>
              <w:rPr>
                <w:rFonts w:cs="Tahoma"/>
                <w:color w:val="000000"/>
                <w:sz w:val="16"/>
                <w:szCs w:val="16"/>
              </w:rPr>
              <w:t xml:space="preserve">acompañamiento a 6 de los 8 Cedezo, se capacitaron 171 emprendedores en la estrategia Ruta </w:t>
            </w:r>
            <w:r w:rsidR="0002577B">
              <w:rPr>
                <w:rFonts w:cs="Tahoma"/>
                <w:color w:val="000000"/>
                <w:sz w:val="16"/>
                <w:szCs w:val="16"/>
              </w:rPr>
              <w:t>TIC: charlas</w:t>
            </w:r>
            <w:r>
              <w:rPr>
                <w:rFonts w:cs="Tahoma"/>
                <w:color w:val="000000"/>
                <w:sz w:val="16"/>
                <w:szCs w:val="16"/>
              </w:rPr>
              <w:t xml:space="preserve"> y talleres cortos dictados en los CEDEZO, diseñados a modo de introducción o para complementar los conocimientos que los emprendedores y empresarios han adquirido en los cursos de PADE y Emprendedores en línea -.</w:t>
            </w:r>
            <w:r>
              <w:rPr>
                <w:rFonts w:cs="Tahoma"/>
                <w:color w:val="000000"/>
                <w:sz w:val="16"/>
                <w:szCs w:val="16"/>
              </w:rPr>
              <w:br/>
              <w:t xml:space="preserve"> </w:t>
            </w:r>
            <w:r>
              <w:rPr>
                <w:rFonts w:cs="Tahoma"/>
                <w:color w:val="000000"/>
                <w:sz w:val="16"/>
                <w:szCs w:val="16"/>
              </w:rPr>
              <w:br/>
              <w:t>Se promovi</w:t>
            </w:r>
            <w:r w:rsidR="00F30DA6">
              <w:rPr>
                <w:rFonts w:cs="Tahoma"/>
                <w:color w:val="000000"/>
                <w:sz w:val="16"/>
                <w:szCs w:val="16"/>
              </w:rPr>
              <w:t>ó</w:t>
            </w:r>
            <w:r>
              <w:rPr>
                <w:rFonts w:cs="Tahoma"/>
                <w:color w:val="000000"/>
                <w:sz w:val="16"/>
                <w:szCs w:val="16"/>
              </w:rPr>
              <w:t xml:space="preserve"> la creación de 13 blog</w:t>
            </w:r>
            <w:r w:rsidR="009B728C">
              <w:rPr>
                <w:rFonts w:cs="Tahoma"/>
                <w:color w:val="000000"/>
                <w:sz w:val="16"/>
                <w:szCs w:val="16"/>
              </w:rPr>
              <w:t>s</w:t>
            </w:r>
            <w:r>
              <w:rPr>
                <w:rFonts w:cs="Tahoma"/>
                <w:color w:val="000000"/>
                <w:sz w:val="16"/>
                <w:szCs w:val="16"/>
              </w:rPr>
              <w:t>, cada uno correspondiente a un CEDEZO o a un Punto de Atención Satélite, en ellos se publica periódicamente la programación de las actividades y también artículos de interés para el público emprendedor; estos blog existen desde febrero de 2010 y hasta el 10 de Diciembre han registrado un total de</w:t>
            </w:r>
            <w:r w:rsidR="009B728C">
              <w:rPr>
                <w:rFonts w:cs="Tahoma"/>
                <w:color w:val="000000"/>
                <w:sz w:val="16"/>
                <w:szCs w:val="16"/>
              </w:rPr>
              <w:t xml:space="preserve"> </w:t>
            </w:r>
            <w:r>
              <w:rPr>
                <w:rFonts w:cs="Tahoma"/>
                <w:color w:val="000000"/>
                <w:sz w:val="16"/>
                <w:szCs w:val="16"/>
              </w:rPr>
              <w:t>47.057 visitas.</w:t>
            </w:r>
            <w:r>
              <w:rPr>
                <w:rFonts w:cs="Tahoma"/>
                <w:color w:val="000000"/>
                <w:sz w:val="16"/>
                <w:szCs w:val="16"/>
              </w:rPr>
              <w:br/>
              <w:t xml:space="preserve"> </w:t>
            </w:r>
            <w:r>
              <w:rPr>
                <w:rFonts w:cs="Tahoma"/>
                <w:color w:val="000000"/>
                <w:sz w:val="16"/>
                <w:szCs w:val="16"/>
              </w:rPr>
              <w:br/>
              <w:t>Los CEDEZO ofrecen a los emprendedores y empresarios la posibilidad de utilizar equipos portátiles con excelentes características, principalmente para usos de Office y manejo de sus documentos particulares; uso de Internet, correo electrónico, Blogs, páginas web y para recibir asesorías de todo tipo acompañados por el personal de cada lugar.  En lo corrido del año se registrado un total de 7.804 registros de uso.</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772096"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3"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772096" w:rsidRDefault="00505756" w:rsidP="00043C7B">
            <w:pPr>
              <w:rPr>
                <w:rFonts w:cs="Tahoma"/>
                <w:color w:val="000000"/>
                <w:sz w:val="16"/>
                <w:szCs w:val="16"/>
              </w:rPr>
            </w:pPr>
            <w:r w:rsidRPr="00772096">
              <w:rPr>
                <w:rFonts w:cs="Tahoma"/>
                <w:color w:val="000000"/>
                <w:sz w:val="16"/>
                <w:szCs w:val="16"/>
              </w:rPr>
              <w:t>M2011-EMP-OB2_E10</w:t>
            </w:r>
          </w:p>
        </w:tc>
      </w:tr>
    </w:tbl>
    <w:p w:rsidR="00043C7B" w:rsidRDefault="00043C7B" w:rsidP="00043C7B">
      <w:pPr>
        <w:rPr>
          <w:rFonts w:cs="Tahoma"/>
        </w:rPr>
      </w:pPr>
    </w:p>
    <w:p w:rsidR="00043C7B" w:rsidRDefault="00043C7B" w:rsidP="00043C7B">
      <w:pPr>
        <w:rPr>
          <w:rFonts w:cs="Tahoma"/>
        </w:rPr>
      </w:pPr>
      <w:r>
        <w:rPr>
          <w:rFonts w:cs="Tahoma"/>
        </w:rPr>
        <w:br w:type="page"/>
      </w:r>
    </w:p>
    <w:p w:rsidR="00043C7B" w:rsidRPr="00654F81" w:rsidRDefault="00043C7B" w:rsidP="00043C7B">
      <w:pPr>
        <w:rPr>
          <w:rFonts w:cs="Tahoma"/>
          <w:b/>
        </w:rPr>
      </w:pPr>
      <w:r>
        <w:rPr>
          <w:rFonts w:cs="Tahoma"/>
          <w:b/>
        </w:rPr>
        <w:lastRenderedPageBreak/>
        <w:t>TEMÁTICA: GOBIERNO</w:t>
      </w:r>
    </w:p>
    <w:p w:rsidR="00043C7B" w:rsidRDefault="00043C7B" w:rsidP="00043C7B">
      <w:pPr>
        <w:rPr>
          <w:rFonts w:cs="Tahoma"/>
        </w:rPr>
      </w:pPr>
      <w:r w:rsidRPr="00654F81">
        <w:rPr>
          <w:rFonts w:cs="Tahoma"/>
          <w:b/>
        </w:rPr>
        <w:t xml:space="preserve">Objetivo: </w:t>
      </w:r>
      <w:r w:rsidRPr="00C26E36">
        <w:rPr>
          <w:rFonts w:cs="Tahoma"/>
        </w:rPr>
        <w:t>Ampliar el acceso y conectividad de la ciudadanía a las TIC</w:t>
      </w:r>
    </w:p>
    <w:p w:rsidR="00B83A79" w:rsidRDefault="00B83A79" w:rsidP="00043C7B">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773"/>
        <w:gridCol w:w="1701"/>
        <w:gridCol w:w="991"/>
        <w:gridCol w:w="994"/>
        <w:gridCol w:w="3970"/>
        <w:gridCol w:w="849"/>
        <w:gridCol w:w="852"/>
        <w:gridCol w:w="707"/>
        <w:gridCol w:w="1309"/>
      </w:tblGrid>
      <w:tr w:rsidR="00043C7B" w:rsidRPr="007C4521" w:rsidTr="00043C7B">
        <w:trPr>
          <w:trHeight w:val="424"/>
          <w:tblHeader/>
        </w:trPr>
        <w:tc>
          <w:tcPr>
            <w:tcW w:w="674" w:type="pct"/>
            <w:shd w:val="clear" w:color="auto" w:fill="D9D9D9" w:themeFill="background1" w:themeFillShade="D9"/>
            <w:vAlign w:val="center"/>
            <w:hideMark/>
          </w:tcPr>
          <w:p w:rsidR="00043C7B" w:rsidRPr="007C4521" w:rsidRDefault="00043C7B" w:rsidP="00043C7B">
            <w:pPr>
              <w:rPr>
                <w:rFonts w:cs="Tahoma"/>
                <w:b/>
                <w:bCs/>
                <w:color w:val="000000"/>
                <w:sz w:val="16"/>
                <w:szCs w:val="16"/>
              </w:rPr>
            </w:pPr>
            <w:r w:rsidRPr="007C4521">
              <w:rPr>
                <w:rFonts w:cs="Tahoma"/>
                <w:b/>
                <w:bCs/>
                <w:color w:val="000000"/>
                <w:sz w:val="16"/>
                <w:szCs w:val="16"/>
              </w:rPr>
              <w:t>Estrategia</w:t>
            </w:r>
          </w:p>
        </w:tc>
        <w:tc>
          <w:tcPr>
            <w:tcW w:w="647" w:type="pct"/>
            <w:shd w:val="clear" w:color="auto" w:fill="D9D9D9" w:themeFill="background1" w:themeFillShade="D9"/>
            <w:vAlign w:val="center"/>
            <w:hideMark/>
          </w:tcPr>
          <w:p w:rsidR="00043C7B" w:rsidRPr="007C4521" w:rsidRDefault="00043C7B" w:rsidP="00043C7B">
            <w:pPr>
              <w:rPr>
                <w:rFonts w:cs="Tahoma"/>
                <w:b/>
                <w:bCs/>
                <w:color w:val="000000"/>
                <w:sz w:val="16"/>
                <w:szCs w:val="16"/>
              </w:rPr>
            </w:pPr>
            <w:r w:rsidRPr="007C4521">
              <w:rPr>
                <w:rFonts w:cs="Tahoma"/>
                <w:b/>
                <w:bCs/>
                <w:color w:val="000000"/>
                <w:sz w:val="16"/>
                <w:szCs w:val="16"/>
              </w:rPr>
              <w:t>Entregable</w:t>
            </w:r>
          </w:p>
        </w:tc>
        <w:tc>
          <w:tcPr>
            <w:tcW w:w="377" w:type="pct"/>
            <w:shd w:val="clear" w:color="auto" w:fill="D9D9D9" w:themeFill="background1" w:themeFillShade="D9"/>
            <w:vAlign w:val="center"/>
          </w:tcPr>
          <w:p w:rsidR="00043C7B" w:rsidRPr="007C4521" w:rsidRDefault="00043C7B" w:rsidP="00043C7B">
            <w:pPr>
              <w:rPr>
                <w:rFonts w:cs="Tahoma"/>
                <w:b/>
                <w:bCs/>
                <w:color w:val="000000"/>
                <w:sz w:val="16"/>
                <w:szCs w:val="16"/>
              </w:rPr>
            </w:pPr>
            <w:r w:rsidRPr="007C4521">
              <w:rPr>
                <w:rFonts w:cs="Tahoma"/>
                <w:b/>
                <w:bCs/>
                <w:color w:val="000000"/>
                <w:sz w:val="16"/>
                <w:szCs w:val="16"/>
              </w:rPr>
              <w:t>Estado real</w:t>
            </w:r>
          </w:p>
        </w:tc>
        <w:tc>
          <w:tcPr>
            <w:tcW w:w="378" w:type="pct"/>
            <w:shd w:val="clear" w:color="auto" w:fill="D9D9D9" w:themeFill="background1" w:themeFillShade="D9"/>
            <w:vAlign w:val="center"/>
            <w:hideMark/>
          </w:tcPr>
          <w:p w:rsidR="00043C7B" w:rsidRPr="007C4521" w:rsidRDefault="00043C7B" w:rsidP="00043C7B">
            <w:pPr>
              <w:rPr>
                <w:rFonts w:cs="Tahoma"/>
                <w:b/>
                <w:bCs/>
                <w:color w:val="000000"/>
                <w:sz w:val="16"/>
                <w:szCs w:val="16"/>
              </w:rPr>
            </w:pPr>
            <w:r w:rsidRPr="007C4521">
              <w:rPr>
                <w:rFonts w:cs="Tahoma"/>
                <w:b/>
                <w:bCs/>
                <w:color w:val="000000"/>
                <w:sz w:val="16"/>
                <w:szCs w:val="16"/>
              </w:rPr>
              <w:t>Estado ideal</w:t>
            </w:r>
          </w:p>
        </w:tc>
        <w:tc>
          <w:tcPr>
            <w:tcW w:w="1510" w:type="pct"/>
            <w:shd w:val="clear" w:color="auto" w:fill="D9D9D9" w:themeFill="background1" w:themeFillShade="D9"/>
            <w:vAlign w:val="center"/>
            <w:hideMark/>
          </w:tcPr>
          <w:p w:rsidR="00043C7B" w:rsidRPr="007C4521" w:rsidRDefault="00043C7B" w:rsidP="00043C7B">
            <w:pPr>
              <w:rPr>
                <w:rFonts w:cs="Tahoma"/>
                <w:b/>
                <w:bCs/>
                <w:color w:val="000000"/>
                <w:sz w:val="16"/>
                <w:szCs w:val="16"/>
              </w:rPr>
            </w:pPr>
            <w:r w:rsidRPr="007C4521">
              <w:rPr>
                <w:rFonts w:cs="Tahoma"/>
                <w:b/>
                <w:bCs/>
                <w:color w:val="000000"/>
                <w:sz w:val="16"/>
                <w:szCs w:val="16"/>
              </w:rPr>
              <w:t>Descripción avance</w:t>
            </w:r>
          </w:p>
        </w:tc>
        <w:tc>
          <w:tcPr>
            <w:tcW w:w="323" w:type="pct"/>
            <w:shd w:val="clear" w:color="auto" w:fill="D9D9D9" w:themeFill="background1" w:themeFillShade="D9"/>
            <w:vAlign w:val="center"/>
          </w:tcPr>
          <w:p w:rsidR="00043C7B" w:rsidRPr="007C4521" w:rsidRDefault="00043C7B" w:rsidP="00043C7B">
            <w:pPr>
              <w:rPr>
                <w:rFonts w:cs="Tahoma"/>
                <w:color w:val="000000"/>
                <w:sz w:val="16"/>
                <w:szCs w:val="16"/>
              </w:rPr>
            </w:pPr>
            <w:r w:rsidRPr="007C4521">
              <w:rPr>
                <w:rFonts w:cs="Tahoma"/>
                <w:b/>
                <w:bCs/>
                <w:color w:val="000000"/>
                <w:sz w:val="16"/>
                <w:szCs w:val="16"/>
              </w:rPr>
              <w:t>% avance real</w:t>
            </w:r>
          </w:p>
        </w:tc>
        <w:tc>
          <w:tcPr>
            <w:tcW w:w="324" w:type="pct"/>
            <w:shd w:val="clear" w:color="auto" w:fill="D9D9D9" w:themeFill="background1" w:themeFillShade="D9"/>
            <w:vAlign w:val="center"/>
            <w:hideMark/>
          </w:tcPr>
          <w:p w:rsidR="00043C7B" w:rsidRPr="007C4521" w:rsidRDefault="00043C7B" w:rsidP="00043C7B">
            <w:pPr>
              <w:rPr>
                <w:rFonts w:cs="Tahoma"/>
                <w:color w:val="000000"/>
                <w:sz w:val="16"/>
                <w:szCs w:val="16"/>
              </w:rPr>
            </w:pPr>
            <w:r w:rsidRPr="007C4521">
              <w:rPr>
                <w:rFonts w:cs="Tahoma"/>
                <w:b/>
                <w:bCs/>
                <w:color w:val="000000"/>
                <w:sz w:val="16"/>
                <w:szCs w:val="16"/>
              </w:rPr>
              <w:t>% avance ideal</w:t>
            </w:r>
          </w:p>
        </w:tc>
        <w:tc>
          <w:tcPr>
            <w:tcW w:w="269" w:type="pct"/>
            <w:shd w:val="clear" w:color="auto" w:fill="D9D9D9" w:themeFill="background1" w:themeFillShade="D9"/>
            <w:vAlign w:val="center"/>
          </w:tcPr>
          <w:p w:rsidR="00043C7B" w:rsidRPr="007C4521" w:rsidRDefault="00043C7B" w:rsidP="00043C7B">
            <w:pPr>
              <w:rPr>
                <w:rFonts w:cs="Tahoma"/>
                <w:b/>
                <w:color w:val="000000"/>
                <w:sz w:val="16"/>
                <w:szCs w:val="16"/>
              </w:rPr>
            </w:pPr>
            <w:r w:rsidRPr="007C4521">
              <w:rPr>
                <w:rFonts w:cs="Tahoma"/>
                <w:b/>
                <w:color w:val="000000"/>
                <w:sz w:val="16"/>
                <w:szCs w:val="16"/>
              </w:rPr>
              <w:t>Alerta</w:t>
            </w:r>
            <w:r>
              <w:rPr>
                <w:rStyle w:val="Refdenotaalpie"/>
                <w:rFonts w:cs="Tahoma"/>
                <w:b/>
                <w:color w:val="000000"/>
                <w:sz w:val="16"/>
                <w:szCs w:val="16"/>
              </w:rPr>
              <w:footnoteReference w:id="6"/>
            </w:r>
          </w:p>
        </w:tc>
        <w:tc>
          <w:tcPr>
            <w:tcW w:w="498" w:type="pct"/>
            <w:shd w:val="clear" w:color="auto" w:fill="D9D9D9" w:themeFill="background1" w:themeFillShade="D9"/>
            <w:vAlign w:val="center"/>
            <w:hideMark/>
          </w:tcPr>
          <w:p w:rsidR="00043C7B" w:rsidRPr="007C4521" w:rsidRDefault="00043C7B" w:rsidP="00043C7B">
            <w:pPr>
              <w:rPr>
                <w:rFonts w:cs="Tahoma"/>
                <w:b/>
                <w:color w:val="000000"/>
                <w:sz w:val="16"/>
                <w:szCs w:val="16"/>
              </w:rPr>
            </w:pPr>
            <w:r w:rsidRPr="007C4521">
              <w:rPr>
                <w:rFonts w:cs="Tahoma"/>
                <w:b/>
                <w:color w:val="000000"/>
                <w:sz w:val="16"/>
                <w:szCs w:val="16"/>
              </w:rPr>
              <w:t>Código entregable</w:t>
            </w:r>
          </w:p>
        </w:tc>
      </w:tr>
      <w:tr w:rsidR="00505756" w:rsidRPr="007C4521" w:rsidTr="00043C7B">
        <w:trPr>
          <w:trHeight w:val="1553"/>
        </w:trPr>
        <w:tc>
          <w:tcPr>
            <w:tcW w:w="674" w:type="pct"/>
            <w:shd w:val="clear" w:color="auto" w:fill="auto"/>
            <w:hideMark/>
          </w:tcPr>
          <w:p w:rsidR="00505756" w:rsidRPr="007C4521" w:rsidRDefault="00505756" w:rsidP="00B83A79">
            <w:pPr>
              <w:jc w:val="left"/>
              <w:rPr>
                <w:rFonts w:cs="Tahoma"/>
                <w:color w:val="000000"/>
                <w:sz w:val="16"/>
                <w:szCs w:val="16"/>
              </w:rPr>
            </w:pPr>
            <w:r w:rsidRPr="007C4521">
              <w:rPr>
                <w:rFonts w:cs="Tahoma"/>
                <w:color w:val="000000"/>
                <w:sz w:val="16"/>
                <w:szCs w:val="16"/>
              </w:rPr>
              <w:t>Realizar la intervención a 20 sitios de gobierno</w:t>
            </w:r>
          </w:p>
        </w:tc>
        <w:tc>
          <w:tcPr>
            <w:tcW w:w="647" w:type="pct"/>
            <w:shd w:val="clear" w:color="auto" w:fill="auto"/>
            <w:hideMark/>
          </w:tcPr>
          <w:p w:rsidR="00505756" w:rsidRPr="007C4521" w:rsidRDefault="00505756" w:rsidP="00B83A79">
            <w:pPr>
              <w:jc w:val="left"/>
              <w:rPr>
                <w:rFonts w:cs="Tahoma"/>
                <w:color w:val="000000"/>
                <w:sz w:val="16"/>
                <w:szCs w:val="16"/>
              </w:rPr>
            </w:pPr>
            <w:r w:rsidRPr="007C4521">
              <w:rPr>
                <w:rFonts w:cs="Tahoma"/>
                <w:color w:val="000000"/>
                <w:sz w:val="16"/>
                <w:szCs w:val="16"/>
              </w:rPr>
              <w:t>Diseño y producción del vestido del Sitio de Gobierno Digital (bastidores, adhesivos, señalización general) para 20 sitios de gobierno</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F30DA6" w:rsidP="0013760C">
            <w:pPr>
              <w:jc w:val="left"/>
              <w:rPr>
                <w:rFonts w:cs="Tahoma"/>
                <w:color w:val="000000"/>
                <w:sz w:val="16"/>
                <w:szCs w:val="16"/>
              </w:rPr>
            </w:pPr>
            <w:r>
              <w:rPr>
                <w:rFonts w:cs="Tahoma"/>
                <w:color w:val="000000"/>
                <w:sz w:val="16"/>
                <w:szCs w:val="16"/>
              </w:rPr>
              <w:t>El contratista</w:t>
            </w:r>
            <w:r w:rsidR="00505756">
              <w:rPr>
                <w:rFonts w:cs="Tahoma"/>
                <w:color w:val="000000"/>
                <w:sz w:val="16"/>
                <w:szCs w:val="16"/>
              </w:rPr>
              <w:t xml:space="preserve"> Grupo Cordero cumplió con la producción de los vestidos de los 20 sitios de Gobierno y de las aulas digitales, y</w:t>
            </w:r>
            <w:r w:rsidR="0013760C">
              <w:rPr>
                <w:rFonts w:cs="Tahoma"/>
                <w:color w:val="000000"/>
                <w:sz w:val="16"/>
                <w:szCs w:val="16"/>
              </w:rPr>
              <w:t xml:space="preserve"> ya fue terminado el contrato. </w:t>
            </w:r>
            <w:r w:rsidR="00505756">
              <w:rPr>
                <w:rFonts w:cs="Tahoma"/>
                <w:color w:val="000000"/>
                <w:sz w:val="16"/>
                <w:szCs w:val="16"/>
              </w:rPr>
              <w:t xml:space="preserve">Los vestidos que no </w:t>
            </w:r>
            <w:r w:rsidR="0013760C">
              <w:rPr>
                <w:rFonts w:cs="Tahoma"/>
                <w:color w:val="000000"/>
                <w:sz w:val="16"/>
                <w:szCs w:val="16"/>
              </w:rPr>
              <w:t>se pudieron instalar</w:t>
            </w:r>
            <w:r w:rsidR="00505756">
              <w:rPr>
                <w:rFonts w:cs="Tahoma"/>
                <w:color w:val="000000"/>
                <w:sz w:val="16"/>
                <w:szCs w:val="16"/>
              </w:rPr>
              <w:t xml:space="preserve"> fueron entregados a la Secretaría de Educación.</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7C4521"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2"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7C4521" w:rsidRDefault="00505756" w:rsidP="00043C7B">
            <w:pPr>
              <w:rPr>
                <w:rFonts w:cs="Tahoma"/>
                <w:color w:val="000000"/>
                <w:sz w:val="16"/>
                <w:szCs w:val="16"/>
              </w:rPr>
            </w:pPr>
            <w:r w:rsidRPr="007C4521">
              <w:rPr>
                <w:rFonts w:cs="Tahoma"/>
                <w:color w:val="000000"/>
                <w:sz w:val="16"/>
                <w:szCs w:val="16"/>
              </w:rPr>
              <w:t>M2011-GOB-OB1_E01</w:t>
            </w:r>
          </w:p>
        </w:tc>
      </w:tr>
    </w:tbl>
    <w:p w:rsidR="00043C7B" w:rsidRDefault="00043C7B" w:rsidP="00043C7B">
      <w:pPr>
        <w:rPr>
          <w:rFonts w:cs="Tahoma"/>
        </w:rPr>
      </w:pPr>
    </w:p>
    <w:p w:rsidR="00043C7B" w:rsidRDefault="00043C7B" w:rsidP="00043C7B">
      <w:pPr>
        <w:rPr>
          <w:rFonts w:cs="Tahoma"/>
        </w:rPr>
      </w:pPr>
      <w:r w:rsidRPr="00394248">
        <w:rPr>
          <w:rFonts w:cs="Tahoma"/>
          <w:b/>
        </w:rPr>
        <w:t>Objetivo:</w:t>
      </w:r>
      <w:r w:rsidRPr="00394248">
        <w:rPr>
          <w:rFonts w:cs="Tahoma"/>
        </w:rPr>
        <w:t xml:space="preserve"> Fortalecer los procesos de uso y apropiación de TIC en la ciudadanía</w:t>
      </w:r>
    </w:p>
    <w:p w:rsidR="00B83A79" w:rsidRDefault="00B83A79" w:rsidP="00043C7B">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2012"/>
        <w:gridCol w:w="1460"/>
        <w:gridCol w:w="992"/>
        <w:gridCol w:w="995"/>
        <w:gridCol w:w="3970"/>
        <w:gridCol w:w="849"/>
        <w:gridCol w:w="852"/>
        <w:gridCol w:w="707"/>
        <w:gridCol w:w="1309"/>
      </w:tblGrid>
      <w:tr w:rsidR="00043C7B" w:rsidRPr="00ED2CDD" w:rsidTr="00043C7B">
        <w:trPr>
          <w:trHeight w:val="359"/>
          <w:tblHeader/>
        </w:trPr>
        <w:tc>
          <w:tcPr>
            <w:tcW w:w="765" w:type="pct"/>
            <w:shd w:val="clear" w:color="auto" w:fill="D9D9D9" w:themeFill="background1" w:themeFillShade="D9"/>
            <w:vAlign w:val="center"/>
            <w:hideMark/>
          </w:tcPr>
          <w:p w:rsidR="00043C7B" w:rsidRPr="00ED2CDD" w:rsidRDefault="00043C7B" w:rsidP="00043C7B">
            <w:pPr>
              <w:rPr>
                <w:rFonts w:cs="Tahoma"/>
                <w:b/>
                <w:bCs/>
                <w:color w:val="000000"/>
                <w:sz w:val="16"/>
                <w:szCs w:val="16"/>
              </w:rPr>
            </w:pPr>
            <w:r w:rsidRPr="00ED2CDD">
              <w:rPr>
                <w:rFonts w:cs="Tahoma"/>
                <w:b/>
                <w:bCs/>
                <w:color w:val="000000"/>
                <w:sz w:val="16"/>
                <w:szCs w:val="16"/>
              </w:rPr>
              <w:t>Estrategia</w:t>
            </w:r>
          </w:p>
        </w:tc>
        <w:tc>
          <w:tcPr>
            <w:tcW w:w="555" w:type="pct"/>
            <w:shd w:val="clear" w:color="auto" w:fill="D9D9D9" w:themeFill="background1" w:themeFillShade="D9"/>
            <w:vAlign w:val="center"/>
            <w:hideMark/>
          </w:tcPr>
          <w:p w:rsidR="00043C7B" w:rsidRPr="00ED2CDD" w:rsidRDefault="00043C7B" w:rsidP="00043C7B">
            <w:pPr>
              <w:rPr>
                <w:rFonts w:cs="Tahoma"/>
                <w:b/>
                <w:bCs/>
                <w:color w:val="000000"/>
                <w:sz w:val="16"/>
                <w:szCs w:val="16"/>
              </w:rPr>
            </w:pPr>
            <w:r w:rsidRPr="00ED2CDD">
              <w:rPr>
                <w:rFonts w:cs="Tahoma"/>
                <w:b/>
                <w:bCs/>
                <w:color w:val="000000"/>
                <w:sz w:val="16"/>
                <w:szCs w:val="16"/>
              </w:rPr>
              <w:t>Entregable</w:t>
            </w:r>
          </w:p>
        </w:tc>
        <w:tc>
          <w:tcPr>
            <w:tcW w:w="377" w:type="pct"/>
            <w:shd w:val="clear" w:color="auto" w:fill="D9D9D9" w:themeFill="background1" w:themeFillShade="D9"/>
            <w:vAlign w:val="center"/>
          </w:tcPr>
          <w:p w:rsidR="00043C7B" w:rsidRPr="00ED2CDD" w:rsidRDefault="00043C7B" w:rsidP="00043C7B">
            <w:pPr>
              <w:rPr>
                <w:rFonts w:cs="Tahoma"/>
                <w:b/>
                <w:bCs/>
                <w:color w:val="000000"/>
                <w:sz w:val="16"/>
                <w:szCs w:val="16"/>
              </w:rPr>
            </w:pPr>
            <w:r w:rsidRPr="00ED2CDD">
              <w:rPr>
                <w:rFonts w:cs="Tahoma"/>
                <w:b/>
                <w:bCs/>
                <w:color w:val="000000"/>
                <w:sz w:val="16"/>
                <w:szCs w:val="16"/>
              </w:rPr>
              <w:t>Estado real</w:t>
            </w:r>
          </w:p>
        </w:tc>
        <w:tc>
          <w:tcPr>
            <w:tcW w:w="378" w:type="pct"/>
            <w:shd w:val="clear" w:color="auto" w:fill="D9D9D9" w:themeFill="background1" w:themeFillShade="D9"/>
            <w:vAlign w:val="center"/>
            <w:hideMark/>
          </w:tcPr>
          <w:p w:rsidR="00043C7B" w:rsidRPr="00ED2CDD" w:rsidRDefault="00043C7B" w:rsidP="00043C7B">
            <w:pPr>
              <w:rPr>
                <w:rFonts w:cs="Tahoma"/>
                <w:b/>
                <w:bCs/>
                <w:color w:val="000000"/>
                <w:sz w:val="16"/>
                <w:szCs w:val="16"/>
              </w:rPr>
            </w:pPr>
            <w:r w:rsidRPr="00ED2CDD">
              <w:rPr>
                <w:rFonts w:cs="Tahoma"/>
                <w:b/>
                <w:bCs/>
                <w:color w:val="000000"/>
                <w:sz w:val="16"/>
                <w:szCs w:val="16"/>
              </w:rPr>
              <w:t>Estado ideal</w:t>
            </w:r>
          </w:p>
        </w:tc>
        <w:tc>
          <w:tcPr>
            <w:tcW w:w="1510" w:type="pct"/>
            <w:shd w:val="clear" w:color="auto" w:fill="D9D9D9" w:themeFill="background1" w:themeFillShade="D9"/>
            <w:vAlign w:val="center"/>
            <w:hideMark/>
          </w:tcPr>
          <w:p w:rsidR="00043C7B" w:rsidRPr="00ED2CDD" w:rsidRDefault="00043C7B" w:rsidP="00043C7B">
            <w:pPr>
              <w:rPr>
                <w:rFonts w:cs="Tahoma"/>
                <w:b/>
                <w:bCs/>
                <w:color w:val="000000"/>
                <w:sz w:val="16"/>
                <w:szCs w:val="16"/>
              </w:rPr>
            </w:pPr>
            <w:r w:rsidRPr="00ED2CDD">
              <w:rPr>
                <w:rFonts w:cs="Tahoma"/>
                <w:b/>
                <w:bCs/>
                <w:color w:val="000000"/>
                <w:sz w:val="16"/>
                <w:szCs w:val="16"/>
              </w:rPr>
              <w:t>Descripción avance</w:t>
            </w:r>
          </w:p>
        </w:tc>
        <w:tc>
          <w:tcPr>
            <w:tcW w:w="323" w:type="pct"/>
            <w:shd w:val="clear" w:color="auto" w:fill="D9D9D9" w:themeFill="background1" w:themeFillShade="D9"/>
            <w:vAlign w:val="center"/>
          </w:tcPr>
          <w:p w:rsidR="00043C7B" w:rsidRPr="00ED2CDD" w:rsidRDefault="00043C7B" w:rsidP="00043C7B">
            <w:pPr>
              <w:rPr>
                <w:rFonts w:cs="Tahoma"/>
                <w:color w:val="000000"/>
                <w:sz w:val="16"/>
                <w:szCs w:val="16"/>
              </w:rPr>
            </w:pPr>
            <w:r w:rsidRPr="00ED2CDD">
              <w:rPr>
                <w:rFonts w:cs="Tahoma"/>
                <w:b/>
                <w:bCs/>
                <w:color w:val="000000"/>
                <w:sz w:val="16"/>
                <w:szCs w:val="16"/>
              </w:rPr>
              <w:t>% avance real</w:t>
            </w:r>
          </w:p>
        </w:tc>
        <w:tc>
          <w:tcPr>
            <w:tcW w:w="324" w:type="pct"/>
            <w:shd w:val="clear" w:color="auto" w:fill="D9D9D9" w:themeFill="background1" w:themeFillShade="D9"/>
            <w:vAlign w:val="center"/>
            <w:hideMark/>
          </w:tcPr>
          <w:p w:rsidR="00043C7B" w:rsidRPr="00ED2CDD" w:rsidRDefault="00043C7B" w:rsidP="00043C7B">
            <w:pPr>
              <w:rPr>
                <w:rFonts w:cs="Tahoma"/>
                <w:color w:val="000000"/>
                <w:sz w:val="16"/>
                <w:szCs w:val="16"/>
              </w:rPr>
            </w:pPr>
            <w:r w:rsidRPr="00ED2CDD">
              <w:rPr>
                <w:rFonts w:cs="Tahoma"/>
                <w:b/>
                <w:bCs/>
                <w:color w:val="000000"/>
                <w:sz w:val="16"/>
                <w:szCs w:val="16"/>
              </w:rPr>
              <w:t>% avance ideal</w:t>
            </w:r>
          </w:p>
        </w:tc>
        <w:tc>
          <w:tcPr>
            <w:tcW w:w="269" w:type="pct"/>
            <w:shd w:val="clear" w:color="auto" w:fill="D9D9D9" w:themeFill="background1" w:themeFillShade="D9"/>
            <w:vAlign w:val="center"/>
          </w:tcPr>
          <w:p w:rsidR="00043C7B" w:rsidRPr="00ED2CDD" w:rsidRDefault="00043C7B" w:rsidP="00043C7B">
            <w:pPr>
              <w:rPr>
                <w:rFonts w:cs="Tahoma"/>
                <w:b/>
                <w:color w:val="000000"/>
                <w:sz w:val="16"/>
                <w:szCs w:val="16"/>
              </w:rPr>
            </w:pPr>
            <w:r w:rsidRPr="00ED2CDD">
              <w:rPr>
                <w:rFonts w:cs="Tahoma"/>
                <w:b/>
                <w:color w:val="000000"/>
                <w:sz w:val="16"/>
                <w:szCs w:val="16"/>
              </w:rPr>
              <w:t>Alerta</w:t>
            </w:r>
          </w:p>
        </w:tc>
        <w:tc>
          <w:tcPr>
            <w:tcW w:w="498" w:type="pct"/>
            <w:shd w:val="clear" w:color="auto" w:fill="D9D9D9" w:themeFill="background1" w:themeFillShade="D9"/>
            <w:vAlign w:val="center"/>
            <w:hideMark/>
          </w:tcPr>
          <w:p w:rsidR="00043C7B" w:rsidRPr="00ED2CDD" w:rsidRDefault="00043C7B" w:rsidP="00043C7B">
            <w:pPr>
              <w:rPr>
                <w:rFonts w:cs="Tahoma"/>
                <w:b/>
                <w:color w:val="000000"/>
                <w:sz w:val="16"/>
                <w:szCs w:val="16"/>
              </w:rPr>
            </w:pPr>
            <w:r w:rsidRPr="00ED2CDD">
              <w:rPr>
                <w:rFonts w:cs="Tahoma"/>
                <w:b/>
                <w:color w:val="000000"/>
                <w:sz w:val="16"/>
                <w:szCs w:val="16"/>
              </w:rPr>
              <w:t>Código entregable</w:t>
            </w:r>
          </w:p>
        </w:tc>
      </w:tr>
      <w:tr w:rsidR="00505756" w:rsidRPr="00ED2CDD" w:rsidTr="00043C7B">
        <w:trPr>
          <w:trHeight w:val="250"/>
        </w:trPr>
        <w:tc>
          <w:tcPr>
            <w:tcW w:w="76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Asegurar el buen funcionamiento y asesoría permanente a la comunidad usuaria de los sitios de gobierno intervenidos por el Programa</w:t>
            </w:r>
          </w:p>
        </w:tc>
        <w:tc>
          <w:tcPr>
            <w:tcW w:w="55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Desarrollar la estrategia de apropiación en los 45 sitios de gobierno (acompañamiento y asesoría a la ciudadanía)</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13760C">
            <w:pPr>
              <w:jc w:val="left"/>
              <w:rPr>
                <w:rFonts w:cs="Tahoma"/>
                <w:color w:val="000000"/>
                <w:sz w:val="16"/>
                <w:szCs w:val="16"/>
              </w:rPr>
            </w:pPr>
            <w:r>
              <w:rPr>
                <w:rFonts w:cs="Tahoma"/>
                <w:color w:val="000000"/>
                <w:sz w:val="16"/>
                <w:szCs w:val="16"/>
              </w:rPr>
              <w:t xml:space="preserve">Durante el 2011 se vincularon estudiantes financiados con recursos del Fondo “Camino a la Educación Superior”, Medellín Presupuesto Participativo, aprendices del Programa Jóvenes con futuro y estudiantes del servicio social del estudiantado de Instituciones Educativas cercanas a los sitios de Gobierno, como voluntarios asesores en el uso </w:t>
            </w:r>
            <w:r w:rsidR="0013760C">
              <w:rPr>
                <w:rFonts w:cs="Tahoma"/>
                <w:color w:val="000000"/>
                <w:sz w:val="16"/>
                <w:szCs w:val="16"/>
              </w:rPr>
              <w:t>de</w:t>
            </w:r>
            <w:r>
              <w:rPr>
                <w:rFonts w:cs="Tahoma"/>
                <w:color w:val="000000"/>
                <w:sz w:val="16"/>
                <w:szCs w:val="16"/>
              </w:rPr>
              <w:t xml:space="preserve"> las TIC en los diferentes Sitios de Gobierno.</w:t>
            </w:r>
            <w:r>
              <w:rPr>
                <w:rFonts w:cs="Tahoma"/>
                <w:color w:val="000000"/>
                <w:sz w:val="16"/>
                <w:szCs w:val="16"/>
              </w:rPr>
              <w:br/>
              <w:t>A su vez, se terminó el proceso de acompañamiento a los sitios de Gobierno a través de los 12 practicantes de carreras técnicas en sistemas, que se vincularon mediante el convenio con la Fundación CESDE del 01 de mayo al 15 de diciembre. Durante el año se registraron 78. 655 usos en los 25 sitios de Gobierno y se capacitaron 859 personas en la estrategia semanas temáticas.</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ED2CDD"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1"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ED2CDD" w:rsidRDefault="00505756" w:rsidP="00043C7B">
            <w:pPr>
              <w:rPr>
                <w:rFonts w:cs="Tahoma"/>
                <w:color w:val="000000"/>
                <w:sz w:val="16"/>
                <w:szCs w:val="16"/>
              </w:rPr>
            </w:pPr>
            <w:r w:rsidRPr="00ED2CDD">
              <w:rPr>
                <w:rFonts w:cs="Tahoma"/>
                <w:color w:val="000000"/>
                <w:sz w:val="16"/>
                <w:szCs w:val="16"/>
              </w:rPr>
              <w:t>M2011-GOB-OB2_E01</w:t>
            </w:r>
          </w:p>
        </w:tc>
      </w:tr>
      <w:tr w:rsidR="00505756" w:rsidRPr="00ED2CDD" w:rsidTr="00043C7B">
        <w:trPr>
          <w:trHeight w:val="1275"/>
        </w:trPr>
        <w:tc>
          <w:tcPr>
            <w:tcW w:w="76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lastRenderedPageBreak/>
              <w:t>Capacitar a la comunidad aledaña a cada uno de los sitios de gobierno intervenidos por Medellín Digital</w:t>
            </w:r>
          </w:p>
        </w:tc>
        <w:tc>
          <w:tcPr>
            <w:tcW w:w="55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660 ciudadanos capacitados en TIC</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Culminó el proceso de formación, en total se capacitaron 734 personas de la comunidad aledaña a los Sitios de Gobierno en temas de alfabetización Digital (544 personas) e internet avanzado (190 personas) en 53 cursos; 36 de alfabetización Digital y 17 de internet avanzado</w:t>
            </w:r>
          </w:p>
        </w:tc>
        <w:tc>
          <w:tcPr>
            <w:tcW w:w="323" w:type="pct"/>
          </w:tcPr>
          <w:p w:rsidR="00505756" w:rsidRDefault="00505756" w:rsidP="00505756">
            <w:pPr>
              <w:jc w:val="left"/>
              <w:rPr>
                <w:rFonts w:cs="Tahoma"/>
                <w:color w:val="000000"/>
                <w:sz w:val="16"/>
                <w:szCs w:val="16"/>
              </w:rPr>
            </w:pPr>
            <w:r>
              <w:rPr>
                <w:rFonts w:cs="Tahoma"/>
                <w:color w:val="000000"/>
                <w:sz w:val="16"/>
                <w:szCs w:val="16"/>
              </w:rPr>
              <w:t>111,00%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ED2CDD"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30"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ED2CDD" w:rsidRDefault="00505756" w:rsidP="00043C7B">
            <w:pPr>
              <w:rPr>
                <w:rFonts w:cs="Tahoma"/>
                <w:color w:val="000000"/>
                <w:sz w:val="16"/>
                <w:szCs w:val="16"/>
              </w:rPr>
            </w:pPr>
            <w:r w:rsidRPr="00ED2CDD">
              <w:rPr>
                <w:rFonts w:cs="Tahoma"/>
                <w:color w:val="000000"/>
                <w:sz w:val="16"/>
                <w:szCs w:val="16"/>
              </w:rPr>
              <w:t>M2011-GOB-OB2_E02</w:t>
            </w:r>
          </w:p>
        </w:tc>
      </w:tr>
      <w:tr w:rsidR="00505756" w:rsidRPr="00ED2CDD" w:rsidTr="00043C7B">
        <w:trPr>
          <w:trHeight w:val="1275"/>
        </w:trPr>
        <w:tc>
          <w:tcPr>
            <w:tcW w:w="765" w:type="pct"/>
            <w:vMerge w:val="restar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Entregar información oportuna y pertinente acerca del uso y apropiación de TIC</w:t>
            </w:r>
          </w:p>
        </w:tc>
        <w:tc>
          <w:tcPr>
            <w:tcW w:w="55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Diseño y producción de piezas gráficas de posicionamiento (material litográfico, gran formato y POP)</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13760C">
            <w:pPr>
              <w:jc w:val="left"/>
              <w:rPr>
                <w:rFonts w:cs="Tahoma"/>
                <w:color w:val="000000"/>
                <w:sz w:val="16"/>
                <w:szCs w:val="16"/>
              </w:rPr>
            </w:pPr>
            <w:r>
              <w:rPr>
                <w:rFonts w:cs="Tahoma"/>
                <w:color w:val="000000"/>
                <w:sz w:val="16"/>
                <w:szCs w:val="16"/>
              </w:rPr>
              <w:t>El presupuesto de este entregable se redujo un 30% debido al alc</w:t>
            </w:r>
            <w:r w:rsidR="0013760C">
              <w:rPr>
                <w:rFonts w:cs="Tahoma"/>
                <w:color w:val="000000"/>
                <w:sz w:val="16"/>
                <w:szCs w:val="16"/>
              </w:rPr>
              <w:t xml:space="preserve">ance del estatuto anticorrupción. </w:t>
            </w:r>
            <w:r>
              <w:rPr>
                <w:rFonts w:cs="Tahoma"/>
                <w:color w:val="000000"/>
                <w:sz w:val="16"/>
                <w:szCs w:val="16"/>
              </w:rPr>
              <w:t xml:space="preserve">No se realizó la multimedia que </w:t>
            </w:r>
            <w:r w:rsidR="0013760C">
              <w:rPr>
                <w:rFonts w:cs="Tahoma"/>
                <w:color w:val="000000"/>
                <w:sz w:val="16"/>
                <w:szCs w:val="16"/>
              </w:rPr>
              <w:t>se había</w:t>
            </w:r>
            <w:r>
              <w:rPr>
                <w:rFonts w:cs="Tahoma"/>
                <w:color w:val="000000"/>
                <w:sz w:val="16"/>
                <w:szCs w:val="16"/>
              </w:rPr>
              <w:t xml:space="preserve"> estimado ya que el plazo que </w:t>
            </w:r>
            <w:r w:rsidR="0013760C">
              <w:rPr>
                <w:rFonts w:cs="Tahoma"/>
                <w:color w:val="000000"/>
                <w:sz w:val="16"/>
                <w:szCs w:val="16"/>
              </w:rPr>
              <w:t>de</w:t>
            </w:r>
            <w:r>
              <w:rPr>
                <w:rFonts w:cs="Tahoma"/>
                <w:color w:val="000000"/>
                <w:sz w:val="16"/>
                <w:szCs w:val="16"/>
              </w:rPr>
              <w:t xml:space="preserve"> ejecución era demasiado ajustado. La </w:t>
            </w:r>
            <w:r w:rsidR="0002577B">
              <w:rPr>
                <w:rFonts w:cs="Tahoma"/>
                <w:color w:val="000000"/>
                <w:sz w:val="16"/>
                <w:szCs w:val="16"/>
              </w:rPr>
              <w:t>información</w:t>
            </w:r>
            <w:r>
              <w:rPr>
                <w:rFonts w:cs="Tahoma"/>
                <w:color w:val="000000"/>
                <w:sz w:val="16"/>
                <w:szCs w:val="16"/>
              </w:rPr>
              <w:t xml:space="preserve"> y el proceso estarían lis</w:t>
            </w:r>
            <w:r w:rsidR="0013760C">
              <w:rPr>
                <w:rFonts w:cs="Tahoma"/>
                <w:color w:val="000000"/>
                <w:sz w:val="16"/>
                <w:szCs w:val="16"/>
              </w:rPr>
              <w:t xml:space="preserve">tos para contratarlos en 2012. El Programa </w:t>
            </w:r>
            <w:r>
              <w:rPr>
                <w:rFonts w:cs="Tahoma"/>
                <w:color w:val="000000"/>
                <w:sz w:val="16"/>
                <w:szCs w:val="16"/>
              </w:rPr>
              <w:t>Particip</w:t>
            </w:r>
            <w:r w:rsidR="0013760C">
              <w:rPr>
                <w:rFonts w:cs="Tahoma"/>
                <w:color w:val="000000"/>
                <w:sz w:val="16"/>
                <w:szCs w:val="16"/>
              </w:rPr>
              <w:t>ó</w:t>
            </w:r>
            <w:r>
              <w:rPr>
                <w:rFonts w:cs="Tahoma"/>
                <w:color w:val="000000"/>
                <w:sz w:val="16"/>
                <w:szCs w:val="16"/>
              </w:rPr>
              <w:t xml:space="preserve"> en alianza con UNE en el evento Ciudades Globales c</w:t>
            </w:r>
            <w:r w:rsidR="0013760C">
              <w:rPr>
                <w:rFonts w:cs="Tahoma"/>
                <w:color w:val="000000"/>
                <w:sz w:val="16"/>
                <w:szCs w:val="16"/>
              </w:rPr>
              <w:t xml:space="preserve">omo patrocinadores del evento. </w:t>
            </w:r>
            <w:r>
              <w:rPr>
                <w:rFonts w:cs="Tahoma"/>
                <w:color w:val="000000"/>
                <w:sz w:val="16"/>
                <w:szCs w:val="16"/>
              </w:rPr>
              <w:t xml:space="preserve">Allí </w:t>
            </w:r>
            <w:r w:rsidR="0013760C">
              <w:rPr>
                <w:rFonts w:cs="Tahoma"/>
                <w:color w:val="000000"/>
                <w:sz w:val="16"/>
                <w:szCs w:val="16"/>
              </w:rPr>
              <w:t xml:space="preserve">se contó </w:t>
            </w:r>
            <w:r>
              <w:rPr>
                <w:rFonts w:cs="Tahoma"/>
                <w:color w:val="000000"/>
                <w:sz w:val="16"/>
                <w:szCs w:val="16"/>
              </w:rPr>
              <w:t xml:space="preserve">con la presencia de marca en varias piezas gráficas impresas y con un stand donde se presentó a los </w:t>
            </w:r>
            <w:r w:rsidR="0002577B">
              <w:rPr>
                <w:rFonts w:cs="Tahoma"/>
                <w:color w:val="000000"/>
                <w:sz w:val="16"/>
                <w:szCs w:val="16"/>
              </w:rPr>
              <w:t>alcaldes</w:t>
            </w:r>
            <w:r>
              <w:rPr>
                <w:rFonts w:cs="Tahoma"/>
                <w:color w:val="000000"/>
                <w:sz w:val="16"/>
                <w:szCs w:val="16"/>
              </w:rPr>
              <w:t xml:space="preserve"> electos del país, y a los alcaldes internacionales invitados, el alcance del programa Medellín Digital. Finalmente, UNE decidió asumir los costos de la participación del programa en este evento.</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ED2CDD"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29"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ED2CDD" w:rsidRDefault="00505756" w:rsidP="00043C7B">
            <w:pPr>
              <w:rPr>
                <w:rFonts w:cs="Tahoma"/>
                <w:color w:val="000000"/>
                <w:sz w:val="16"/>
                <w:szCs w:val="16"/>
              </w:rPr>
            </w:pPr>
            <w:r w:rsidRPr="00ED2CDD">
              <w:rPr>
                <w:rFonts w:cs="Tahoma"/>
                <w:color w:val="000000"/>
                <w:sz w:val="16"/>
                <w:szCs w:val="16"/>
              </w:rPr>
              <w:t>M2011-GOB-OB2_E03</w:t>
            </w:r>
          </w:p>
        </w:tc>
      </w:tr>
      <w:tr w:rsidR="00505756" w:rsidRPr="00ED2CDD" w:rsidTr="00043C7B">
        <w:trPr>
          <w:trHeight w:val="1020"/>
        </w:trPr>
        <w:tc>
          <w:tcPr>
            <w:tcW w:w="765" w:type="pct"/>
            <w:vMerge/>
            <w:shd w:val="clear" w:color="auto" w:fill="auto"/>
            <w:hideMark/>
          </w:tcPr>
          <w:p w:rsidR="00505756" w:rsidRPr="00ED2CDD" w:rsidRDefault="00505756" w:rsidP="00B83A79">
            <w:pPr>
              <w:jc w:val="left"/>
              <w:rPr>
                <w:rFonts w:cs="Tahoma"/>
                <w:color w:val="000000"/>
                <w:sz w:val="16"/>
                <w:szCs w:val="16"/>
              </w:rPr>
            </w:pPr>
          </w:p>
        </w:tc>
        <w:tc>
          <w:tcPr>
            <w:tcW w:w="55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Pauta para TV, radio e impresos.</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13760C">
            <w:pPr>
              <w:jc w:val="left"/>
              <w:rPr>
                <w:rFonts w:cs="Tahoma"/>
                <w:color w:val="000000"/>
                <w:sz w:val="16"/>
                <w:szCs w:val="16"/>
              </w:rPr>
            </w:pPr>
            <w:r>
              <w:rPr>
                <w:rFonts w:cs="Tahoma"/>
                <w:color w:val="000000"/>
                <w:sz w:val="16"/>
                <w:szCs w:val="16"/>
              </w:rPr>
              <w:t xml:space="preserve">Se contrató con "RCN la Radio" Un paquete que incluía cuñas radiales y para promocionar el Circular Digital, TagME dentro del evento Ruta E y el programa Medellín Digital en programas con audiencia nacional y publicaciones en su página de internet. </w:t>
            </w:r>
            <w:r w:rsidR="0013760C">
              <w:rPr>
                <w:rFonts w:cs="Tahoma"/>
                <w:color w:val="000000"/>
                <w:sz w:val="16"/>
                <w:szCs w:val="16"/>
              </w:rPr>
              <w:t>El Programa participó</w:t>
            </w:r>
            <w:r>
              <w:rPr>
                <w:rFonts w:cs="Tahoma"/>
                <w:color w:val="000000"/>
                <w:sz w:val="16"/>
                <w:szCs w:val="16"/>
              </w:rPr>
              <w:t xml:space="preserve"> en la campaña de ciudad "Medellín es un Caramelo</w:t>
            </w:r>
            <w:r w:rsidR="0013760C">
              <w:rPr>
                <w:rFonts w:cs="Tahoma"/>
                <w:color w:val="000000"/>
                <w:sz w:val="16"/>
                <w:szCs w:val="16"/>
              </w:rPr>
              <w:t xml:space="preserve">, en alianza con la Fundación Viztaz </w:t>
            </w:r>
            <w:r>
              <w:rPr>
                <w:rFonts w:cs="Tahoma"/>
                <w:color w:val="000000"/>
                <w:sz w:val="16"/>
                <w:szCs w:val="16"/>
              </w:rPr>
              <w:t xml:space="preserve">Se invirtieron 30 millones de pesos que nos reportarán presencia de marca tanto en impresos, como en medios de comunicación e internet. Lo más importante es que se participa de una manera coherente con la filosofía del programa, apoyando una </w:t>
            </w:r>
            <w:r w:rsidR="0002577B">
              <w:rPr>
                <w:rFonts w:cs="Tahoma"/>
                <w:color w:val="000000"/>
                <w:sz w:val="16"/>
                <w:szCs w:val="16"/>
              </w:rPr>
              <w:t>iniciativa</w:t>
            </w:r>
            <w:r>
              <w:rPr>
                <w:rFonts w:cs="Tahoma"/>
                <w:color w:val="000000"/>
                <w:sz w:val="16"/>
                <w:szCs w:val="16"/>
              </w:rPr>
              <w:t xml:space="preserve"> que beneficia a nuestra ciudad. El presupuesto que se redujo por ley anticorrupción, se destinó a la participación en Actitudes 2.0. En este evento de ciudad se participó en convenio con Telemedellín y la Universidad "La Salle".</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ED2CDD"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28"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ED2CDD" w:rsidRDefault="00505756" w:rsidP="00043C7B">
            <w:pPr>
              <w:rPr>
                <w:rFonts w:cs="Tahoma"/>
                <w:color w:val="000000"/>
                <w:sz w:val="16"/>
                <w:szCs w:val="16"/>
              </w:rPr>
            </w:pPr>
            <w:r w:rsidRPr="00ED2CDD">
              <w:rPr>
                <w:rFonts w:cs="Tahoma"/>
                <w:color w:val="000000"/>
                <w:sz w:val="16"/>
                <w:szCs w:val="16"/>
              </w:rPr>
              <w:t>M2011-GOB-OB2_E04</w:t>
            </w:r>
          </w:p>
        </w:tc>
      </w:tr>
      <w:tr w:rsidR="00505756" w:rsidRPr="00ED2CDD" w:rsidTr="00043C7B">
        <w:trPr>
          <w:trHeight w:val="392"/>
        </w:trPr>
        <w:tc>
          <w:tcPr>
            <w:tcW w:w="76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lastRenderedPageBreak/>
              <w:t>Implementar el modelo de apropiación para los 20 sitios de gobierno a intervenir y el seguimiento y acompañamiento a los 25 ya intervenidos</w:t>
            </w:r>
          </w:p>
        </w:tc>
        <w:tc>
          <w:tcPr>
            <w:tcW w:w="55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Realizar el informe de seguimiento a los indicadores de cumplimiento de las metas de apropiación</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A21D29">
            <w:pPr>
              <w:jc w:val="left"/>
              <w:rPr>
                <w:rFonts w:cs="Tahoma"/>
                <w:color w:val="000000"/>
                <w:sz w:val="16"/>
                <w:szCs w:val="16"/>
              </w:rPr>
            </w:pPr>
            <w:r>
              <w:rPr>
                <w:rFonts w:cs="Tahoma"/>
                <w:color w:val="000000"/>
                <w:sz w:val="16"/>
                <w:szCs w:val="16"/>
              </w:rPr>
              <w:t>Durante el año se acompañaron los 45 sitios intervenidos por el Programa, donde se realizaron visitas de seguimiento, apropiación y sensibilización, se registraron</w:t>
            </w:r>
            <w:r w:rsidR="009B728C">
              <w:rPr>
                <w:rFonts w:cs="Tahoma"/>
                <w:color w:val="000000"/>
                <w:sz w:val="16"/>
                <w:szCs w:val="16"/>
              </w:rPr>
              <w:t xml:space="preserve"> </w:t>
            </w:r>
            <w:r>
              <w:rPr>
                <w:rFonts w:cs="Tahoma"/>
                <w:color w:val="000000"/>
                <w:sz w:val="16"/>
                <w:szCs w:val="16"/>
              </w:rPr>
              <w:t>78. 655 usos en los 25 sitios de Gobierno, se realizaron talleres de gobierno en línea dirigidos a 227 servidores públicos y líderes comunitarios de las casas de gobierno y casa de justicia. Se acompañaron y capacitaron 145 practicantes tanto los aprendices del CESDE como los voluntarios de los diferentes programas de la Alcaldía de Medellín.</w:t>
            </w:r>
          </w:p>
        </w:tc>
        <w:tc>
          <w:tcPr>
            <w:tcW w:w="323" w:type="pct"/>
          </w:tcPr>
          <w:p w:rsidR="00505756" w:rsidRDefault="00505756" w:rsidP="00505756">
            <w:pPr>
              <w:jc w:val="left"/>
              <w:rPr>
                <w:rFonts w:cs="Tahoma"/>
                <w:color w:val="000000"/>
                <w:sz w:val="16"/>
                <w:szCs w:val="16"/>
              </w:rPr>
            </w:pPr>
            <w:r>
              <w:rPr>
                <w:rFonts w:cs="Tahoma"/>
                <w:color w:val="000000"/>
                <w:sz w:val="16"/>
                <w:szCs w:val="16"/>
              </w:rPr>
              <w:t>100,00%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ED2CDD" w:rsidRDefault="000335F5" w:rsidP="00043C7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27"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ED2CDD" w:rsidRDefault="00505756" w:rsidP="00043C7B">
            <w:pPr>
              <w:rPr>
                <w:rFonts w:cs="Tahoma"/>
                <w:color w:val="000000"/>
                <w:sz w:val="16"/>
                <w:szCs w:val="16"/>
              </w:rPr>
            </w:pPr>
            <w:r w:rsidRPr="00ED2CDD">
              <w:rPr>
                <w:rFonts w:cs="Tahoma"/>
                <w:color w:val="000000"/>
                <w:sz w:val="16"/>
                <w:szCs w:val="16"/>
              </w:rPr>
              <w:t>M2011-GOB-OB2_E05</w:t>
            </w:r>
          </w:p>
        </w:tc>
      </w:tr>
      <w:tr w:rsidR="00505756" w:rsidRPr="00ED2CDD" w:rsidTr="00043C7B">
        <w:trPr>
          <w:trHeight w:val="1530"/>
        </w:trPr>
        <w:tc>
          <w:tcPr>
            <w:tcW w:w="76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Implementar una estrategia itinerante que permita impactar de manera masiva a la ciudadanía</w:t>
            </w:r>
          </w:p>
        </w:tc>
        <w:tc>
          <w:tcPr>
            <w:tcW w:w="555" w:type="pct"/>
            <w:shd w:val="clear" w:color="auto" w:fill="auto"/>
            <w:hideMark/>
          </w:tcPr>
          <w:p w:rsidR="00505756" w:rsidRPr="00ED2CDD" w:rsidRDefault="00505756" w:rsidP="00B83A79">
            <w:pPr>
              <w:jc w:val="left"/>
              <w:rPr>
                <w:rFonts w:cs="Tahoma"/>
                <w:color w:val="000000"/>
                <w:sz w:val="16"/>
                <w:szCs w:val="16"/>
              </w:rPr>
            </w:pPr>
            <w:r w:rsidRPr="00ED2CDD">
              <w:rPr>
                <w:rFonts w:cs="Tahoma"/>
                <w:color w:val="000000"/>
                <w:sz w:val="16"/>
                <w:szCs w:val="16"/>
              </w:rPr>
              <w:t>Realizar inmersiones rápidas a 12000 personas con el fin de iniciar su proceso de capacitación en el uso de las TIC</w:t>
            </w:r>
          </w:p>
        </w:tc>
        <w:tc>
          <w:tcPr>
            <w:tcW w:w="377" w:type="pct"/>
          </w:tcPr>
          <w:p w:rsidR="00505756" w:rsidRDefault="00505756" w:rsidP="00505756">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Terminado</w:t>
            </w:r>
          </w:p>
        </w:tc>
        <w:tc>
          <w:tcPr>
            <w:tcW w:w="1510"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Finalizó el proceso de operación del Circular Digital dando cumplimiento al contrato del 18 de abril al 18 de noviembre se realizaron 15.304 inmersiones en el uso de las TIC a igual número de ciudadanos para un cumplimiento en la meta del 128%. El Circular Digital, recorrió las 16 Comunas y cuatro corregimientos de la ciudad de Medellín, dando mayor cobertura a los lugares donde la población tiene menos acceso a los recursos tecnológicos visitando también, a las Instituciones Educativas, participando en eventos de ciudad, contribuyendo así a la disminución de la brecha digital y abriendo nuevas opciones de participación y progreso en la transformación social de la Ciudad</w:t>
            </w:r>
          </w:p>
        </w:tc>
        <w:tc>
          <w:tcPr>
            <w:tcW w:w="323" w:type="pct"/>
          </w:tcPr>
          <w:p w:rsidR="00505756" w:rsidRDefault="00505756" w:rsidP="00505756">
            <w:pPr>
              <w:jc w:val="left"/>
              <w:rPr>
                <w:rFonts w:cs="Tahoma"/>
                <w:color w:val="000000"/>
                <w:sz w:val="16"/>
                <w:szCs w:val="16"/>
              </w:rPr>
            </w:pPr>
            <w:r>
              <w:rPr>
                <w:rFonts w:cs="Tahoma"/>
                <w:color w:val="000000"/>
                <w:sz w:val="16"/>
                <w:szCs w:val="16"/>
              </w:rPr>
              <w:t>128,00%</w:t>
            </w:r>
          </w:p>
        </w:tc>
        <w:tc>
          <w:tcPr>
            <w:tcW w:w="324" w:type="pct"/>
            <w:shd w:val="clear" w:color="auto" w:fill="auto"/>
            <w:hideMark/>
          </w:tcPr>
          <w:p w:rsidR="00505756" w:rsidRDefault="00505756" w:rsidP="00505756">
            <w:pPr>
              <w:jc w:val="left"/>
              <w:rPr>
                <w:rFonts w:cs="Tahoma"/>
                <w:color w:val="000000"/>
                <w:sz w:val="16"/>
                <w:szCs w:val="16"/>
              </w:rPr>
            </w:pPr>
            <w:r>
              <w:rPr>
                <w:rFonts w:cs="Tahoma"/>
                <w:color w:val="000000"/>
                <w:sz w:val="16"/>
                <w:szCs w:val="16"/>
              </w:rPr>
              <w:t>100,00%</w:t>
            </w:r>
          </w:p>
        </w:tc>
        <w:tc>
          <w:tcPr>
            <w:tcW w:w="269" w:type="pct"/>
            <w:shd w:val="clear" w:color="auto" w:fill="auto"/>
          </w:tcPr>
          <w:p w:rsidR="00505756" w:rsidRPr="00ED2CDD" w:rsidRDefault="000335F5" w:rsidP="00304F9B">
            <w:pPr>
              <w:jc w:val="center"/>
              <w:rPr>
                <w:rFonts w:cs="Tahoma"/>
                <w:color w:val="000000"/>
                <w:sz w:val="16"/>
                <w:szCs w:val="16"/>
              </w:rPr>
            </w:pPr>
            <w:r w:rsidRPr="000335F5">
              <w:rPr>
                <w:rFonts w:eastAsiaTheme="minorEastAsia" w:cs="Tahoma"/>
                <w:color w:val="000000"/>
                <w:sz w:val="16"/>
                <w:szCs w:val="16"/>
              </w:rPr>
            </w:r>
            <w:r w:rsidRPr="000335F5">
              <w:rPr>
                <w:rFonts w:eastAsiaTheme="minorEastAsia" w:cs="Tahoma"/>
                <w:color w:val="000000"/>
                <w:sz w:val="16"/>
                <w:szCs w:val="16"/>
              </w:rPr>
              <w:pict>
                <v:oval id="_x0000_s1026"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505756" w:rsidRPr="00ED2CDD" w:rsidRDefault="00505756" w:rsidP="00043C7B">
            <w:pPr>
              <w:rPr>
                <w:rFonts w:cs="Tahoma"/>
                <w:color w:val="000000"/>
                <w:sz w:val="16"/>
                <w:szCs w:val="16"/>
              </w:rPr>
            </w:pPr>
            <w:r w:rsidRPr="00ED2CDD">
              <w:rPr>
                <w:rFonts w:cs="Tahoma"/>
                <w:color w:val="000000"/>
                <w:sz w:val="16"/>
                <w:szCs w:val="16"/>
              </w:rPr>
              <w:t>M2011-GOB-OB2_E06</w:t>
            </w:r>
          </w:p>
        </w:tc>
      </w:tr>
    </w:tbl>
    <w:p w:rsidR="00043C7B" w:rsidRDefault="00043C7B" w:rsidP="00BF2C62">
      <w:pPr>
        <w:sectPr w:rsidR="00043C7B" w:rsidSect="00043C7B">
          <w:headerReference w:type="even" r:id="rId30"/>
          <w:headerReference w:type="default" r:id="rId31"/>
          <w:footerReference w:type="default" r:id="rId32"/>
          <w:headerReference w:type="first" r:id="rId33"/>
          <w:pgSz w:w="15842" w:h="12242" w:orient="landscape" w:code="1"/>
          <w:pgMar w:top="2552" w:right="1418" w:bottom="1418" w:left="1418" w:header="709" w:footer="709" w:gutter="0"/>
          <w:cols w:space="708"/>
          <w:docGrid w:linePitch="360"/>
        </w:sectPr>
      </w:pPr>
    </w:p>
    <w:p w:rsidR="00B83A79" w:rsidRDefault="00B83A79" w:rsidP="00B83A79"/>
    <w:p w:rsidR="00B83A79" w:rsidRPr="00573DCA" w:rsidRDefault="00B83A79" w:rsidP="00B83A79"/>
    <w:p w:rsidR="00B83A79" w:rsidRDefault="00B83A79" w:rsidP="00B83A79">
      <w:pPr>
        <w:pStyle w:val="Ttulo"/>
      </w:pPr>
      <w:bookmarkStart w:id="0" w:name="_Toc245011570"/>
      <w:r>
        <w:t xml:space="preserve">FIRMAS </w:t>
      </w:r>
      <w:bookmarkEnd w:id="0"/>
      <w:r>
        <w:t>DEL INFORME</w:t>
      </w:r>
    </w:p>
    <w:p w:rsidR="00B83A79" w:rsidRPr="000C0FB6" w:rsidRDefault="00B83A79" w:rsidP="00B83A79">
      <w:pPr>
        <w:rPr>
          <w:rFonts w:cs="Tahoma"/>
          <w:szCs w:val="20"/>
        </w:rPr>
      </w:pPr>
    </w:p>
    <w:p w:rsidR="00B83A79" w:rsidRPr="000C0FB6" w:rsidRDefault="00B83A79" w:rsidP="00B83A79">
      <w:pPr>
        <w:rPr>
          <w:rFonts w:cs="Tahoma"/>
          <w:szCs w:val="20"/>
        </w:rPr>
      </w:pPr>
    </w:p>
    <w:p w:rsidR="00B83A79" w:rsidRPr="000C0FB6" w:rsidRDefault="00B83A79" w:rsidP="00B83A79">
      <w:pPr>
        <w:rPr>
          <w:rFonts w:cs="Tahoma"/>
          <w:szCs w:val="20"/>
        </w:rPr>
      </w:pPr>
      <w:r w:rsidRPr="000C0FB6">
        <w:rPr>
          <w:rFonts w:cs="Tahoma"/>
          <w:szCs w:val="20"/>
        </w:rPr>
        <w:t xml:space="preserve">Informe </w:t>
      </w:r>
      <w:r>
        <w:rPr>
          <w:rFonts w:cs="Tahoma"/>
          <w:b/>
          <w:szCs w:val="20"/>
        </w:rPr>
        <w:t>presentado</w:t>
      </w:r>
      <w:r w:rsidRPr="000C0FB6">
        <w:rPr>
          <w:rFonts w:cs="Tahoma"/>
          <w:b/>
          <w:szCs w:val="20"/>
        </w:rPr>
        <w:t xml:space="preserve"> por</w:t>
      </w:r>
      <w:r w:rsidRPr="000C0FB6">
        <w:rPr>
          <w:rFonts w:cs="Tahoma"/>
          <w:szCs w:val="20"/>
        </w:rPr>
        <w:t>:</w:t>
      </w:r>
    </w:p>
    <w:p w:rsidR="00B83A79" w:rsidRPr="000C0FB6" w:rsidRDefault="00B83A79" w:rsidP="00B83A79">
      <w:pPr>
        <w:rPr>
          <w:rFonts w:cs="Tahoma"/>
          <w:szCs w:val="20"/>
        </w:rPr>
      </w:pPr>
    </w:p>
    <w:p w:rsidR="00B83A79" w:rsidRPr="000C0FB6" w:rsidRDefault="00B83A79" w:rsidP="00B83A79">
      <w:pPr>
        <w:rPr>
          <w:rFonts w:cs="Tahoma"/>
          <w:szCs w:val="20"/>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985"/>
        <w:gridCol w:w="4211"/>
        <w:gridCol w:w="1858"/>
      </w:tblGrid>
      <w:tr w:rsidR="00B83A79" w:rsidRPr="000C0FB6" w:rsidTr="00BE5364">
        <w:trPr>
          <w:trHeight w:val="164"/>
        </w:trPr>
        <w:tc>
          <w:tcPr>
            <w:tcW w:w="2985" w:type="dxa"/>
            <w:vMerge w:val="restart"/>
            <w:shd w:val="clear" w:color="auto" w:fill="auto"/>
          </w:tcPr>
          <w:p w:rsidR="00B83A79" w:rsidRPr="000C0FB6" w:rsidRDefault="00B83A79" w:rsidP="00B83A79">
            <w:pPr>
              <w:jc w:val="left"/>
              <w:rPr>
                <w:rFonts w:cs="Tahoma"/>
                <w:b/>
                <w:szCs w:val="20"/>
              </w:rPr>
            </w:pPr>
            <w:r w:rsidRPr="000C0FB6">
              <w:rPr>
                <w:rFonts w:cs="Tahoma"/>
                <w:b/>
                <w:szCs w:val="20"/>
              </w:rPr>
              <w:t>CLARA PATRICIA RESTREPO DE TORO</w:t>
            </w:r>
          </w:p>
          <w:p w:rsidR="00B83A79" w:rsidRPr="000C0FB6" w:rsidRDefault="00B83A79" w:rsidP="00B83A79">
            <w:pPr>
              <w:jc w:val="left"/>
              <w:rPr>
                <w:rFonts w:cs="Tahoma"/>
                <w:szCs w:val="20"/>
              </w:rPr>
            </w:pPr>
            <w:r w:rsidRPr="000C0FB6">
              <w:rPr>
                <w:rFonts w:cs="Tahoma"/>
                <w:szCs w:val="20"/>
              </w:rPr>
              <w:t>Directora Ejecutiva</w:t>
            </w:r>
          </w:p>
          <w:p w:rsidR="00B83A79" w:rsidRDefault="00B83A79" w:rsidP="00B83A79">
            <w:pPr>
              <w:jc w:val="left"/>
              <w:rPr>
                <w:rFonts w:cs="Tahoma"/>
                <w:szCs w:val="20"/>
              </w:rPr>
            </w:pPr>
            <w:r w:rsidRPr="000C0FB6">
              <w:rPr>
                <w:rFonts w:cs="Tahoma"/>
                <w:szCs w:val="20"/>
              </w:rPr>
              <w:t>Fundación EPM</w:t>
            </w:r>
          </w:p>
          <w:p w:rsidR="00B83A79" w:rsidRPr="000C0FB6" w:rsidRDefault="00B83A79" w:rsidP="00B83A79">
            <w:pPr>
              <w:jc w:val="left"/>
              <w:rPr>
                <w:rFonts w:cs="Tahoma"/>
                <w:szCs w:val="20"/>
              </w:rPr>
            </w:pPr>
          </w:p>
        </w:tc>
        <w:tc>
          <w:tcPr>
            <w:tcW w:w="4211" w:type="dxa"/>
            <w:shd w:val="clear" w:color="auto" w:fill="F2F2F2"/>
          </w:tcPr>
          <w:p w:rsidR="00B83A79" w:rsidRPr="000C0FB6" w:rsidRDefault="00B83A79" w:rsidP="00B83A79">
            <w:pPr>
              <w:jc w:val="center"/>
              <w:rPr>
                <w:rFonts w:cs="Tahoma"/>
                <w:b/>
                <w:szCs w:val="20"/>
              </w:rPr>
            </w:pPr>
            <w:r w:rsidRPr="000C0FB6">
              <w:rPr>
                <w:rFonts w:cs="Tahoma"/>
                <w:b/>
                <w:szCs w:val="20"/>
              </w:rPr>
              <w:t>FIRMA</w:t>
            </w:r>
          </w:p>
        </w:tc>
        <w:tc>
          <w:tcPr>
            <w:tcW w:w="1858" w:type="dxa"/>
            <w:shd w:val="clear" w:color="auto" w:fill="F2F2F2"/>
          </w:tcPr>
          <w:p w:rsidR="00B83A79" w:rsidRPr="000C0FB6" w:rsidRDefault="00B83A79" w:rsidP="00B83A79">
            <w:pPr>
              <w:jc w:val="center"/>
              <w:rPr>
                <w:rFonts w:cs="Tahoma"/>
                <w:b/>
                <w:szCs w:val="20"/>
              </w:rPr>
            </w:pPr>
            <w:r>
              <w:rPr>
                <w:rFonts w:cs="Tahoma"/>
                <w:b/>
                <w:szCs w:val="20"/>
              </w:rPr>
              <w:t>FECHA FIRMA</w:t>
            </w:r>
          </w:p>
        </w:tc>
      </w:tr>
      <w:tr w:rsidR="00B83A79" w:rsidRPr="000C0FB6" w:rsidTr="00BE5364">
        <w:trPr>
          <w:trHeight w:val="600"/>
        </w:trPr>
        <w:tc>
          <w:tcPr>
            <w:tcW w:w="2985" w:type="dxa"/>
            <w:vMerge/>
            <w:shd w:val="clear" w:color="auto" w:fill="auto"/>
          </w:tcPr>
          <w:p w:rsidR="00B83A79" w:rsidRPr="000C0FB6" w:rsidRDefault="00B83A79" w:rsidP="00B83A79">
            <w:pPr>
              <w:jc w:val="left"/>
              <w:rPr>
                <w:rFonts w:cs="Tahoma"/>
                <w:szCs w:val="20"/>
              </w:rPr>
            </w:pPr>
          </w:p>
        </w:tc>
        <w:tc>
          <w:tcPr>
            <w:tcW w:w="4211" w:type="dxa"/>
            <w:shd w:val="clear" w:color="auto" w:fill="auto"/>
          </w:tcPr>
          <w:p w:rsidR="00B83A79" w:rsidRPr="000C0FB6" w:rsidRDefault="00B83A79" w:rsidP="00B83A79">
            <w:pPr>
              <w:jc w:val="left"/>
              <w:rPr>
                <w:rFonts w:cs="Tahoma"/>
                <w:szCs w:val="20"/>
              </w:rPr>
            </w:pPr>
          </w:p>
        </w:tc>
        <w:tc>
          <w:tcPr>
            <w:tcW w:w="1858" w:type="dxa"/>
          </w:tcPr>
          <w:p w:rsidR="00B83A79" w:rsidRPr="000C0FB6" w:rsidRDefault="00B83A79" w:rsidP="00B83A79">
            <w:pPr>
              <w:jc w:val="left"/>
              <w:rPr>
                <w:rFonts w:cs="Tahoma"/>
                <w:szCs w:val="20"/>
              </w:rPr>
            </w:pPr>
          </w:p>
        </w:tc>
      </w:tr>
      <w:tr w:rsidR="00B83A79" w:rsidRPr="000C0FB6" w:rsidTr="00BE5364">
        <w:trPr>
          <w:trHeight w:val="255"/>
        </w:trPr>
        <w:tc>
          <w:tcPr>
            <w:tcW w:w="2985" w:type="dxa"/>
            <w:vMerge w:val="restart"/>
            <w:shd w:val="clear" w:color="auto" w:fill="auto"/>
          </w:tcPr>
          <w:p w:rsidR="00B83A79" w:rsidRPr="000C0FB6" w:rsidRDefault="00B83A79" w:rsidP="00B83A79">
            <w:pPr>
              <w:jc w:val="left"/>
              <w:rPr>
                <w:rFonts w:cs="Tahoma"/>
                <w:b/>
                <w:szCs w:val="20"/>
              </w:rPr>
            </w:pPr>
            <w:r>
              <w:rPr>
                <w:rFonts w:cs="Tahoma"/>
                <w:b/>
                <w:szCs w:val="20"/>
              </w:rPr>
              <w:t>YAN CAMILO VERGARA</w:t>
            </w:r>
          </w:p>
          <w:p w:rsidR="00B83A79" w:rsidRPr="000C0FB6" w:rsidRDefault="00B83A79" w:rsidP="00B83A79">
            <w:pPr>
              <w:jc w:val="left"/>
              <w:rPr>
                <w:rFonts w:cs="Tahoma"/>
                <w:szCs w:val="20"/>
              </w:rPr>
            </w:pPr>
            <w:r w:rsidRPr="000C0FB6">
              <w:rPr>
                <w:rFonts w:cs="Tahoma"/>
                <w:szCs w:val="20"/>
              </w:rPr>
              <w:t>Gerente</w:t>
            </w:r>
          </w:p>
          <w:p w:rsidR="00B83A79" w:rsidRPr="000C0FB6" w:rsidRDefault="00B83A79" w:rsidP="00B83A79">
            <w:pPr>
              <w:jc w:val="left"/>
              <w:rPr>
                <w:rFonts w:cs="Tahoma"/>
                <w:szCs w:val="20"/>
              </w:rPr>
            </w:pPr>
            <w:r w:rsidRPr="000C0FB6">
              <w:rPr>
                <w:rFonts w:cs="Tahoma"/>
                <w:szCs w:val="20"/>
              </w:rPr>
              <w:t>Medellín Digital</w:t>
            </w:r>
          </w:p>
          <w:p w:rsidR="00B83A79" w:rsidRPr="000C0FB6" w:rsidRDefault="00B83A79" w:rsidP="00B83A79">
            <w:pPr>
              <w:jc w:val="left"/>
              <w:rPr>
                <w:rFonts w:cs="Tahoma"/>
                <w:szCs w:val="20"/>
              </w:rPr>
            </w:pPr>
          </w:p>
          <w:p w:rsidR="00B83A79" w:rsidRPr="000C0FB6" w:rsidRDefault="00B83A79" w:rsidP="00B83A79">
            <w:pPr>
              <w:jc w:val="left"/>
              <w:rPr>
                <w:rFonts w:cs="Tahoma"/>
                <w:szCs w:val="20"/>
              </w:rPr>
            </w:pPr>
          </w:p>
        </w:tc>
        <w:tc>
          <w:tcPr>
            <w:tcW w:w="4211" w:type="dxa"/>
            <w:shd w:val="clear" w:color="auto" w:fill="F2F2F2"/>
          </w:tcPr>
          <w:p w:rsidR="00B83A79" w:rsidRPr="000C0FB6" w:rsidRDefault="00B83A79" w:rsidP="00B83A79">
            <w:pPr>
              <w:jc w:val="center"/>
              <w:rPr>
                <w:rFonts w:cs="Tahoma"/>
                <w:szCs w:val="20"/>
              </w:rPr>
            </w:pPr>
            <w:r w:rsidRPr="000C0FB6">
              <w:rPr>
                <w:rFonts w:cs="Tahoma"/>
                <w:b/>
                <w:szCs w:val="20"/>
              </w:rPr>
              <w:t>FIRMA</w:t>
            </w:r>
          </w:p>
        </w:tc>
        <w:tc>
          <w:tcPr>
            <w:tcW w:w="1858" w:type="dxa"/>
            <w:shd w:val="clear" w:color="auto" w:fill="F2F2F2"/>
          </w:tcPr>
          <w:p w:rsidR="00B83A79" w:rsidRPr="000C0FB6" w:rsidRDefault="00B83A79" w:rsidP="00B83A79">
            <w:pPr>
              <w:jc w:val="center"/>
              <w:rPr>
                <w:rFonts w:cs="Tahoma"/>
                <w:b/>
                <w:szCs w:val="20"/>
              </w:rPr>
            </w:pPr>
          </w:p>
        </w:tc>
      </w:tr>
      <w:tr w:rsidR="00B83A79" w:rsidRPr="000C0FB6" w:rsidTr="00BE5364">
        <w:trPr>
          <w:trHeight w:val="600"/>
        </w:trPr>
        <w:tc>
          <w:tcPr>
            <w:tcW w:w="2985" w:type="dxa"/>
            <w:vMerge/>
            <w:shd w:val="clear" w:color="auto" w:fill="auto"/>
          </w:tcPr>
          <w:p w:rsidR="00B83A79" w:rsidRPr="000C0FB6" w:rsidRDefault="00B83A79" w:rsidP="00B83A79">
            <w:pPr>
              <w:jc w:val="left"/>
              <w:rPr>
                <w:rFonts w:cs="Tahoma"/>
                <w:szCs w:val="20"/>
              </w:rPr>
            </w:pPr>
          </w:p>
        </w:tc>
        <w:tc>
          <w:tcPr>
            <w:tcW w:w="4211" w:type="dxa"/>
            <w:shd w:val="clear" w:color="auto" w:fill="auto"/>
          </w:tcPr>
          <w:p w:rsidR="00B83A79" w:rsidRPr="000C0FB6" w:rsidRDefault="00B83A79" w:rsidP="00B83A79">
            <w:pPr>
              <w:jc w:val="left"/>
              <w:rPr>
                <w:rFonts w:cs="Tahoma"/>
                <w:szCs w:val="20"/>
              </w:rPr>
            </w:pPr>
          </w:p>
        </w:tc>
        <w:tc>
          <w:tcPr>
            <w:tcW w:w="1858" w:type="dxa"/>
          </w:tcPr>
          <w:p w:rsidR="00B83A79" w:rsidRPr="000C0FB6" w:rsidRDefault="00B83A79" w:rsidP="00B83A79">
            <w:pPr>
              <w:jc w:val="left"/>
              <w:rPr>
                <w:rFonts w:cs="Tahoma"/>
                <w:szCs w:val="20"/>
              </w:rPr>
            </w:pPr>
          </w:p>
        </w:tc>
      </w:tr>
    </w:tbl>
    <w:p w:rsidR="00B83A79" w:rsidRPr="000C0FB6" w:rsidRDefault="00B83A79" w:rsidP="00B83A79">
      <w:pPr>
        <w:jc w:val="left"/>
        <w:rPr>
          <w:rFonts w:cs="Tahoma"/>
          <w:szCs w:val="20"/>
        </w:rPr>
      </w:pPr>
    </w:p>
    <w:p w:rsidR="00B83A79" w:rsidRPr="000C0FB6" w:rsidRDefault="00B83A79" w:rsidP="00B83A79">
      <w:pPr>
        <w:jc w:val="left"/>
        <w:rPr>
          <w:rFonts w:cs="Tahoma"/>
          <w:szCs w:val="20"/>
        </w:rPr>
      </w:pPr>
    </w:p>
    <w:p w:rsidR="00B83A79" w:rsidRPr="000C0FB6" w:rsidRDefault="00B83A79" w:rsidP="00B83A79">
      <w:pPr>
        <w:jc w:val="left"/>
        <w:rPr>
          <w:rFonts w:cs="Tahoma"/>
          <w:szCs w:val="20"/>
        </w:rPr>
      </w:pPr>
      <w:r w:rsidRPr="000C0FB6">
        <w:rPr>
          <w:rFonts w:cs="Tahoma"/>
          <w:szCs w:val="20"/>
        </w:rPr>
        <w:t xml:space="preserve">Informe </w:t>
      </w:r>
      <w:r w:rsidRPr="000C0FB6">
        <w:rPr>
          <w:rFonts w:cs="Tahoma"/>
          <w:b/>
          <w:szCs w:val="20"/>
        </w:rPr>
        <w:t>aprobado por</w:t>
      </w:r>
      <w:r w:rsidRPr="000C0FB6">
        <w:rPr>
          <w:rFonts w:cs="Tahoma"/>
          <w:szCs w:val="20"/>
        </w:rPr>
        <w:t>:</w:t>
      </w:r>
    </w:p>
    <w:p w:rsidR="00B83A79" w:rsidRPr="000C0FB6" w:rsidRDefault="00B83A79" w:rsidP="00B83A79">
      <w:pPr>
        <w:jc w:val="left"/>
        <w:rPr>
          <w:rFonts w:cs="Tahoma"/>
          <w:szCs w:val="20"/>
        </w:rPr>
      </w:pPr>
    </w:p>
    <w:p w:rsidR="00B83A79" w:rsidRPr="000C0FB6" w:rsidRDefault="00B83A79" w:rsidP="00B83A79">
      <w:pPr>
        <w:jc w:val="left"/>
        <w:rPr>
          <w:rFonts w:cs="Tahoma"/>
          <w:szCs w:val="20"/>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072"/>
        <w:gridCol w:w="4124"/>
        <w:gridCol w:w="1858"/>
      </w:tblGrid>
      <w:tr w:rsidR="00B83A79" w:rsidRPr="000C0FB6" w:rsidTr="00BE5364">
        <w:trPr>
          <w:trHeight w:val="283"/>
        </w:trPr>
        <w:tc>
          <w:tcPr>
            <w:tcW w:w="3072" w:type="dxa"/>
            <w:vMerge w:val="restart"/>
            <w:shd w:val="clear" w:color="auto" w:fill="auto"/>
          </w:tcPr>
          <w:p w:rsidR="00B83A79" w:rsidRPr="000C0FB6" w:rsidRDefault="00B83A79" w:rsidP="00B83A79">
            <w:pPr>
              <w:jc w:val="left"/>
              <w:rPr>
                <w:rFonts w:cs="Tahoma"/>
                <w:b/>
                <w:szCs w:val="20"/>
              </w:rPr>
            </w:pPr>
            <w:r>
              <w:rPr>
                <w:rFonts w:cs="Tahoma"/>
                <w:b/>
                <w:szCs w:val="20"/>
              </w:rPr>
              <w:t>JUAN CARLOS GOMEZ</w:t>
            </w:r>
          </w:p>
          <w:p w:rsidR="00B83A79" w:rsidRPr="000C0FB6" w:rsidRDefault="00B83A79" w:rsidP="00B83A79">
            <w:pPr>
              <w:jc w:val="left"/>
              <w:rPr>
                <w:rFonts w:cs="Tahoma"/>
                <w:szCs w:val="20"/>
              </w:rPr>
            </w:pPr>
            <w:r>
              <w:rPr>
                <w:rFonts w:cs="Tahoma"/>
                <w:szCs w:val="20"/>
              </w:rPr>
              <w:t>Subsecretario</w:t>
            </w:r>
            <w:r w:rsidRPr="000C0FB6">
              <w:rPr>
                <w:rFonts w:cs="Tahoma"/>
                <w:szCs w:val="20"/>
              </w:rPr>
              <w:t xml:space="preserve"> de </w:t>
            </w:r>
            <w:r>
              <w:rPr>
                <w:rFonts w:cs="Tahoma"/>
                <w:szCs w:val="20"/>
              </w:rPr>
              <w:t>TI</w:t>
            </w:r>
          </w:p>
          <w:p w:rsidR="00B83A79" w:rsidRDefault="00B83A79" w:rsidP="00B83A79">
            <w:pPr>
              <w:jc w:val="left"/>
              <w:rPr>
                <w:rFonts w:cs="Tahoma"/>
                <w:szCs w:val="20"/>
              </w:rPr>
            </w:pPr>
            <w:r w:rsidRPr="000C0FB6">
              <w:rPr>
                <w:rFonts w:cs="Tahoma"/>
                <w:szCs w:val="20"/>
              </w:rPr>
              <w:t>Secretaría de Servicios Administrativos</w:t>
            </w:r>
          </w:p>
          <w:p w:rsidR="00B83A79" w:rsidRPr="000C0FB6" w:rsidRDefault="00B83A79" w:rsidP="00B83A79">
            <w:pPr>
              <w:jc w:val="left"/>
              <w:rPr>
                <w:rFonts w:cs="Tahoma"/>
                <w:szCs w:val="20"/>
              </w:rPr>
            </w:pPr>
          </w:p>
        </w:tc>
        <w:tc>
          <w:tcPr>
            <w:tcW w:w="4124" w:type="dxa"/>
            <w:shd w:val="clear" w:color="auto" w:fill="F2F2F2"/>
          </w:tcPr>
          <w:p w:rsidR="00B83A79" w:rsidRPr="000C0FB6" w:rsidRDefault="00B83A79" w:rsidP="00B83A79">
            <w:pPr>
              <w:jc w:val="center"/>
              <w:rPr>
                <w:rFonts w:cs="Tahoma"/>
                <w:szCs w:val="20"/>
              </w:rPr>
            </w:pPr>
            <w:r w:rsidRPr="000C0FB6">
              <w:rPr>
                <w:rFonts w:cs="Tahoma"/>
                <w:b/>
                <w:szCs w:val="20"/>
              </w:rPr>
              <w:t>FIRMA</w:t>
            </w:r>
          </w:p>
        </w:tc>
        <w:tc>
          <w:tcPr>
            <w:tcW w:w="1858" w:type="dxa"/>
            <w:shd w:val="clear" w:color="auto" w:fill="F2F2F2"/>
          </w:tcPr>
          <w:p w:rsidR="00B83A79" w:rsidRPr="000C0FB6" w:rsidRDefault="00B83A79" w:rsidP="00B83A79">
            <w:pPr>
              <w:jc w:val="center"/>
              <w:rPr>
                <w:rFonts w:cs="Tahoma"/>
                <w:b/>
                <w:szCs w:val="20"/>
              </w:rPr>
            </w:pPr>
            <w:r>
              <w:rPr>
                <w:rFonts w:cs="Tahoma"/>
                <w:b/>
                <w:szCs w:val="20"/>
              </w:rPr>
              <w:t>FECHA FIRMA</w:t>
            </w:r>
          </w:p>
        </w:tc>
      </w:tr>
      <w:tr w:rsidR="00B83A79" w:rsidRPr="000C0FB6" w:rsidTr="00BE5364">
        <w:trPr>
          <w:trHeight w:val="480"/>
        </w:trPr>
        <w:tc>
          <w:tcPr>
            <w:tcW w:w="3072" w:type="dxa"/>
            <w:vMerge/>
            <w:shd w:val="clear" w:color="auto" w:fill="auto"/>
          </w:tcPr>
          <w:p w:rsidR="00B83A79" w:rsidRPr="000C0FB6" w:rsidRDefault="00B83A79" w:rsidP="00B83A79">
            <w:pPr>
              <w:jc w:val="left"/>
              <w:rPr>
                <w:rFonts w:cs="Tahoma"/>
                <w:szCs w:val="20"/>
              </w:rPr>
            </w:pPr>
          </w:p>
        </w:tc>
        <w:tc>
          <w:tcPr>
            <w:tcW w:w="4124" w:type="dxa"/>
            <w:shd w:val="clear" w:color="auto" w:fill="auto"/>
          </w:tcPr>
          <w:p w:rsidR="00B83A79" w:rsidRPr="000C0FB6" w:rsidRDefault="00B83A79" w:rsidP="00B83A79">
            <w:pPr>
              <w:jc w:val="center"/>
              <w:rPr>
                <w:rFonts w:cs="Tahoma"/>
                <w:szCs w:val="20"/>
              </w:rPr>
            </w:pPr>
          </w:p>
        </w:tc>
        <w:tc>
          <w:tcPr>
            <w:tcW w:w="1858" w:type="dxa"/>
          </w:tcPr>
          <w:p w:rsidR="00B83A79" w:rsidRPr="000C0FB6" w:rsidRDefault="00B83A79" w:rsidP="00B83A79">
            <w:pPr>
              <w:jc w:val="center"/>
              <w:rPr>
                <w:rFonts w:cs="Tahoma"/>
                <w:szCs w:val="20"/>
              </w:rPr>
            </w:pPr>
          </w:p>
        </w:tc>
      </w:tr>
      <w:tr w:rsidR="00B83A79" w:rsidRPr="000C0FB6" w:rsidTr="00BE5364">
        <w:trPr>
          <w:trHeight w:val="258"/>
        </w:trPr>
        <w:tc>
          <w:tcPr>
            <w:tcW w:w="3072" w:type="dxa"/>
            <w:vMerge w:val="restart"/>
            <w:shd w:val="clear" w:color="auto" w:fill="auto"/>
          </w:tcPr>
          <w:p w:rsidR="00B83A79" w:rsidRPr="000C0FB6" w:rsidRDefault="00B83A79" w:rsidP="00B83A79">
            <w:pPr>
              <w:jc w:val="left"/>
              <w:rPr>
                <w:rFonts w:cs="Tahoma"/>
                <w:b/>
                <w:szCs w:val="20"/>
              </w:rPr>
            </w:pPr>
            <w:r>
              <w:rPr>
                <w:rFonts w:cs="Tahoma"/>
                <w:b/>
                <w:szCs w:val="20"/>
              </w:rPr>
              <w:t>CRISTINA DAZA</w:t>
            </w:r>
          </w:p>
          <w:p w:rsidR="00B83A79" w:rsidRPr="000C0FB6" w:rsidRDefault="00B83A79" w:rsidP="00B83A79">
            <w:pPr>
              <w:jc w:val="left"/>
              <w:rPr>
                <w:rFonts w:cs="Tahoma"/>
                <w:szCs w:val="20"/>
              </w:rPr>
            </w:pPr>
            <w:r>
              <w:rPr>
                <w:rFonts w:cs="Tahoma"/>
                <w:szCs w:val="20"/>
              </w:rPr>
              <w:t>Subsecretaria de</w:t>
            </w:r>
            <w:r w:rsidRPr="000C0FB6">
              <w:rPr>
                <w:rFonts w:cs="Tahoma"/>
                <w:szCs w:val="20"/>
              </w:rPr>
              <w:t xml:space="preserve"> Cultura</w:t>
            </w:r>
          </w:p>
          <w:p w:rsidR="00B83A79" w:rsidRPr="000C0FB6" w:rsidRDefault="00B83A79" w:rsidP="00B83A79">
            <w:pPr>
              <w:jc w:val="left"/>
              <w:rPr>
                <w:rFonts w:cs="Tahoma"/>
                <w:szCs w:val="20"/>
              </w:rPr>
            </w:pPr>
            <w:r w:rsidRPr="000C0FB6">
              <w:rPr>
                <w:rFonts w:cs="Tahoma"/>
                <w:szCs w:val="20"/>
              </w:rPr>
              <w:t>Secretaría de Cultura</w:t>
            </w:r>
          </w:p>
          <w:p w:rsidR="00B83A79" w:rsidRPr="000C0FB6" w:rsidRDefault="00B83A79" w:rsidP="00B83A79">
            <w:pPr>
              <w:jc w:val="left"/>
              <w:rPr>
                <w:rFonts w:cs="Tahoma"/>
                <w:szCs w:val="20"/>
              </w:rPr>
            </w:pPr>
          </w:p>
          <w:p w:rsidR="00B83A79" w:rsidRPr="000C0FB6" w:rsidRDefault="00B83A79" w:rsidP="00B83A79">
            <w:pPr>
              <w:jc w:val="left"/>
              <w:rPr>
                <w:rFonts w:cs="Tahoma"/>
                <w:szCs w:val="20"/>
              </w:rPr>
            </w:pPr>
          </w:p>
        </w:tc>
        <w:tc>
          <w:tcPr>
            <w:tcW w:w="4124" w:type="dxa"/>
            <w:shd w:val="clear" w:color="auto" w:fill="F2F2F2" w:themeFill="background1" w:themeFillShade="F2"/>
          </w:tcPr>
          <w:p w:rsidR="00B83A79" w:rsidRPr="000C0FB6" w:rsidRDefault="00B83A79" w:rsidP="00B83A79">
            <w:pPr>
              <w:jc w:val="center"/>
              <w:rPr>
                <w:rFonts w:cs="Tahoma"/>
                <w:szCs w:val="20"/>
              </w:rPr>
            </w:pPr>
            <w:r w:rsidRPr="000C0FB6">
              <w:rPr>
                <w:rFonts w:cs="Tahoma"/>
                <w:b/>
                <w:szCs w:val="20"/>
              </w:rPr>
              <w:t>FIRMA</w:t>
            </w:r>
          </w:p>
        </w:tc>
        <w:tc>
          <w:tcPr>
            <w:tcW w:w="1858" w:type="dxa"/>
            <w:shd w:val="clear" w:color="auto" w:fill="F2F2F2" w:themeFill="background1" w:themeFillShade="F2"/>
          </w:tcPr>
          <w:p w:rsidR="00B83A79" w:rsidRPr="000C0FB6" w:rsidRDefault="00B83A79" w:rsidP="00B83A79">
            <w:pPr>
              <w:jc w:val="center"/>
              <w:rPr>
                <w:rFonts w:cs="Tahoma"/>
                <w:b/>
                <w:szCs w:val="20"/>
              </w:rPr>
            </w:pPr>
          </w:p>
        </w:tc>
      </w:tr>
      <w:tr w:rsidR="00B83A79" w:rsidRPr="000C0FB6" w:rsidTr="00BE5364">
        <w:trPr>
          <w:trHeight w:val="480"/>
        </w:trPr>
        <w:tc>
          <w:tcPr>
            <w:tcW w:w="3072" w:type="dxa"/>
            <w:vMerge/>
            <w:shd w:val="clear" w:color="auto" w:fill="auto"/>
          </w:tcPr>
          <w:p w:rsidR="00B83A79" w:rsidRPr="000C0FB6" w:rsidRDefault="00B83A79" w:rsidP="00B83A79">
            <w:pPr>
              <w:jc w:val="left"/>
              <w:rPr>
                <w:rFonts w:cs="Tahoma"/>
                <w:szCs w:val="20"/>
              </w:rPr>
            </w:pPr>
          </w:p>
        </w:tc>
        <w:tc>
          <w:tcPr>
            <w:tcW w:w="4124" w:type="dxa"/>
            <w:shd w:val="clear" w:color="auto" w:fill="auto"/>
          </w:tcPr>
          <w:p w:rsidR="00B83A79" w:rsidRPr="000C0FB6" w:rsidRDefault="00B83A79" w:rsidP="00B83A79">
            <w:pPr>
              <w:jc w:val="center"/>
              <w:rPr>
                <w:rFonts w:cs="Tahoma"/>
                <w:szCs w:val="20"/>
              </w:rPr>
            </w:pPr>
          </w:p>
        </w:tc>
        <w:tc>
          <w:tcPr>
            <w:tcW w:w="1858" w:type="dxa"/>
          </w:tcPr>
          <w:p w:rsidR="00B83A79" w:rsidRPr="000C0FB6" w:rsidRDefault="00B83A79" w:rsidP="00B83A79">
            <w:pPr>
              <w:jc w:val="center"/>
              <w:rPr>
                <w:rFonts w:cs="Tahoma"/>
                <w:szCs w:val="20"/>
              </w:rPr>
            </w:pPr>
          </w:p>
        </w:tc>
      </w:tr>
      <w:tr w:rsidR="00B83A79" w:rsidRPr="000C0FB6" w:rsidTr="00BE5364">
        <w:trPr>
          <w:trHeight w:val="335"/>
        </w:trPr>
        <w:tc>
          <w:tcPr>
            <w:tcW w:w="3072" w:type="dxa"/>
            <w:vMerge w:val="restart"/>
            <w:shd w:val="clear" w:color="auto" w:fill="auto"/>
          </w:tcPr>
          <w:p w:rsidR="00B83A79" w:rsidRPr="003B2B4E" w:rsidRDefault="00B83A79" w:rsidP="00B83A79">
            <w:pPr>
              <w:jc w:val="left"/>
              <w:rPr>
                <w:rFonts w:cs="Tahoma"/>
                <w:b/>
                <w:szCs w:val="20"/>
              </w:rPr>
            </w:pPr>
            <w:r w:rsidRPr="003B2B4E">
              <w:rPr>
                <w:rFonts w:cs="Tahoma"/>
                <w:b/>
                <w:szCs w:val="20"/>
              </w:rPr>
              <w:t>JUAN MANUEL HIGUITA</w:t>
            </w:r>
          </w:p>
          <w:p w:rsidR="00B83A79" w:rsidRPr="003B2B4E" w:rsidRDefault="00B83A79" w:rsidP="00B83A79">
            <w:pPr>
              <w:jc w:val="left"/>
              <w:rPr>
                <w:rFonts w:cs="Tahoma"/>
                <w:szCs w:val="20"/>
              </w:rPr>
            </w:pPr>
            <w:r w:rsidRPr="003B2B4E">
              <w:rPr>
                <w:rFonts w:cs="Tahoma"/>
                <w:szCs w:val="20"/>
              </w:rPr>
              <w:t>Subdirector Prospectiva de Ciudad</w:t>
            </w:r>
          </w:p>
          <w:p w:rsidR="00B83A79" w:rsidRDefault="00B83A79" w:rsidP="00B83A79">
            <w:pPr>
              <w:jc w:val="left"/>
              <w:rPr>
                <w:rFonts w:cs="Tahoma"/>
                <w:b/>
                <w:szCs w:val="20"/>
              </w:rPr>
            </w:pPr>
            <w:r w:rsidRPr="003B2B4E">
              <w:rPr>
                <w:rFonts w:cs="Tahoma"/>
                <w:szCs w:val="20"/>
              </w:rPr>
              <w:t>Dirección de Planeación</w:t>
            </w:r>
            <w:r w:rsidRPr="003B2B4E">
              <w:rPr>
                <w:rFonts w:cs="Tahoma"/>
                <w:b/>
                <w:szCs w:val="20"/>
              </w:rPr>
              <w:t xml:space="preserve"> </w:t>
            </w:r>
          </w:p>
          <w:p w:rsidR="00B83A79" w:rsidRPr="000C0FB6" w:rsidRDefault="00B83A79" w:rsidP="00B83A79">
            <w:pPr>
              <w:jc w:val="left"/>
              <w:rPr>
                <w:rFonts w:cs="Tahoma"/>
                <w:szCs w:val="20"/>
              </w:rPr>
            </w:pPr>
          </w:p>
        </w:tc>
        <w:tc>
          <w:tcPr>
            <w:tcW w:w="4124" w:type="dxa"/>
            <w:shd w:val="clear" w:color="auto" w:fill="F2F2F2" w:themeFill="background1" w:themeFillShade="F2"/>
            <w:vAlign w:val="center"/>
          </w:tcPr>
          <w:p w:rsidR="00B83A79" w:rsidRPr="000C0FB6" w:rsidRDefault="00B83A79" w:rsidP="00B83A79">
            <w:pPr>
              <w:jc w:val="center"/>
              <w:rPr>
                <w:rFonts w:cs="Tahoma"/>
                <w:szCs w:val="20"/>
              </w:rPr>
            </w:pPr>
            <w:r w:rsidRPr="000C0FB6">
              <w:rPr>
                <w:rFonts w:cs="Tahoma"/>
                <w:b/>
                <w:szCs w:val="20"/>
              </w:rPr>
              <w:t>FIRMA</w:t>
            </w:r>
          </w:p>
        </w:tc>
        <w:tc>
          <w:tcPr>
            <w:tcW w:w="1858" w:type="dxa"/>
            <w:shd w:val="clear" w:color="auto" w:fill="F2F2F2" w:themeFill="background1" w:themeFillShade="F2"/>
          </w:tcPr>
          <w:p w:rsidR="00B83A79" w:rsidRPr="000C0FB6" w:rsidRDefault="00B83A79" w:rsidP="00B83A79">
            <w:pPr>
              <w:jc w:val="center"/>
              <w:rPr>
                <w:rFonts w:cs="Tahoma"/>
                <w:b/>
                <w:szCs w:val="20"/>
              </w:rPr>
            </w:pPr>
          </w:p>
        </w:tc>
      </w:tr>
      <w:tr w:rsidR="00B83A79" w:rsidRPr="000C0FB6" w:rsidTr="00BE5364">
        <w:trPr>
          <w:trHeight w:val="480"/>
        </w:trPr>
        <w:tc>
          <w:tcPr>
            <w:tcW w:w="3072" w:type="dxa"/>
            <w:vMerge/>
            <w:shd w:val="clear" w:color="auto" w:fill="auto"/>
          </w:tcPr>
          <w:p w:rsidR="00B83A79" w:rsidRPr="000C0FB6" w:rsidRDefault="00B83A79" w:rsidP="00B83A79">
            <w:pPr>
              <w:jc w:val="left"/>
              <w:rPr>
                <w:rFonts w:cs="Tahoma"/>
                <w:szCs w:val="20"/>
              </w:rPr>
            </w:pPr>
          </w:p>
        </w:tc>
        <w:tc>
          <w:tcPr>
            <w:tcW w:w="4124" w:type="dxa"/>
            <w:shd w:val="clear" w:color="auto" w:fill="auto"/>
          </w:tcPr>
          <w:p w:rsidR="00B83A79" w:rsidRPr="000C0FB6" w:rsidRDefault="00B83A79" w:rsidP="00B83A79">
            <w:pPr>
              <w:jc w:val="center"/>
              <w:rPr>
                <w:rFonts w:cs="Tahoma"/>
                <w:szCs w:val="20"/>
              </w:rPr>
            </w:pPr>
          </w:p>
        </w:tc>
        <w:tc>
          <w:tcPr>
            <w:tcW w:w="1858" w:type="dxa"/>
          </w:tcPr>
          <w:p w:rsidR="00B83A79" w:rsidRPr="000C0FB6" w:rsidRDefault="00B83A79" w:rsidP="00B83A79">
            <w:pPr>
              <w:jc w:val="center"/>
              <w:rPr>
                <w:rFonts w:cs="Tahoma"/>
                <w:szCs w:val="20"/>
              </w:rPr>
            </w:pPr>
          </w:p>
        </w:tc>
      </w:tr>
      <w:tr w:rsidR="00B83A79" w:rsidRPr="000C0FB6" w:rsidTr="00BE5364">
        <w:trPr>
          <w:trHeight w:val="128"/>
        </w:trPr>
        <w:tc>
          <w:tcPr>
            <w:tcW w:w="3072" w:type="dxa"/>
            <w:vMerge w:val="restart"/>
            <w:shd w:val="clear" w:color="auto" w:fill="auto"/>
          </w:tcPr>
          <w:p w:rsidR="00B83A79" w:rsidRPr="000C0FB6" w:rsidRDefault="00B83A79" w:rsidP="00B83A79">
            <w:pPr>
              <w:jc w:val="left"/>
              <w:rPr>
                <w:rFonts w:cs="Tahoma"/>
                <w:b/>
                <w:szCs w:val="20"/>
              </w:rPr>
            </w:pPr>
            <w:r>
              <w:rPr>
                <w:rFonts w:cs="Tahoma"/>
                <w:b/>
                <w:szCs w:val="20"/>
              </w:rPr>
              <w:t>JUAN JOSÉ SIERRA J.</w:t>
            </w:r>
          </w:p>
          <w:p w:rsidR="00B83A79" w:rsidRPr="000C0FB6" w:rsidRDefault="00B83A79" w:rsidP="00B83A79">
            <w:pPr>
              <w:jc w:val="left"/>
              <w:rPr>
                <w:rFonts w:cs="Tahoma"/>
                <w:szCs w:val="20"/>
              </w:rPr>
            </w:pPr>
            <w:r w:rsidRPr="000C0FB6">
              <w:rPr>
                <w:rFonts w:cs="Tahoma"/>
                <w:szCs w:val="20"/>
              </w:rPr>
              <w:t>Interventor con</w:t>
            </w:r>
            <w:r w:rsidR="007F7ECC">
              <w:rPr>
                <w:rFonts w:cs="Tahoma"/>
                <w:szCs w:val="20"/>
              </w:rPr>
              <w:t>venio</w:t>
            </w:r>
            <w:r w:rsidRPr="000C0FB6">
              <w:rPr>
                <w:rFonts w:cs="Tahoma"/>
                <w:szCs w:val="20"/>
              </w:rPr>
              <w:t xml:space="preserve"> No. </w:t>
            </w:r>
            <w:r w:rsidRPr="00EF3194">
              <w:rPr>
                <w:rFonts w:cs="Tahoma"/>
                <w:szCs w:val="20"/>
              </w:rPr>
              <w:t>4600031702</w:t>
            </w:r>
          </w:p>
          <w:p w:rsidR="00B83A79" w:rsidRPr="000C0FB6" w:rsidRDefault="00B83A79" w:rsidP="00B83A79">
            <w:pPr>
              <w:jc w:val="left"/>
              <w:rPr>
                <w:rFonts w:cs="Tahoma"/>
                <w:szCs w:val="20"/>
              </w:rPr>
            </w:pPr>
            <w:r w:rsidRPr="000C0FB6">
              <w:rPr>
                <w:rFonts w:cs="Tahoma"/>
                <w:szCs w:val="20"/>
              </w:rPr>
              <w:t>Secretaría de Educación</w:t>
            </w:r>
          </w:p>
          <w:p w:rsidR="00B83A79" w:rsidRPr="000C0FB6" w:rsidRDefault="00B83A79" w:rsidP="00B83A79">
            <w:pPr>
              <w:jc w:val="left"/>
              <w:rPr>
                <w:rFonts w:cs="Tahoma"/>
                <w:szCs w:val="20"/>
              </w:rPr>
            </w:pPr>
          </w:p>
        </w:tc>
        <w:tc>
          <w:tcPr>
            <w:tcW w:w="4124" w:type="dxa"/>
            <w:shd w:val="clear" w:color="auto" w:fill="F2F2F2" w:themeFill="background1" w:themeFillShade="F2"/>
          </w:tcPr>
          <w:p w:rsidR="00B83A79" w:rsidRPr="000C0FB6" w:rsidRDefault="00B83A79" w:rsidP="00B83A79">
            <w:pPr>
              <w:jc w:val="center"/>
              <w:rPr>
                <w:rFonts w:cs="Tahoma"/>
                <w:szCs w:val="20"/>
              </w:rPr>
            </w:pPr>
            <w:r w:rsidRPr="000C0FB6">
              <w:rPr>
                <w:rFonts w:cs="Tahoma"/>
                <w:b/>
                <w:szCs w:val="20"/>
              </w:rPr>
              <w:t>FIRMA</w:t>
            </w:r>
          </w:p>
        </w:tc>
        <w:tc>
          <w:tcPr>
            <w:tcW w:w="1858" w:type="dxa"/>
            <w:shd w:val="clear" w:color="auto" w:fill="F2F2F2" w:themeFill="background1" w:themeFillShade="F2"/>
          </w:tcPr>
          <w:p w:rsidR="00B83A79" w:rsidRPr="000C0FB6" w:rsidRDefault="00B83A79" w:rsidP="00B83A79">
            <w:pPr>
              <w:jc w:val="center"/>
              <w:rPr>
                <w:rFonts w:cs="Tahoma"/>
                <w:b/>
                <w:szCs w:val="20"/>
              </w:rPr>
            </w:pPr>
          </w:p>
        </w:tc>
      </w:tr>
      <w:tr w:rsidR="00B83A79" w:rsidRPr="000C0FB6" w:rsidTr="00BE5364">
        <w:trPr>
          <w:trHeight w:val="288"/>
        </w:trPr>
        <w:tc>
          <w:tcPr>
            <w:tcW w:w="3072" w:type="dxa"/>
            <w:vMerge/>
            <w:shd w:val="clear" w:color="auto" w:fill="auto"/>
          </w:tcPr>
          <w:p w:rsidR="00B83A79" w:rsidRPr="000C0FB6" w:rsidRDefault="00B83A79" w:rsidP="00BE5364">
            <w:pPr>
              <w:rPr>
                <w:rFonts w:cs="Tahoma"/>
                <w:szCs w:val="20"/>
              </w:rPr>
            </w:pPr>
          </w:p>
        </w:tc>
        <w:tc>
          <w:tcPr>
            <w:tcW w:w="4124" w:type="dxa"/>
            <w:shd w:val="clear" w:color="auto" w:fill="auto"/>
          </w:tcPr>
          <w:p w:rsidR="00B83A79" w:rsidRPr="000C0FB6" w:rsidRDefault="00B83A79" w:rsidP="00B83A79">
            <w:pPr>
              <w:jc w:val="center"/>
              <w:rPr>
                <w:rFonts w:cs="Tahoma"/>
                <w:szCs w:val="20"/>
              </w:rPr>
            </w:pPr>
          </w:p>
        </w:tc>
        <w:tc>
          <w:tcPr>
            <w:tcW w:w="1858" w:type="dxa"/>
          </w:tcPr>
          <w:p w:rsidR="00B83A79" w:rsidRPr="000C0FB6" w:rsidRDefault="00B83A79" w:rsidP="00B83A79">
            <w:pPr>
              <w:jc w:val="center"/>
              <w:rPr>
                <w:rFonts w:cs="Tahoma"/>
                <w:szCs w:val="20"/>
              </w:rPr>
            </w:pPr>
          </w:p>
        </w:tc>
      </w:tr>
    </w:tbl>
    <w:p w:rsidR="00B83A79" w:rsidRPr="000C0FB6" w:rsidRDefault="00B83A79" w:rsidP="00B83A79">
      <w:pPr>
        <w:rPr>
          <w:rFonts w:cs="Tahoma"/>
          <w:szCs w:val="20"/>
        </w:rPr>
      </w:pPr>
    </w:p>
    <w:p w:rsidR="00043C7B" w:rsidRPr="00BF2C62" w:rsidRDefault="00043C7B" w:rsidP="00BF2C62"/>
    <w:sectPr w:rsidR="00043C7B" w:rsidRPr="00BF2C62" w:rsidSect="00BE5364">
      <w:headerReference w:type="even" r:id="rId34"/>
      <w:headerReference w:type="default" r:id="rId35"/>
      <w:footerReference w:type="default" r:id="rId36"/>
      <w:headerReference w:type="first" r:id="rId37"/>
      <w:pgSz w:w="12240" w:h="15840" w:code="1"/>
      <w:pgMar w:top="2552" w:right="1701" w:bottom="1418"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45C" w:rsidRDefault="0057145C" w:rsidP="00C53AAB">
      <w:r>
        <w:separator/>
      </w:r>
    </w:p>
  </w:endnote>
  <w:endnote w:type="continuationSeparator" w:id="0">
    <w:p w:rsidR="0057145C" w:rsidRDefault="0057145C" w:rsidP="00C53A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Pr="00770122" w:rsidRDefault="00EC4AF5" w:rsidP="00770122">
    <w:pPr>
      <w:pStyle w:val="Piedepgina"/>
    </w:pPr>
    <w:r>
      <w:rPr>
        <w:noProof/>
      </w:rPr>
      <w:drawing>
        <wp:anchor distT="0" distB="0" distL="114300" distR="114300" simplePos="0" relativeHeight="251670016"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Pr="000335F5">
      <w:rPr>
        <w:noProof/>
        <w:lang w:val="es-CO" w:eastAsia="es-CO"/>
      </w:rPr>
      <w:pict>
        <v:shapetype id="_x0000_t202" coordsize="21600,21600" o:spt="202" path="m,l,21600r21600,l21600,xe">
          <v:stroke joinstyle="miter"/>
          <v:path gradientshapeok="t" o:connecttype="rect"/>
        </v:shapetype>
        <v:shape id="_x0000_s19461" type="#_x0000_t202" style="position:absolute;left:0;text-align:left;margin-left:178.2pt;margin-top:-8pt;width:335.25pt;height:26.25pt;z-index:251658240;mso-position-horizontal-relative:text;mso-position-vertical-relative:text" filled="f" stroked="f">
          <v:textbox>
            <w:txbxContent>
              <w:p w:rsidR="00EC4AF5" w:rsidRDefault="00EC4AF5" w:rsidP="0077012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EC4AF5" w:rsidRPr="00637AE4" w:rsidRDefault="00EC4AF5" w:rsidP="0077012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68992"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5"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rsidP="00BF2C62">
    <w:pPr>
      <w:pStyle w:val="Piedepgina"/>
      <w:jc w:val="center"/>
      <w:rPr>
        <w:rFonts w:cs="Tahoma"/>
        <w:sz w:val="16"/>
      </w:rPr>
    </w:pPr>
    <w:r w:rsidRPr="00BF2C62">
      <w:rPr>
        <w:rFonts w:cs="Tahoma"/>
        <w:sz w:val="16"/>
      </w:rPr>
      <w:t xml:space="preserve">- </w:t>
    </w:r>
    <w:r w:rsidRPr="00BF2C62">
      <w:rPr>
        <w:rFonts w:cs="Tahoma"/>
        <w:sz w:val="16"/>
      </w:rPr>
      <w:fldChar w:fldCharType="begin"/>
    </w:r>
    <w:r w:rsidRPr="00BF2C62">
      <w:rPr>
        <w:rFonts w:cs="Tahoma"/>
        <w:sz w:val="16"/>
      </w:rPr>
      <w:instrText xml:space="preserve"> PAGE   \* MERGEFORMAT </w:instrText>
    </w:r>
    <w:r w:rsidRPr="00BF2C62">
      <w:rPr>
        <w:rFonts w:cs="Tahoma"/>
        <w:sz w:val="16"/>
      </w:rPr>
      <w:fldChar w:fldCharType="separate"/>
    </w:r>
    <w:r w:rsidR="00DB30DD">
      <w:rPr>
        <w:rFonts w:cs="Tahoma"/>
        <w:noProof/>
        <w:sz w:val="16"/>
      </w:rPr>
      <w:t>4</w:t>
    </w:r>
    <w:r w:rsidRPr="00BF2C62">
      <w:rPr>
        <w:rFonts w:cs="Tahoma"/>
        <w:sz w:val="16"/>
      </w:rPr>
      <w:fldChar w:fldCharType="end"/>
    </w:r>
    <w:r w:rsidRPr="00BF2C62">
      <w:rPr>
        <w:rFonts w:cs="Tahoma"/>
        <w:sz w:val="16"/>
      </w:rPr>
      <w:t xml:space="preserve"> </w:t>
    </w:r>
    <w:r>
      <w:rPr>
        <w:rFonts w:cs="Tahoma"/>
        <w:sz w:val="16"/>
      </w:rPr>
      <w:t>-</w:t>
    </w:r>
  </w:p>
  <w:p w:rsidR="00EC4AF5" w:rsidRPr="00BF2C62" w:rsidRDefault="00EC4AF5" w:rsidP="00BF2C62">
    <w:pPr>
      <w:pStyle w:val="Piedepgina"/>
      <w:jc w:val="center"/>
      <w:rPr>
        <w:rFonts w:cs="Tahoma"/>
        <w:sz w:val="16"/>
      </w:rPr>
    </w:pPr>
  </w:p>
  <w:p w:rsidR="00EC4AF5" w:rsidRPr="00770122" w:rsidRDefault="00EC4AF5" w:rsidP="00770122">
    <w:pPr>
      <w:pStyle w:val="Piedepgina"/>
    </w:pPr>
    <w:r>
      <w:rPr>
        <w:noProof/>
      </w:rPr>
      <w:drawing>
        <wp:anchor distT="0" distB="0" distL="114300" distR="114300" simplePos="0" relativeHeight="251674112"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9"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Pr="000335F5">
      <w:rPr>
        <w:noProof/>
        <w:lang w:val="es-CO" w:eastAsia="es-CO"/>
      </w:rPr>
      <w:pict>
        <v:shapetype id="_x0000_t202" coordsize="21600,21600" o:spt="202" path="m,l,21600r21600,l21600,xe">
          <v:stroke joinstyle="miter"/>
          <v:path gradientshapeok="t" o:connecttype="rect"/>
        </v:shapetype>
        <v:shape id="_x0000_s19465" type="#_x0000_t202" style="position:absolute;left:0;text-align:left;margin-left:178.2pt;margin-top:-8pt;width:335.25pt;height:26.25pt;z-index:251672064;mso-position-horizontal-relative:text;mso-position-vertical-relative:text" filled="f" stroked="f">
          <v:textbox style="mso-next-textbox:#_x0000_s19465">
            <w:txbxContent>
              <w:p w:rsidR="00EC4AF5" w:rsidRDefault="00EC4AF5" w:rsidP="0077012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EC4AF5" w:rsidRPr="00637AE4" w:rsidRDefault="00EC4AF5" w:rsidP="0077012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73088"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10"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rsidP="00BF2C62">
    <w:pPr>
      <w:pStyle w:val="Piedepgina"/>
      <w:jc w:val="center"/>
      <w:rPr>
        <w:rFonts w:cs="Tahoma"/>
        <w:sz w:val="16"/>
      </w:rPr>
    </w:pPr>
    <w:r w:rsidRPr="00BF2C62">
      <w:rPr>
        <w:rFonts w:cs="Tahoma"/>
        <w:sz w:val="16"/>
      </w:rPr>
      <w:t xml:space="preserve">- </w:t>
    </w:r>
    <w:r w:rsidRPr="00BF2C62">
      <w:rPr>
        <w:rFonts w:cs="Tahoma"/>
        <w:sz w:val="16"/>
      </w:rPr>
      <w:fldChar w:fldCharType="begin"/>
    </w:r>
    <w:r w:rsidRPr="00BF2C62">
      <w:rPr>
        <w:rFonts w:cs="Tahoma"/>
        <w:sz w:val="16"/>
      </w:rPr>
      <w:instrText xml:space="preserve"> PAGE   \* MERGEFORMAT </w:instrText>
    </w:r>
    <w:r w:rsidRPr="00BF2C62">
      <w:rPr>
        <w:rFonts w:cs="Tahoma"/>
        <w:sz w:val="16"/>
      </w:rPr>
      <w:fldChar w:fldCharType="separate"/>
    </w:r>
    <w:r w:rsidR="00A21D29">
      <w:rPr>
        <w:rFonts w:cs="Tahoma"/>
        <w:noProof/>
        <w:sz w:val="16"/>
      </w:rPr>
      <w:t>15</w:t>
    </w:r>
    <w:r w:rsidRPr="00BF2C62">
      <w:rPr>
        <w:rFonts w:cs="Tahoma"/>
        <w:sz w:val="16"/>
      </w:rPr>
      <w:fldChar w:fldCharType="end"/>
    </w:r>
    <w:r w:rsidRPr="00BF2C62">
      <w:rPr>
        <w:rFonts w:cs="Tahoma"/>
        <w:sz w:val="16"/>
      </w:rPr>
      <w:t xml:space="preserve"> </w:t>
    </w:r>
    <w:r>
      <w:rPr>
        <w:rFonts w:cs="Tahoma"/>
        <w:sz w:val="16"/>
      </w:rPr>
      <w:t>-</w:t>
    </w:r>
  </w:p>
  <w:p w:rsidR="00EC4AF5" w:rsidRPr="00BF2C62" w:rsidRDefault="00EC4AF5" w:rsidP="00BF2C62">
    <w:pPr>
      <w:pStyle w:val="Piedepgina"/>
      <w:jc w:val="center"/>
      <w:rPr>
        <w:rFonts w:cs="Tahoma"/>
        <w:sz w:val="16"/>
      </w:rPr>
    </w:pPr>
    <w:r w:rsidRPr="000335F5">
      <w:rPr>
        <w:noProof/>
        <w:lang w:val="es-CO" w:eastAsia="es-CO"/>
      </w:rPr>
      <w:pict>
        <v:shapetype id="_x0000_t202" coordsize="21600,21600" o:spt="202" path="m,l,21600r21600,l21600,xe">
          <v:stroke joinstyle="miter"/>
          <v:path gradientshapeok="t" o:connecttype="rect"/>
        </v:shapetype>
        <v:shape id="_x0000_s19470" type="#_x0000_t202" style="position:absolute;left:0;text-align:left;margin-left:374.7pt;margin-top:1.7pt;width:335.25pt;height:26.25pt;z-index:251686400" filled="f" stroked="f">
          <v:textbox style="mso-next-textbox:#_x0000_s19470">
            <w:txbxContent>
              <w:p w:rsidR="00EC4AF5" w:rsidRDefault="00EC4AF5" w:rsidP="0077012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EC4AF5" w:rsidRPr="00637AE4" w:rsidRDefault="00EC4AF5" w:rsidP="0077012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p>
  <w:p w:rsidR="00EC4AF5" w:rsidRPr="00770122" w:rsidRDefault="00EC4AF5" w:rsidP="00770122">
    <w:pPr>
      <w:pStyle w:val="Piedepgina"/>
    </w:pPr>
    <w:r>
      <w:rPr>
        <w:noProof/>
      </w:rPr>
      <w:drawing>
        <wp:anchor distT="0" distB="0" distL="114300" distR="114300" simplePos="0" relativeHeight="251687424" behindDoc="1" locked="0" layoutInCell="1" allowOverlap="1">
          <wp:simplePos x="0" y="0"/>
          <wp:positionH relativeFrom="column">
            <wp:posOffset>7576820</wp:posOffset>
          </wp:positionH>
          <wp:positionV relativeFrom="paragraph">
            <wp:posOffset>97155</wp:posOffset>
          </wp:positionV>
          <wp:extent cx="1457325" cy="419100"/>
          <wp:effectExtent l="19050" t="0" r="9525" b="0"/>
          <wp:wrapNone/>
          <wp:docPr id="19"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1"/>
                  <a:srcRect l="21994" r="33138"/>
                  <a:stretch>
                    <a:fillRect/>
                  </a:stretch>
                </pic:blipFill>
                <pic:spPr>
                  <a:xfrm>
                    <a:off x="0" y="0"/>
                    <a:ext cx="1457325" cy="419100"/>
                  </a:xfrm>
                  <a:prstGeom prst="rect">
                    <a:avLst/>
                  </a:prstGeom>
                </pic:spPr>
              </pic:pic>
            </a:graphicData>
          </a:graphic>
        </wp:anchor>
      </w:drawing>
    </w:r>
    <w:r>
      <w:rPr>
        <w:noProof/>
      </w:rPr>
      <w:drawing>
        <wp:anchor distT="0" distB="0" distL="114300" distR="114300" simplePos="0" relativeHeight="251688448"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8"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2"/>
                  <a:stretch>
                    <a:fillRect/>
                  </a:stretch>
                </pic:blipFill>
                <pic:spPr>
                  <a:xfrm>
                    <a:off x="0" y="0"/>
                    <a:ext cx="3562350" cy="5438775"/>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rsidP="00B83A79">
    <w:pPr>
      <w:pStyle w:val="Piedepgina"/>
      <w:jc w:val="center"/>
      <w:rPr>
        <w:rFonts w:cs="Tahoma"/>
        <w:sz w:val="16"/>
      </w:rPr>
    </w:pPr>
    <w:r w:rsidRPr="00BF2C62">
      <w:rPr>
        <w:rFonts w:cs="Tahoma"/>
        <w:sz w:val="16"/>
      </w:rPr>
      <w:t xml:space="preserve">- </w:t>
    </w:r>
    <w:r w:rsidRPr="00BF2C62">
      <w:rPr>
        <w:rFonts w:cs="Tahoma"/>
        <w:sz w:val="16"/>
      </w:rPr>
      <w:fldChar w:fldCharType="begin"/>
    </w:r>
    <w:r w:rsidRPr="00BF2C62">
      <w:rPr>
        <w:rFonts w:cs="Tahoma"/>
        <w:sz w:val="16"/>
      </w:rPr>
      <w:instrText xml:space="preserve"> PAGE   \* MERGEFORMAT </w:instrText>
    </w:r>
    <w:r w:rsidRPr="00BF2C62">
      <w:rPr>
        <w:rFonts w:cs="Tahoma"/>
        <w:sz w:val="16"/>
      </w:rPr>
      <w:fldChar w:fldCharType="separate"/>
    </w:r>
    <w:r w:rsidR="00A21D29">
      <w:rPr>
        <w:rFonts w:cs="Tahoma"/>
        <w:noProof/>
        <w:sz w:val="16"/>
      </w:rPr>
      <w:t>16</w:t>
    </w:r>
    <w:r w:rsidRPr="00BF2C62">
      <w:rPr>
        <w:rFonts w:cs="Tahoma"/>
        <w:sz w:val="16"/>
      </w:rPr>
      <w:fldChar w:fldCharType="end"/>
    </w:r>
    <w:r w:rsidRPr="00BF2C62">
      <w:rPr>
        <w:rFonts w:cs="Tahoma"/>
        <w:sz w:val="16"/>
      </w:rPr>
      <w:t xml:space="preserve"> </w:t>
    </w:r>
    <w:r>
      <w:rPr>
        <w:rFonts w:cs="Tahoma"/>
        <w:sz w:val="16"/>
      </w:rPr>
      <w:t>-</w:t>
    </w:r>
  </w:p>
  <w:p w:rsidR="00EC4AF5" w:rsidRPr="00BF2C62" w:rsidRDefault="00EC4AF5" w:rsidP="00B83A79">
    <w:pPr>
      <w:pStyle w:val="Piedepgina"/>
      <w:jc w:val="center"/>
      <w:rPr>
        <w:rFonts w:cs="Tahoma"/>
        <w:sz w:val="16"/>
      </w:rPr>
    </w:pPr>
  </w:p>
  <w:p w:rsidR="00EC4AF5" w:rsidRPr="00B83A79" w:rsidRDefault="00EC4AF5" w:rsidP="00B83A79">
    <w:pPr>
      <w:pStyle w:val="Piedepgina"/>
    </w:pPr>
    <w:r>
      <w:rPr>
        <w:noProof/>
      </w:rPr>
      <w:drawing>
        <wp:anchor distT="0" distB="0" distL="114300" distR="114300" simplePos="0" relativeHeight="251703808"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23"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Pr="000335F5">
      <w:rPr>
        <w:noProof/>
        <w:lang w:val="es-CO" w:eastAsia="es-CO"/>
      </w:rPr>
      <w:pict>
        <v:shapetype id="_x0000_t202" coordsize="21600,21600" o:spt="202" path="m,l,21600r21600,l21600,xe">
          <v:stroke joinstyle="miter"/>
          <v:path gradientshapeok="t" o:connecttype="rect"/>
        </v:shapetype>
        <v:shape id="_x0000_s19475" type="#_x0000_t202" style="position:absolute;left:0;text-align:left;margin-left:178.2pt;margin-top:-8pt;width:335.25pt;height:26.25pt;z-index:251701760;mso-position-horizontal-relative:text;mso-position-vertical-relative:text" filled="f" stroked="f">
          <v:textbox style="mso-next-textbox:#_x0000_s19475">
            <w:txbxContent>
              <w:p w:rsidR="00EC4AF5" w:rsidRDefault="00EC4AF5" w:rsidP="00B83A79">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EC4AF5" w:rsidRPr="00637AE4" w:rsidRDefault="00EC4AF5" w:rsidP="00B83A79">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702784"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24"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45C" w:rsidRDefault="0057145C" w:rsidP="00C53AAB">
      <w:r>
        <w:separator/>
      </w:r>
    </w:p>
  </w:footnote>
  <w:footnote w:type="continuationSeparator" w:id="0">
    <w:p w:rsidR="0057145C" w:rsidRDefault="0057145C" w:rsidP="00C53AAB">
      <w:r>
        <w:continuationSeparator/>
      </w:r>
    </w:p>
  </w:footnote>
  <w:footnote w:id="1">
    <w:p w:rsidR="00EC4AF5" w:rsidRPr="00E52EA2" w:rsidRDefault="00EC4AF5" w:rsidP="00043C7B">
      <w:pPr>
        <w:pStyle w:val="Textonotapie"/>
        <w:rPr>
          <w:rFonts w:cs="Tahoma"/>
          <w:sz w:val="16"/>
        </w:rPr>
      </w:pPr>
      <w:r w:rsidRPr="00E52EA2">
        <w:rPr>
          <w:rStyle w:val="Refdenotaalpie"/>
          <w:rFonts w:cs="Tahoma"/>
          <w:sz w:val="16"/>
        </w:rPr>
        <w:footnoteRef/>
      </w:r>
      <w:r w:rsidRPr="00E52EA2">
        <w:rPr>
          <w:rFonts w:cs="Tahoma"/>
          <w:sz w:val="16"/>
        </w:rPr>
        <w:t xml:space="preserve"> Se refiere </w:t>
      </w:r>
      <w:r>
        <w:rPr>
          <w:rFonts w:cs="Tahoma"/>
          <w:sz w:val="16"/>
        </w:rPr>
        <w:t>al cumplimiento del entregable dentro del período actual.</w:t>
      </w:r>
    </w:p>
  </w:footnote>
  <w:footnote w:id="2">
    <w:p w:rsidR="00EC4AF5" w:rsidRPr="009B289A" w:rsidRDefault="00EC4AF5">
      <w:pPr>
        <w:pStyle w:val="Textonotapie"/>
        <w:rPr>
          <w:sz w:val="16"/>
          <w:szCs w:val="16"/>
        </w:rPr>
      </w:pPr>
      <w:r w:rsidRPr="009B289A">
        <w:rPr>
          <w:rStyle w:val="Refdenotaalpie"/>
          <w:sz w:val="16"/>
          <w:szCs w:val="16"/>
        </w:rPr>
        <w:footnoteRef/>
      </w:r>
      <w:r w:rsidRPr="009B289A">
        <w:rPr>
          <w:sz w:val="16"/>
          <w:szCs w:val="16"/>
        </w:rPr>
        <w:t xml:space="preserve"> </w:t>
      </w:r>
      <w:r w:rsidRPr="009B289A">
        <w:rPr>
          <w:rFonts w:cs="Tahoma"/>
          <w:color w:val="000000"/>
          <w:sz w:val="16"/>
          <w:szCs w:val="16"/>
        </w:rPr>
        <w:t xml:space="preserve">Ver: </w:t>
      </w:r>
      <w:hyperlink r:id="rId1" w:history="1">
        <w:r w:rsidRPr="009B289A">
          <w:rPr>
            <w:rStyle w:val="Hipervnculo"/>
            <w:rFonts w:cs="Tahoma"/>
            <w:sz w:val="16"/>
            <w:szCs w:val="16"/>
          </w:rPr>
          <w:t>http://www.medellincultura.gov.co/boletines/boletin45/boletin.html</w:t>
        </w:r>
      </w:hyperlink>
    </w:p>
  </w:footnote>
  <w:footnote w:id="3">
    <w:p w:rsidR="00EC4AF5" w:rsidRPr="009B289A" w:rsidRDefault="00EC4AF5">
      <w:pPr>
        <w:pStyle w:val="Textonotapie"/>
        <w:rPr>
          <w:sz w:val="16"/>
          <w:szCs w:val="16"/>
        </w:rPr>
      </w:pPr>
      <w:r w:rsidRPr="009B289A">
        <w:rPr>
          <w:rStyle w:val="Refdenotaalpie"/>
          <w:sz w:val="16"/>
          <w:szCs w:val="16"/>
        </w:rPr>
        <w:footnoteRef/>
      </w:r>
      <w:r w:rsidRPr="009B289A">
        <w:rPr>
          <w:sz w:val="16"/>
          <w:szCs w:val="16"/>
        </w:rPr>
        <w:t xml:space="preserve"> Ver: </w:t>
      </w:r>
      <w:hyperlink r:id="rId2" w:history="1">
        <w:r w:rsidRPr="009B289A">
          <w:rPr>
            <w:rStyle w:val="Hipervnculo"/>
            <w:rFonts w:cs="Tahoma"/>
            <w:sz w:val="16"/>
            <w:szCs w:val="16"/>
          </w:rPr>
          <w:t>http://www.medellincultura.gov.co/medellinjoven</w:t>
        </w:r>
      </w:hyperlink>
    </w:p>
  </w:footnote>
  <w:footnote w:id="4">
    <w:p w:rsidR="00EC4AF5" w:rsidRPr="00A12E51" w:rsidRDefault="00EC4AF5" w:rsidP="00043C7B">
      <w:pPr>
        <w:pStyle w:val="Textonotapie"/>
        <w:rPr>
          <w:rFonts w:cs="Tahoma"/>
          <w:sz w:val="16"/>
          <w:szCs w:val="16"/>
        </w:rPr>
      </w:pPr>
      <w:r w:rsidRPr="00A12E51">
        <w:rPr>
          <w:rStyle w:val="Refdenotaalpie"/>
          <w:rFonts w:cs="Tahoma"/>
          <w:sz w:val="16"/>
          <w:szCs w:val="16"/>
        </w:rPr>
        <w:footnoteRef/>
      </w:r>
      <w:r w:rsidRPr="00A12E51">
        <w:rPr>
          <w:rFonts w:cs="Tahoma"/>
          <w:sz w:val="16"/>
          <w:szCs w:val="16"/>
        </w:rPr>
        <w:t xml:space="preserve"> Se refiere al cumplimiento del entregable dentro del período actual.</w:t>
      </w:r>
    </w:p>
  </w:footnote>
  <w:footnote w:id="5">
    <w:p w:rsidR="00EC4AF5" w:rsidRPr="00A12E51" w:rsidRDefault="00EC4AF5">
      <w:pPr>
        <w:pStyle w:val="Textonotapie"/>
        <w:rPr>
          <w:sz w:val="16"/>
          <w:szCs w:val="16"/>
        </w:rPr>
      </w:pPr>
      <w:r w:rsidRPr="00A12E51">
        <w:rPr>
          <w:rStyle w:val="Refdenotaalpie"/>
          <w:sz w:val="16"/>
          <w:szCs w:val="16"/>
        </w:rPr>
        <w:footnoteRef/>
      </w:r>
      <w:r w:rsidRPr="00A12E51">
        <w:rPr>
          <w:sz w:val="16"/>
          <w:szCs w:val="16"/>
        </w:rPr>
        <w:t xml:space="preserve"> Ver: </w:t>
      </w:r>
      <w:hyperlink r:id="rId3" w:history="1">
        <w:r w:rsidRPr="00A12E51">
          <w:rPr>
            <w:rStyle w:val="Hipervnculo"/>
            <w:rFonts w:cs="Tahoma"/>
            <w:sz w:val="16"/>
            <w:szCs w:val="16"/>
          </w:rPr>
          <w:t>http://www.culturaemedellin.gov.co/sites/CulturaE/Boletines/boletin85/boletin.html</w:t>
        </w:r>
      </w:hyperlink>
    </w:p>
  </w:footnote>
  <w:footnote w:id="6">
    <w:p w:rsidR="00EC4AF5" w:rsidRPr="00562EC0" w:rsidRDefault="00EC4AF5" w:rsidP="00043C7B">
      <w:pPr>
        <w:pStyle w:val="Textonotapie"/>
        <w:rPr>
          <w:sz w:val="16"/>
          <w:szCs w:val="16"/>
        </w:rPr>
      </w:pPr>
      <w:r w:rsidRPr="00562EC0">
        <w:rPr>
          <w:rStyle w:val="Refdenotaalpie"/>
          <w:sz w:val="16"/>
          <w:szCs w:val="16"/>
        </w:rPr>
        <w:footnoteRef/>
      </w:r>
      <w:r w:rsidRPr="00562EC0">
        <w:rPr>
          <w:sz w:val="16"/>
          <w:szCs w:val="16"/>
        </w:rPr>
        <w:t xml:space="preserve"> </w:t>
      </w:r>
      <w:r w:rsidRPr="00562EC0">
        <w:rPr>
          <w:rFonts w:cs="Tahoma"/>
          <w:sz w:val="16"/>
          <w:szCs w:val="16"/>
        </w:rPr>
        <w:t>Se refiere al cumplimiento del entregable dentro del período actual.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0" o:spid="_x0000_s19499" type="#_x0000_t136" style="position:absolute;left:0;text-align:left;margin-left:0;margin-top:0;width:498.5pt;height:124.6pt;rotation:315;z-index:-251608576;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9" o:spid="_x0000_s19508" type="#_x0000_t136" style="position:absolute;left:0;text-align:left;margin-left:0;margin-top:0;width:498.5pt;height:124.6pt;rotation:315;z-index:-251590144;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Pr="00B86357" w:rsidRDefault="00EC4AF5" w:rsidP="00BE5364">
    <w:pPr>
      <w:pStyle w:val="Encabezado"/>
      <w:rPr>
        <w:rFonts w:cs="Tahoma"/>
        <w:szCs w:val="20"/>
      </w:rPr>
    </w:pPr>
    <w:r w:rsidRPr="000335F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90" o:spid="_x0000_s19509" type="#_x0000_t136" style="position:absolute;left:0;text-align:left;margin-left:0;margin-top:0;width:498.5pt;height:124.6pt;rotation:315;z-index:-251588096;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r w:rsidRPr="00B86357">
      <w:rPr>
        <w:rFonts w:cs="Tahoma"/>
        <w:noProof/>
        <w:szCs w:val="20"/>
      </w:rPr>
      <w:drawing>
        <wp:anchor distT="0" distB="0" distL="114300" distR="114300" simplePos="0" relativeHeight="251699712"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22"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EC4AF5" w:rsidRPr="00B86357" w:rsidRDefault="00EC4AF5" w:rsidP="00BE5364">
    <w:pPr>
      <w:pStyle w:val="Encabezado"/>
      <w:jc w:val="right"/>
      <w:rPr>
        <w:rFonts w:cs="Tahoma"/>
        <w:szCs w:val="20"/>
      </w:rPr>
    </w:pPr>
  </w:p>
  <w:p w:rsidR="00EC4AF5" w:rsidRPr="00B86357" w:rsidRDefault="00EC4AF5" w:rsidP="00BE5364">
    <w:pPr>
      <w:pStyle w:val="Encabezado"/>
      <w:rPr>
        <w:rFonts w:cs="Tahoma"/>
        <w:szCs w:val="20"/>
      </w:rPr>
    </w:pPr>
  </w:p>
  <w:p w:rsidR="00EC4AF5" w:rsidRPr="00B86357" w:rsidRDefault="00EC4AF5" w:rsidP="00BE5364">
    <w:pPr>
      <w:pStyle w:val="Encabezado"/>
      <w:rPr>
        <w:rFonts w:cs="Tahoma"/>
        <w:szCs w:val="20"/>
      </w:rPr>
    </w:pPr>
    <w:r>
      <w:rPr>
        <w:rFonts w:cs="Tahoma"/>
        <w:szCs w:val="20"/>
      </w:rPr>
      <w:pict>
        <v:shapetype id="_x0000_t202" coordsize="21600,21600" o:spt="202" path="m,l,21600r21600,l21600,xe">
          <v:stroke joinstyle="miter"/>
          <v:path gradientshapeok="t" o:connecttype="rect"/>
        </v:shapetype>
        <v:shape id="_x0000_s19474" type="#_x0000_t202" style="position:absolute;left:0;text-align:left;margin-left:232.95pt;margin-top:7.7pt;width:277.5pt;height:28.5pt;z-index:251698688" filled="f" stroked="f">
          <v:textbox style="mso-next-textbox:#_x0000_s19474">
            <w:txbxContent>
              <w:p w:rsidR="00EC4AF5" w:rsidRDefault="00EC4AF5" w:rsidP="00BE5364">
                <w:pPr>
                  <w:jc w:val="center"/>
                  <w:rPr>
                    <w:rFonts w:cs="Tahoma"/>
                    <w:noProof/>
                    <w:color w:val="004259"/>
                    <w:sz w:val="16"/>
                    <w:szCs w:val="16"/>
                  </w:rPr>
                </w:pPr>
                <w:r w:rsidRPr="000335F5">
                  <w:rPr>
                    <w:rFonts w:cs="Tahoma"/>
                    <w:noProof/>
                    <w:color w:val="004259"/>
                    <w:sz w:val="16"/>
                    <w:szCs w:val="16"/>
                  </w:rPr>
                  <w:pict>
                    <v:rect id="_x0000_i1052" style="width:442pt;height:1.5pt" o:hralign="center" o:hrstd="t" o:hr="t" fillcolor="#a0a0a0" stroked="f"/>
                  </w:pict>
                </w:r>
              </w:p>
              <w:p w:rsidR="00EC4AF5" w:rsidRDefault="00EC4AF5" w:rsidP="00BE5364">
                <w:pPr>
                  <w:jc w:val="right"/>
                  <w:rPr>
                    <w:color w:val="000000"/>
                  </w:rPr>
                </w:pPr>
                <w:r>
                  <w:rPr>
                    <w:rFonts w:cs="Tahoma"/>
                    <w:noProof/>
                    <w:color w:val="000000"/>
                    <w:sz w:val="16"/>
                    <w:szCs w:val="16"/>
                  </w:rPr>
                  <w:t>Carrera 43 B # 11-10 Piso 2  • PBX: (57-4) 4444963</w:t>
                </w:r>
              </w:p>
            </w:txbxContent>
          </v:textbox>
        </v:shape>
      </w:pict>
    </w:r>
  </w:p>
  <w:p w:rsidR="00EC4AF5" w:rsidRPr="00B86357" w:rsidRDefault="00EC4AF5" w:rsidP="00BE5364">
    <w:pPr>
      <w:pStyle w:val="Encabezado"/>
      <w:rPr>
        <w:rFonts w:cs="Tahoma"/>
        <w:szCs w:val="20"/>
      </w:rPr>
    </w:pPr>
  </w:p>
  <w:p w:rsidR="00EC4AF5" w:rsidRPr="00B86357" w:rsidRDefault="00EC4AF5" w:rsidP="00BE5364">
    <w:pPr>
      <w:pStyle w:val="Encabezado"/>
      <w:rPr>
        <w:rFonts w:cs="Tahoma"/>
        <w:szCs w:val="20"/>
      </w:rPr>
    </w:pPr>
  </w:p>
  <w:p w:rsidR="00EC4AF5" w:rsidRPr="00B86357" w:rsidRDefault="00EC4AF5" w:rsidP="00BE5364">
    <w:pPr>
      <w:pStyle w:val="Encabezado"/>
      <w:rPr>
        <w:rFonts w:cs="Tahoma"/>
        <w:szCs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8" o:spid="_x0000_s19507" type="#_x0000_t136" style="position:absolute;left:0;text-align:left;margin-left:0;margin-top:0;width:498.5pt;height:124.6pt;rotation:315;z-index:-251592192;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rsidP="007701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1" o:spid="_x0000_s19500" type="#_x0000_t136" style="position:absolute;left:0;text-align:left;margin-left:0;margin-top:0;width:498.5pt;height:124.6pt;rotation:315;z-index:-251606528;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r>
      <w:rPr>
        <w:noProof/>
      </w:rPr>
      <w:drawing>
        <wp:anchor distT="0" distB="0" distL="114300" distR="114300" simplePos="0" relativeHeight="251666944"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13"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EC4AF5" w:rsidRDefault="00EC4AF5" w:rsidP="00770122">
    <w:pPr>
      <w:pStyle w:val="Encabezado"/>
      <w:jc w:val="right"/>
    </w:pPr>
  </w:p>
  <w:p w:rsidR="00EC4AF5" w:rsidRDefault="00EC4AF5" w:rsidP="00770122">
    <w:pPr>
      <w:pStyle w:val="Encabezado"/>
    </w:pPr>
  </w:p>
  <w:p w:rsidR="00EC4AF5" w:rsidRPr="0090335E" w:rsidRDefault="00EC4AF5" w:rsidP="00770122">
    <w:pPr>
      <w:pStyle w:val="Encabezado"/>
    </w:pPr>
    <w:r>
      <w:pict>
        <v:shapetype id="_x0000_t202" coordsize="21600,21600" o:spt="202" path="m,l,21600r21600,l21600,xe">
          <v:stroke joinstyle="miter"/>
          <v:path gradientshapeok="t" o:connecttype="rect"/>
        </v:shapetype>
        <v:shape id="_x0000_s19460" type="#_x0000_t202" style="position:absolute;left:0;text-align:left;margin-left:232.95pt;margin-top:7.7pt;width:277.5pt;height:28.5pt;z-index:251665920" filled="f" stroked="f">
          <v:textbox style="mso-next-textbox:#_x0000_s19460">
            <w:txbxContent>
              <w:p w:rsidR="00EC4AF5" w:rsidRDefault="00EC4AF5" w:rsidP="00770122">
                <w:pPr>
                  <w:spacing w:line="276" w:lineRule="auto"/>
                  <w:jc w:val="center"/>
                  <w:rPr>
                    <w:rFonts w:cs="Tahoma"/>
                    <w:noProof/>
                    <w:color w:val="004259"/>
                    <w:sz w:val="16"/>
                    <w:szCs w:val="16"/>
                    <w:lang w:eastAsia="es-CO"/>
                  </w:rPr>
                </w:pPr>
                <w:r w:rsidRPr="000335F5">
                  <w:rPr>
                    <w:rFonts w:cs="Tahoma"/>
                    <w:noProof/>
                    <w:color w:val="004259"/>
                    <w:sz w:val="16"/>
                    <w:szCs w:val="16"/>
                    <w:lang w:eastAsia="es-CO"/>
                  </w:rPr>
                  <w:pict>
                    <v:rect id="_x0000_i1050" style="width:442pt;height:1.5pt" o:hralign="center" o:hrstd="t" o:hr="t" fillcolor="#a0a0a0" stroked="f"/>
                  </w:pict>
                </w:r>
              </w:p>
              <w:p w:rsidR="00EC4AF5" w:rsidRDefault="00EC4AF5" w:rsidP="00770122">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EC4AF5" w:rsidRPr="00E11426" w:rsidRDefault="00EC4AF5" w:rsidP="00770122">
    <w:pPr>
      <w:pStyle w:val="Encabezado"/>
    </w:pPr>
  </w:p>
  <w:p w:rsidR="00EC4AF5" w:rsidRPr="00770122" w:rsidRDefault="00EC4AF5" w:rsidP="0077012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79" o:spid="_x0000_s19498" type="#_x0000_t136" style="position:absolute;left:0;text-align:left;margin-left:0;margin-top:0;width:498.5pt;height:124.6pt;rotation:315;z-index:-251610624;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3" o:spid="_x0000_s19502" type="#_x0000_t136" style="position:absolute;left:0;text-align:left;margin-left:0;margin-top:0;width:498.5pt;height:124.6pt;rotation:315;z-index:-251602432;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4" o:spid="_x0000_s19503" type="#_x0000_t136" style="position:absolute;left:0;text-align:left;margin-left:0;margin-top:0;width:498.5pt;height:124.6pt;rotation:315;z-index:-251600384;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2" o:spid="_x0000_s19501" type="#_x0000_t136" style="position:absolute;left:0;text-align:left;margin-left:0;margin-top:0;width:498.5pt;height:124.6pt;rotation:315;z-index:-251604480;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6" o:spid="_x0000_s19505" type="#_x0000_t136" style="position:absolute;left:0;text-align:left;margin-left:0;margin-top:0;width:498.5pt;height:124.6pt;rotation:315;z-index:-251596288;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rsidP="007701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7" o:spid="_x0000_s19506" type="#_x0000_t136" style="position:absolute;left:0;text-align:left;margin-left:0;margin-top:0;width:498.5pt;height:124.6pt;rotation:315;z-index:-251594240;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r>
      <w:rPr>
        <w:noProof/>
      </w:rPr>
      <w:drawing>
        <wp:anchor distT="0" distB="0" distL="114300" distR="114300" simplePos="0" relativeHeight="251677184" behindDoc="1" locked="0" layoutInCell="1" allowOverlap="1">
          <wp:simplePos x="0" y="0"/>
          <wp:positionH relativeFrom="column">
            <wp:posOffset>5490845</wp:posOffset>
          </wp:positionH>
          <wp:positionV relativeFrom="paragraph">
            <wp:posOffset>-21590</wp:posOffset>
          </wp:positionV>
          <wp:extent cx="3458845" cy="723900"/>
          <wp:effectExtent l="19050" t="0" r="8255" b="0"/>
          <wp:wrapNone/>
          <wp:docPr id="11"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EC4AF5" w:rsidRDefault="00EC4AF5" w:rsidP="00770122">
    <w:pPr>
      <w:pStyle w:val="Encabezado"/>
      <w:jc w:val="right"/>
    </w:pPr>
  </w:p>
  <w:p w:rsidR="00EC4AF5" w:rsidRDefault="00EC4AF5" w:rsidP="00770122">
    <w:pPr>
      <w:pStyle w:val="Encabezado"/>
    </w:pPr>
  </w:p>
  <w:p w:rsidR="00EC4AF5" w:rsidRPr="0090335E" w:rsidRDefault="00EC4AF5" w:rsidP="00770122">
    <w:pPr>
      <w:pStyle w:val="Encabezado"/>
    </w:pPr>
    <w:r>
      <w:pict>
        <v:shapetype id="_x0000_t202" coordsize="21600,21600" o:spt="202" path="m,l,21600r21600,l21600,xe">
          <v:stroke joinstyle="miter"/>
          <v:path gradientshapeok="t" o:connecttype="rect"/>
        </v:shapetype>
        <v:shape id="_x0000_s19466" type="#_x0000_t202" style="position:absolute;left:0;text-align:left;margin-left:427.2pt;margin-top:7.7pt;width:277.5pt;height:28.5pt;z-index:251676160" filled="f" stroked="f">
          <v:textbox style="mso-next-textbox:#_x0000_s19466">
            <w:txbxContent>
              <w:p w:rsidR="00EC4AF5" w:rsidRDefault="00EC4AF5" w:rsidP="00770122">
                <w:pPr>
                  <w:spacing w:line="276" w:lineRule="auto"/>
                  <w:jc w:val="center"/>
                  <w:rPr>
                    <w:rFonts w:cs="Tahoma"/>
                    <w:noProof/>
                    <w:color w:val="004259"/>
                    <w:sz w:val="16"/>
                    <w:szCs w:val="16"/>
                    <w:lang w:eastAsia="es-CO"/>
                  </w:rPr>
                </w:pPr>
                <w:r w:rsidRPr="000335F5">
                  <w:rPr>
                    <w:rFonts w:cs="Tahoma"/>
                    <w:noProof/>
                    <w:color w:val="004259"/>
                    <w:sz w:val="16"/>
                    <w:szCs w:val="16"/>
                    <w:lang w:eastAsia="es-CO"/>
                  </w:rPr>
                  <w:pict>
                    <v:rect id="_x0000_i1051" style="width:442pt;height:1.5pt" o:hralign="center" o:hrstd="t" o:hr="t" fillcolor="#a0a0a0" stroked="f"/>
                  </w:pict>
                </w:r>
              </w:p>
              <w:p w:rsidR="00EC4AF5" w:rsidRDefault="00EC4AF5" w:rsidP="00770122">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EC4AF5" w:rsidRPr="00E11426" w:rsidRDefault="00EC4AF5" w:rsidP="00770122">
    <w:pPr>
      <w:pStyle w:val="Encabezado"/>
    </w:pPr>
  </w:p>
  <w:p w:rsidR="00EC4AF5" w:rsidRPr="00770122" w:rsidRDefault="00EC4AF5" w:rsidP="00770122">
    <w:pPr>
      <w:pStyle w:val="Encabezad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F5" w:rsidRDefault="00EC4A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785" o:spid="_x0000_s19504" type="#_x0000_t136" style="position:absolute;left:0;text-align:left;margin-left:0;margin-top:0;width:498.5pt;height:124.6pt;rotation:315;z-index:-251598336;mso-position-horizontal:center;mso-position-horizontal-relative:margin;mso-position-vertical:center;mso-position-vertical-relative:margin" o:allowincell="f" fillcolor="silver" stroked="f">
          <v:fill opacity=".5"/>
          <v:textpath style="font-family:&quot;Tahoma&quot;;font-size:1pt" string="BORRADO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1D6"/>
    <w:multiLevelType w:val="hybridMultilevel"/>
    <w:tmpl w:val="F84AD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756AB7"/>
    <w:multiLevelType w:val="hybridMultilevel"/>
    <w:tmpl w:val="DCB21B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14A56A6"/>
    <w:multiLevelType w:val="hybridMultilevel"/>
    <w:tmpl w:val="B0949D40"/>
    <w:lvl w:ilvl="0" w:tplc="9FC0F3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FF7529B"/>
    <w:multiLevelType w:val="hybridMultilevel"/>
    <w:tmpl w:val="760C0C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9E96DA4"/>
    <w:multiLevelType w:val="hybridMultilevel"/>
    <w:tmpl w:val="A15A80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D61469D"/>
    <w:multiLevelType w:val="hybridMultilevel"/>
    <w:tmpl w:val="4E5A3A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07A0D20"/>
    <w:multiLevelType w:val="hybridMultilevel"/>
    <w:tmpl w:val="6DC6D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88C407E"/>
    <w:multiLevelType w:val="hybridMultilevel"/>
    <w:tmpl w:val="DAB259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5A5833CD"/>
    <w:multiLevelType w:val="hybridMultilevel"/>
    <w:tmpl w:val="5AF02C64"/>
    <w:lvl w:ilvl="0" w:tplc="FFEED0BC">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39B5A21"/>
    <w:multiLevelType w:val="hybridMultilevel"/>
    <w:tmpl w:val="25A466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73B24698"/>
    <w:multiLevelType w:val="hybridMultilevel"/>
    <w:tmpl w:val="0F1609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7DD23771"/>
    <w:multiLevelType w:val="hybridMultilevel"/>
    <w:tmpl w:val="64D819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9"/>
  </w:num>
  <w:num w:numId="6">
    <w:abstractNumId w:val="8"/>
  </w:num>
  <w:num w:numId="7">
    <w:abstractNumId w:val="0"/>
  </w:num>
  <w:num w:numId="8">
    <w:abstractNumId w:val="11"/>
  </w:num>
  <w:num w:numId="9">
    <w:abstractNumId w:val="3"/>
  </w:num>
  <w:num w:numId="10">
    <w:abstractNumId w:val="5"/>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hideSpellingErrors/>
  <w:hideGrammaticalErrors/>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66562" style="mso-position-vertical-relative:line" fillcolor="none [3209]" strokecolor="none [3209]">
      <v:fill color="none [3209]"/>
      <v:stroke color="none [3209]" weight="10pt" linestyle="thinThin"/>
      <v:shadow color="#868686"/>
      <o:colormenu v:ext="edit" fillcolor="none [3209]" strokecolor="none [3209]"/>
    </o:shapedefaults>
    <o:shapelayout v:ext="edit">
      <o:idmap v:ext="edit" data="19"/>
    </o:shapelayout>
  </w:hdrShapeDefaults>
  <w:footnotePr>
    <w:footnote w:id="-1"/>
    <w:footnote w:id="0"/>
  </w:footnotePr>
  <w:endnotePr>
    <w:endnote w:id="-1"/>
    <w:endnote w:id="0"/>
  </w:endnotePr>
  <w:compat/>
  <w:rsids>
    <w:rsidRoot w:val="00DD3475"/>
    <w:rsid w:val="0001056D"/>
    <w:rsid w:val="00023268"/>
    <w:rsid w:val="0002577B"/>
    <w:rsid w:val="00027C6C"/>
    <w:rsid w:val="000308FD"/>
    <w:rsid w:val="000335F5"/>
    <w:rsid w:val="00033A24"/>
    <w:rsid w:val="00043C7B"/>
    <w:rsid w:val="00050803"/>
    <w:rsid w:val="000649F3"/>
    <w:rsid w:val="00067635"/>
    <w:rsid w:val="00092D1F"/>
    <w:rsid w:val="000A0484"/>
    <w:rsid w:val="000A4876"/>
    <w:rsid w:val="000B1DB2"/>
    <w:rsid w:val="000D63C1"/>
    <w:rsid w:val="000F0E4E"/>
    <w:rsid w:val="000F1F35"/>
    <w:rsid w:val="001054A0"/>
    <w:rsid w:val="00110AE2"/>
    <w:rsid w:val="00122ECF"/>
    <w:rsid w:val="00122FD3"/>
    <w:rsid w:val="001240F7"/>
    <w:rsid w:val="0013760C"/>
    <w:rsid w:val="00141ADF"/>
    <w:rsid w:val="0017017E"/>
    <w:rsid w:val="001719B0"/>
    <w:rsid w:val="00175890"/>
    <w:rsid w:val="0018140A"/>
    <w:rsid w:val="00185648"/>
    <w:rsid w:val="00185EE9"/>
    <w:rsid w:val="00190F64"/>
    <w:rsid w:val="001B1A41"/>
    <w:rsid w:val="001C1709"/>
    <w:rsid w:val="001D2D36"/>
    <w:rsid w:val="001E7116"/>
    <w:rsid w:val="00202E66"/>
    <w:rsid w:val="00206F6D"/>
    <w:rsid w:val="00210E1B"/>
    <w:rsid w:val="00215DA2"/>
    <w:rsid w:val="002349C6"/>
    <w:rsid w:val="00271D46"/>
    <w:rsid w:val="0027481C"/>
    <w:rsid w:val="002954CE"/>
    <w:rsid w:val="00295BFE"/>
    <w:rsid w:val="002B15AD"/>
    <w:rsid w:val="002B3BC7"/>
    <w:rsid w:val="002C2585"/>
    <w:rsid w:val="002C4938"/>
    <w:rsid w:val="002C49DF"/>
    <w:rsid w:val="002D219D"/>
    <w:rsid w:val="002F1882"/>
    <w:rsid w:val="002F532B"/>
    <w:rsid w:val="00304F9B"/>
    <w:rsid w:val="00330FE9"/>
    <w:rsid w:val="00334A79"/>
    <w:rsid w:val="00340637"/>
    <w:rsid w:val="00356EC1"/>
    <w:rsid w:val="00360142"/>
    <w:rsid w:val="003620E1"/>
    <w:rsid w:val="003824B0"/>
    <w:rsid w:val="00382749"/>
    <w:rsid w:val="00384DD6"/>
    <w:rsid w:val="0039024C"/>
    <w:rsid w:val="00393D85"/>
    <w:rsid w:val="003A555C"/>
    <w:rsid w:val="003A78F5"/>
    <w:rsid w:val="003B16F4"/>
    <w:rsid w:val="003E16B7"/>
    <w:rsid w:val="003E5B0D"/>
    <w:rsid w:val="004013AD"/>
    <w:rsid w:val="004169DB"/>
    <w:rsid w:val="00424A2A"/>
    <w:rsid w:val="004259F8"/>
    <w:rsid w:val="0043311E"/>
    <w:rsid w:val="00444F09"/>
    <w:rsid w:val="00471B34"/>
    <w:rsid w:val="0047514A"/>
    <w:rsid w:val="004876A2"/>
    <w:rsid w:val="00492E5B"/>
    <w:rsid w:val="004B6C07"/>
    <w:rsid w:val="004B7984"/>
    <w:rsid w:val="004C2BEA"/>
    <w:rsid w:val="004F4801"/>
    <w:rsid w:val="004F755F"/>
    <w:rsid w:val="00505756"/>
    <w:rsid w:val="0051592D"/>
    <w:rsid w:val="005540DE"/>
    <w:rsid w:val="00562EC0"/>
    <w:rsid w:val="005709FD"/>
    <w:rsid w:val="0057145C"/>
    <w:rsid w:val="00576AD2"/>
    <w:rsid w:val="005834B3"/>
    <w:rsid w:val="005908C0"/>
    <w:rsid w:val="005931EC"/>
    <w:rsid w:val="00597C03"/>
    <w:rsid w:val="005A0681"/>
    <w:rsid w:val="005A1032"/>
    <w:rsid w:val="005A1E4A"/>
    <w:rsid w:val="005B1420"/>
    <w:rsid w:val="005B4C99"/>
    <w:rsid w:val="005D5B55"/>
    <w:rsid w:val="005E1D1F"/>
    <w:rsid w:val="005E1E46"/>
    <w:rsid w:val="005E2751"/>
    <w:rsid w:val="006069F7"/>
    <w:rsid w:val="00615069"/>
    <w:rsid w:val="00617084"/>
    <w:rsid w:val="00622B3E"/>
    <w:rsid w:val="006263DB"/>
    <w:rsid w:val="0067239A"/>
    <w:rsid w:val="00680940"/>
    <w:rsid w:val="00686602"/>
    <w:rsid w:val="006A394D"/>
    <w:rsid w:val="006A7C05"/>
    <w:rsid w:val="006B684A"/>
    <w:rsid w:val="006B6EAE"/>
    <w:rsid w:val="006D79A1"/>
    <w:rsid w:val="006E7CD6"/>
    <w:rsid w:val="006F172A"/>
    <w:rsid w:val="00717EBA"/>
    <w:rsid w:val="00735CE9"/>
    <w:rsid w:val="00752075"/>
    <w:rsid w:val="00770122"/>
    <w:rsid w:val="00777FA7"/>
    <w:rsid w:val="00780782"/>
    <w:rsid w:val="007969E5"/>
    <w:rsid w:val="007A034A"/>
    <w:rsid w:val="007A04AA"/>
    <w:rsid w:val="007A09D6"/>
    <w:rsid w:val="007D3E83"/>
    <w:rsid w:val="007E7C34"/>
    <w:rsid w:val="007F7ECC"/>
    <w:rsid w:val="00810A14"/>
    <w:rsid w:val="0082417D"/>
    <w:rsid w:val="00831C9A"/>
    <w:rsid w:val="00841CDC"/>
    <w:rsid w:val="008525BF"/>
    <w:rsid w:val="008554FD"/>
    <w:rsid w:val="008647C4"/>
    <w:rsid w:val="00874B29"/>
    <w:rsid w:val="00876E99"/>
    <w:rsid w:val="00877C3D"/>
    <w:rsid w:val="00877E22"/>
    <w:rsid w:val="00887FD6"/>
    <w:rsid w:val="00893610"/>
    <w:rsid w:val="00897D50"/>
    <w:rsid w:val="008B1593"/>
    <w:rsid w:val="008C0EF8"/>
    <w:rsid w:val="008C434B"/>
    <w:rsid w:val="008C6F61"/>
    <w:rsid w:val="008D0FF7"/>
    <w:rsid w:val="008D7F00"/>
    <w:rsid w:val="008F3F1B"/>
    <w:rsid w:val="00900350"/>
    <w:rsid w:val="0091435A"/>
    <w:rsid w:val="00917833"/>
    <w:rsid w:val="009267E6"/>
    <w:rsid w:val="0093518F"/>
    <w:rsid w:val="00947A2B"/>
    <w:rsid w:val="00950D1D"/>
    <w:rsid w:val="0096048B"/>
    <w:rsid w:val="009754C5"/>
    <w:rsid w:val="009943F3"/>
    <w:rsid w:val="009B289A"/>
    <w:rsid w:val="009B728C"/>
    <w:rsid w:val="009D7525"/>
    <w:rsid w:val="009E038E"/>
    <w:rsid w:val="009E1F1F"/>
    <w:rsid w:val="00A04826"/>
    <w:rsid w:val="00A12E51"/>
    <w:rsid w:val="00A137A0"/>
    <w:rsid w:val="00A21D29"/>
    <w:rsid w:val="00A23150"/>
    <w:rsid w:val="00A347B0"/>
    <w:rsid w:val="00A549F5"/>
    <w:rsid w:val="00A66445"/>
    <w:rsid w:val="00A66A0A"/>
    <w:rsid w:val="00A77D85"/>
    <w:rsid w:val="00A80745"/>
    <w:rsid w:val="00A874B1"/>
    <w:rsid w:val="00A9398F"/>
    <w:rsid w:val="00A9402E"/>
    <w:rsid w:val="00A97B0D"/>
    <w:rsid w:val="00AA1634"/>
    <w:rsid w:val="00AB481A"/>
    <w:rsid w:val="00AD5658"/>
    <w:rsid w:val="00AE2441"/>
    <w:rsid w:val="00AE54C7"/>
    <w:rsid w:val="00AF6FCF"/>
    <w:rsid w:val="00B03F04"/>
    <w:rsid w:val="00B22FD8"/>
    <w:rsid w:val="00B2785D"/>
    <w:rsid w:val="00B3669C"/>
    <w:rsid w:val="00B52468"/>
    <w:rsid w:val="00B551B5"/>
    <w:rsid w:val="00B73C2C"/>
    <w:rsid w:val="00B80D34"/>
    <w:rsid w:val="00B83A79"/>
    <w:rsid w:val="00B84480"/>
    <w:rsid w:val="00B86C48"/>
    <w:rsid w:val="00BB75C1"/>
    <w:rsid w:val="00BC3303"/>
    <w:rsid w:val="00BD3122"/>
    <w:rsid w:val="00BE1B14"/>
    <w:rsid w:val="00BE3838"/>
    <w:rsid w:val="00BE5364"/>
    <w:rsid w:val="00BE5635"/>
    <w:rsid w:val="00BF2C62"/>
    <w:rsid w:val="00C034AD"/>
    <w:rsid w:val="00C0607B"/>
    <w:rsid w:val="00C202B3"/>
    <w:rsid w:val="00C23A52"/>
    <w:rsid w:val="00C307F2"/>
    <w:rsid w:val="00C47E9F"/>
    <w:rsid w:val="00C5285D"/>
    <w:rsid w:val="00C53AAB"/>
    <w:rsid w:val="00C54A23"/>
    <w:rsid w:val="00C552A3"/>
    <w:rsid w:val="00C62A9E"/>
    <w:rsid w:val="00C7234B"/>
    <w:rsid w:val="00C822D5"/>
    <w:rsid w:val="00C8675E"/>
    <w:rsid w:val="00CB371D"/>
    <w:rsid w:val="00CD1DEF"/>
    <w:rsid w:val="00CD3D0E"/>
    <w:rsid w:val="00CE3B48"/>
    <w:rsid w:val="00CE4D9A"/>
    <w:rsid w:val="00CE5B22"/>
    <w:rsid w:val="00D007ED"/>
    <w:rsid w:val="00D02DF6"/>
    <w:rsid w:val="00D070CA"/>
    <w:rsid w:val="00D142E8"/>
    <w:rsid w:val="00D25555"/>
    <w:rsid w:val="00D311BC"/>
    <w:rsid w:val="00D71AB8"/>
    <w:rsid w:val="00DA4118"/>
    <w:rsid w:val="00DB30DD"/>
    <w:rsid w:val="00DC203A"/>
    <w:rsid w:val="00DC5508"/>
    <w:rsid w:val="00DC6164"/>
    <w:rsid w:val="00DD22B6"/>
    <w:rsid w:val="00DD3475"/>
    <w:rsid w:val="00DE207C"/>
    <w:rsid w:val="00E0073E"/>
    <w:rsid w:val="00E53CFA"/>
    <w:rsid w:val="00E73101"/>
    <w:rsid w:val="00E80CBC"/>
    <w:rsid w:val="00E85B11"/>
    <w:rsid w:val="00EB77BA"/>
    <w:rsid w:val="00EC0922"/>
    <w:rsid w:val="00EC24A7"/>
    <w:rsid w:val="00EC4AF5"/>
    <w:rsid w:val="00EC5FA8"/>
    <w:rsid w:val="00ED646B"/>
    <w:rsid w:val="00EE7EE5"/>
    <w:rsid w:val="00EF0CE9"/>
    <w:rsid w:val="00F01517"/>
    <w:rsid w:val="00F10806"/>
    <w:rsid w:val="00F30DA6"/>
    <w:rsid w:val="00F329AD"/>
    <w:rsid w:val="00F33497"/>
    <w:rsid w:val="00F34EC5"/>
    <w:rsid w:val="00F436E6"/>
    <w:rsid w:val="00F45660"/>
    <w:rsid w:val="00F4717A"/>
    <w:rsid w:val="00FA2DC7"/>
    <w:rsid w:val="00FB7B90"/>
    <w:rsid w:val="00FB7DF5"/>
    <w:rsid w:val="00FC135A"/>
    <w:rsid w:val="00FD7B84"/>
    <w:rsid w:val="00FF70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style="mso-position-vertical-relative:line" fillcolor="none [3209]" strokecolor="none [3209]">
      <v:fill color="none [3209]"/>
      <v:stroke color="none [3209]" weight="10pt" linestyle="thinThin"/>
      <v:shadow color="#868686"/>
      <o:colormenu v:ext="edit" fillcolor="none [3209]"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4AD"/>
    <w:pPr>
      <w:jc w:val="both"/>
    </w:pPr>
    <w:rPr>
      <w:rFonts w:ascii="Tahoma" w:hAnsi="Tahoma"/>
      <w:szCs w:val="24"/>
      <w:lang w:val="es-ES" w:eastAsia="es-ES"/>
    </w:rPr>
  </w:style>
  <w:style w:type="paragraph" w:styleId="Ttulo1">
    <w:name w:val="heading 1"/>
    <w:basedOn w:val="Normal"/>
    <w:next w:val="Normal"/>
    <w:link w:val="Ttulo1Car"/>
    <w:qFormat/>
    <w:rsid w:val="00B2785D"/>
    <w:pPr>
      <w:keepNext/>
      <w:spacing w:before="240" w:after="60"/>
      <w:outlineLvl w:val="0"/>
    </w:pPr>
    <w:rPr>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3AAB"/>
    <w:pPr>
      <w:tabs>
        <w:tab w:val="center" w:pos="4252"/>
        <w:tab w:val="right" w:pos="8504"/>
      </w:tabs>
    </w:pPr>
  </w:style>
  <w:style w:type="character" w:customStyle="1" w:styleId="EncabezadoCar">
    <w:name w:val="Encabezado Car"/>
    <w:basedOn w:val="Fuentedeprrafopredeter"/>
    <w:link w:val="Encabezado"/>
    <w:uiPriority w:val="99"/>
    <w:rsid w:val="00C53AAB"/>
    <w:rPr>
      <w:sz w:val="24"/>
      <w:szCs w:val="24"/>
    </w:rPr>
  </w:style>
  <w:style w:type="paragraph" w:styleId="Piedepgina">
    <w:name w:val="footer"/>
    <w:basedOn w:val="Normal"/>
    <w:link w:val="PiedepginaCar"/>
    <w:uiPriority w:val="99"/>
    <w:rsid w:val="00C53AAB"/>
    <w:pPr>
      <w:tabs>
        <w:tab w:val="center" w:pos="4252"/>
        <w:tab w:val="right" w:pos="8504"/>
      </w:tabs>
    </w:pPr>
  </w:style>
  <w:style w:type="character" w:customStyle="1" w:styleId="PiedepginaCar">
    <w:name w:val="Pie de página Car"/>
    <w:basedOn w:val="Fuentedeprrafopredeter"/>
    <w:link w:val="Piedepgina"/>
    <w:uiPriority w:val="99"/>
    <w:rsid w:val="00C53AAB"/>
    <w:rPr>
      <w:sz w:val="24"/>
      <w:szCs w:val="24"/>
    </w:rPr>
  </w:style>
  <w:style w:type="paragraph" w:styleId="Textodeglobo">
    <w:name w:val="Balloon Text"/>
    <w:basedOn w:val="Normal"/>
    <w:link w:val="TextodegloboCar"/>
    <w:rsid w:val="00C53AAB"/>
    <w:rPr>
      <w:rFonts w:cs="Tahoma"/>
      <w:sz w:val="16"/>
      <w:szCs w:val="16"/>
    </w:rPr>
  </w:style>
  <w:style w:type="character" w:customStyle="1" w:styleId="TextodegloboCar">
    <w:name w:val="Texto de globo Car"/>
    <w:basedOn w:val="Fuentedeprrafopredeter"/>
    <w:link w:val="Textodeglobo"/>
    <w:rsid w:val="00C53AAB"/>
    <w:rPr>
      <w:rFonts w:ascii="Tahoma" w:hAnsi="Tahoma" w:cs="Tahoma"/>
      <w:sz w:val="16"/>
      <w:szCs w:val="16"/>
    </w:rPr>
  </w:style>
  <w:style w:type="paragraph" w:styleId="Subttulo">
    <w:name w:val="Subtitle"/>
    <w:basedOn w:val="Normal"/>
    <w:next w:val="Normal"/>
    <w:link w:val="SubttuloCar"/>
    <w:qFormat/>
    <w:rsid w:val="00B2785D"/>
    <w:pPr>
      <w:spacing w:after="60"/>
      <w:jc w:val="center"/>
      <w:outlineLvl w:val="1"/>
    </w:pPr>
  </w:style>
  <w:style w:type="character" w:customStyle="1" w:styleId="SubttuloCar">
    <w:name w:val="Subtítulo Car"/>
    <w:basedOn w:val="Fuentedeprrafopredeter"/>
    <w:link w:val="Subttulo"/>
    <w:rsid w:val="00B2785D"/>
    <w:rPr>
      <w:rFonts w:ascii="Tahoma" w:eastAsia="Times New Roman" w:hAnsi="Tahoma" w:cs="Times New Roman"/>
      <w:sz w:val="24"/>
      <w:szCs w:val="24"/>
      <w:lang w:val="es-ES" w:eastAsia="es-ES"/>
    </w:rPr>
  </w:style>
  <w:style w:type="paragraph" w:styleId="Ttulo">
    <w:name w:val="Title"/>
    <w:basedOn w:val="Normal"/>
    <w:next w:val="Normal"/>
    <w:link w:val="TtuloCar"/>
    <w:uiPriority w:val="10"/>
    <w:qFormat/>
    <w:rsid w:val="00B2785D"/>
    <w:pPr>
      <w:spacing w:before="240" w:after="60"/>
      <w:jc w:val="center"/>
      <w:outlineLvl w:val="0"/>
    </w:pPr>
    <w:rPr>
      <w:b/>
      <w:bCs/>
      <w:kern w:val="28"/>
      <w:szCs w:val="32"/>
    </w:rPr>
  </w:style>
  <w:style w:type="character" w:customStyle="1" w:styleId="TtuloCar">
    <w:name w:val="Título Car"/>
    <w:basedOn w:val="Fuentedeprrafopredeter"/>
    <w:link w:val="Ttulo"/>
    <w:uiPriority w:val="10"/>
    <w:rsid w:val="00B2785D"/>
    <w:rPr>
      <w:rFonts w:ascii="Tahoma" w:eastAsia="Times New Roman" w:hAnsi="Tahoma" w:cs="Times New Roman"/>
      <w:b/>
      <w:bCs/>
      <w:kern w:val="28"/>
      <w:sz w:val="24"/>
      <w:szCs w:val="32"/>
      <w:lang w:val="es-ES" w:eastAsia="es-ES"/>
    </w:rPr>
  </w:style>
  <w:style w:type="character" w:customStyle="1" w:styleId="Ttulo1Car">
    <w:name w:val="Título 1 Car"/>
    <w:basedOn w:val="Fuentedeprrafopredeter"/>
    <w:link w:val="Ttulo1"/>
    <w:rsid w:val="00B2785D"/>
    <w:rPr>
      <w:rFonts w:ascii="Tahoma" w:eastAsia="Times New Roman" w:hAnsi="Tahoma" w:cs="Times New Roman"/>
      <w:b/>
      <w:bCs/>
      <w:kern w:val="32"/>
      <w:sz w:val="24"/>
      <w:szCs w:val="32"/>
      <w:lang w:val="es-ES" w:eastAsia="es-ES"/>
    </w:rPr>
  </w:style>
  <w:style w:type="paragraph" w:styleId="Sinespaciado">
    <w:name w:val="No Spacing"/>
    <w:uiPriority w:val="1"/>
    <w:qFormat/>
    <w:rsid w:val="00B2785D"/>
    <w:pPr>
      <w:jc w:val="both"/>
    </w:pPr>
    <w:rPr>
      <w:rFonts w:ascii="Tahoma" w:hAnsi="Tahoma"/>
      <w:sz w:val="24"/>
      <w:szCs w:val="24"/>
      <w:lang w:val="es-ES" w:eastAsia="es-ES"/>
    </w:rPr>
  </w:style>
  <w:style w:type="character" w:styleId="nfasissutil">
    <w:name w:val="Subtle Emphasis"/>
    <w:basedOn w:val="Fuentedeprrafopredeter"/>
    <w:uiPriority w:val="19"/>
    <w:qFormat/>
    <w:rsid w:val="00B2785D"/>
    <w:rPr>
      <w:rFonts w:ascii="Tahoma" w:hAnsi="Tahoma"/>
      <w:i/>
      <w:iCs/>
      <w:color w:val="808080"/>
      <w:sz w:val="22"/>
    </w:rPr>
  </w:style>
  <w:style w:type="paragraph" w:styleId="Cita">
    <w:name w:val="Quote"/>
    <w:basedOn w:val="Normal"/>
    <w:next w:val="Normal"/>
    <w:link w:val="CitaCar"/>
    <w:uiPriority w:val="29"/>
    <w:qFormat/>
    <w:rsid w:val="00B2785D"/>
    <w:rPr>
      <w:i/>
      <w:iCs/>
      <w:color w:val="000000"/>
    </w:rPr>
  </w:style>
  <w:style w:type="character" w:customStyle="1" w:styleId="CitaCar">
    <w:name w:val="Cita Car"/>
    <w:basedOn w:val="Fuentedeprrafopredeter"/>
    <w:link w:val="Cita"/>
    <w:uiPriority w:val="29"/>
    <w:rsid w:val="00B2785D"/>
    <w:rPr>
      <w:rFonts w:ascii="Tahoma" w:hAnsi="Tahoma"/>
      <w:i/>
      <w:iCs/>
      <w:color w:val="000000"/>
      <w:sz w:val="24"/>
      <w:szCs w:val="24"/>
      <w:lang w:val="es-ES" w:eastAsia="es-ES"/>
    </w:rPr>
  </w:style>
  <w:style w:type="character" w:styleId="nfasisintenso">
    <w:name w:val="Intense Emphasis"/>
    <w:basedOn w:val="Fuentedeprrafopredeter"/>
    <w:uiPriority w:val="21"/>
    <w:qFormat/>
    <w:rsid w:val="00B2785D"/>
    <w:rPr>
      <w:rFonts w:ascii="Tahoma" w:hAnsi="Tahoma"/>
      <w:b/>
      <w:bCs/>
      <w:i/>
      <w:iCs/>
      <w:color w:val="4F81BD"/>
    </w:rPr>
  </w:style>
  <w:style w:type="paragraph" w:styleId="Citadestacada">
    <w:name w:val="Intense Quote"/>
    <w:basedOn w:val="Normal"/>
    <w:next w:val="Normal"/>
    <w:link w:val="CitadestacadaCar"/>
    <w:uiPriority w:val="30"/>
    <w:qFormat/>
    <w:rsid w:val="00B2785D"/>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B2785D"/>
    <w:rPr>
      <w:rFonts w:ascii="Tahoma" w:hAnsi="Tahoma"/>
      <w:b/>
      <w:bCs/>
      <w:i/>
      <w:iCs/>
      <w:color w:val="4F81BD"/>
      <w:sz w:val="24"/>
      <w:szCs w:val="24"/>
      <w:lang w:val="es-ES" w:eastAsia="es-ES"/>
    </w:rPr>
  </w:style>
  <w:style w:type="character" w:styleId="Referenciasutil">
    <w:name w:val="Subtle Reference"/>
    <w:basedOn w:val="Fuentedeprrafopredeter"/>
    <w:uiPriority w:val="31"/>
    <w:qFormat/>
    <w:rsid w:val="00B2785D"/>
    <w:rPr>
      <w:rFonts w:ascii="Tahoma" w:hAnsi="Tahoma"/>
      <w:smallCaps/>
      <w:color w:val="C0504D"/>
      <w:sz w:val="24"/>
      <w:u w:val="single"/>
    </w:rPr>
  </w:style>
  <w:style w:type="character" w:styleId="Referenciaintensa">
    <w:name w:val="Intense Reference"/>
    <w:basedOn w:val="Fuentedeprrafopredeter"/>
    <w:uiPriority w:val="32"/>
    <w:qFormat/>
    <w:rsid w:val="00B2785D"/>
    <w:rPr>
      <w:rFonts w:ascii="Tahoma" w:hAnsi="Tahoma"/>
      <w:b/>
      <w:bCs/>
      <w:smallCaps/>
      <w:color w:val="C0504D"/>
      <w:spacing w:val="5"/>
      <w:sz w:val="24"/>
      <w:u w:val="single"/>
    </w:rPr>
  </w:style>
  <w:style w:type="character" w:styleId="Ttulodellibro">
    <w:name w:val="Book Title"/>
    <w:basedOn w:val="Fuentedeprrafopredeter"/>
    <w:uiPriority w:val="33"/>
    <w:qFormat/>
    <w:rsid w:val="00B2785D"/>
    <w:rPr>
      <w:rFonts w:ascii="Tahoma" w:hAnsi="Tahoma"/>
      <w:b/>
      <w:bCs/>
      <w:smallCaps/>
      <w:spacing w:val="5"/>
      <w:sz w:val="24"/>
    </w:rPr>
  </w:style>
  <w:style w:type="paragraph" w:styleId="Prrafodelista">
    <w:name w:val="List Paragraph"/>
    <w:basedOn w:val="Normal"/>
    <w:uiPriority w:val="34"/>
    <w:qFormat/>
    <w:rsid w:val="00B2785D"/>
    <w:pPr>
      <w:ind w:left="708"/>
    </w:pPr>
  </w:style>
  <w:style w:type="paragraph" w:styleId="Textonotapie">
    <w:name w:val="footnote text"/>
    <w:basedOn w:val="Normal"/>
    <w:link w:val="TextonotapieCar"/>
    <w:uiPriority w:val="99"/>
    <w:rsid w:val="00C034AD"/>
    <w:rPr>
      <w:szCs w:val="20"/>
    </w:rPr>
  </w:style>
  <w:style w:type="character" w:customStyle="1" w:styleId="TextonotapieCar">
    <w:name w:val="Texto nota pie Car"/>
    <w:basedOn w:val="Fuentedeprrafopredeter"/>
    <w:link w:val="Textonotapie"/>
    <w:uiPriority w:val="99"/>
    <w:rsid w:val="00C034AD"/>
    <w:rPr>
      <w:rFonts w:ascii="Tahoma" w:hAnsi="Tahoma"/>
      <w:lang w:val="es-ES" w:eastAsia="es-ES"/>
    </w:rPr>
  </w:style>
  <w:style w:type="character" w:styleId="Refdenotaalpie">
    <w:name w:val="footnote reference"/>
    <w:basedOn w:val="Fuentedeprrafopredeter"/>
    <w:uiPriority w:val="99"/>
    <w:rsid w:val="00C034AD"/>
    <w:rPr>
      <w:vertAlign w:val="superscript"/>
    </w:rPr>
  </w:style>
  <w:style w:type="character" w:styleId="Hipervnculo">
    <w:name w:val="Hyperlink"/>
    <w:basedOn w:val="Fuentedeprrafopredeter"/>
    <w:uiPriority w:val="99"/>
    <w:unhideWhenUsed/>
    <w:rsid w:val="003620E1"/>
    <w:rPr>
      <w:color w:val="0000FF"/>
      <w:u w:val="single"/>
    </w:rPr>
  </w:style>
  <w:style w:type="table" w:styleId="Tablaconcuadrcula">
    <w:name w:val="Table Grid"/>
    <w:basedOn w:val="Tablanormal"/>
    <w:uiPriority w:val="59"/>
    <w:rsid w:val="00BF2C62"/>
    <w:rPr>
      <w:rFonts w:asciiTheme="minorHAnsi" w:eastAsiaTheme="minorEastAsia" w:hAnsi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rsid w:val="005A1E4A"/>
    <w:rPr>
      <w:sz w:val="16"/>
      <w:szCs w:val="16"/>
    </w:rPr>
  </w:style>
  <w:style w:type="paragraph" w:styleId="Textocomentario">
    <w:name w:val="annotation text"/>
    <w:basedOn w:val="Normal"/>
    <w:link w:val="TextocomentarioCar"/>
    <w:rsid w:val="005A1E4A"/>
    <w:rPr>
      <w:szCs w:val="20"/>
    </w:rPr>
  </w:style>
  <w:style w:type="character" w:customStyle="1" w:styleId="TextocomentarioCar">
    <w:name w:val="Texto comentario Car"/>
    <w:basedOn w:val="Fuentedeprrafopredeter"/>
    <w:link w:val="Textocomentario"/>
    <w:rsid w:val="005A1E4A"/>
    <w:rPr>
      <w:rFonts w:ascii="Tahoma" w:hAnsi="Tahoma"/>
      <w:lang w:val="es-ES" w:eastAsia="es-ES"/>
    </w:rPr>
  </w:style>
  <w:style w:type="paragraph" w:styleId="Asuntodelcomentario">
    <w:name w:val="annotation subject"/>
    <w:basedOn w:val="Textocomentario"/>
    <w:next w:val="Textocomentario"/>
    <w:link w:val="AsuntodelcomentarioCar"/>
    <w:rsid w:val="005A1E4A"/>
    <w:rPr>
      <w:b/>
      <w:bCs/>
    </w:rPr>
  </w:style>
  <w:style w:type="character" w:customStyle="1" w:styleId="AsuntodelcomentarioCar">
    <w:name w:val="Asunto del comentario Car"/>
    <w:basedOn w:val="TextocomentarioCar"/>
    <w:link w:val="Asuntodelcomentario"/>
    <w:rsid w:val="005A1E4A"/>
    <w:rPr>
      <w:b/>
      <w:bCs/>
    </w:rPr>
  </w:style>
</w:styles>
</file>

<file path=word/webSettings.xml><?xml version="1.0" encoding="utf-8"?>
<w:webSettings xmlns:r="http://schemas.openxmlformats.org/officeDocument/2006/relationships" xmlns:w="http://schemas.openxmlformats.org/wordprocessingml/2006/main">
  <w:divs>
    <w:div w:id="581450133">
      <w:bodyDiv w:val="1"/>
      <w:marLeft w:val="0"/>
      <w:marRight w:val="0"/>
      <w:marTop w:val="0"/>
      <w:marBottom w:val="0"/>
      <w:divBdr>
        <w:top w:val="none" w:sz="0" w:space="0" w:color="auto"/>
        <w:left w:val="none" w:sz="0" w:space="0" w:color="auto"/>
        <w:bottom w:val="none" w:sz="0" w:space="0" w:color="auto"/>
        <w:right w:val="none" w:sz="0" w:space="0" w:color="auto"/>
      </w:divBdr>
    </w:div>
    <w:div w:id="600186684">
      <w:bodyDiv w:val="1"/>
      <w:marLeft w:val="0"/>
      <w:marRight w:val="0"/>
      <w:marTop w:val="0"/>
      <w:marBottom w:val="0"/>
      <w:divBdr>
        <w:top w:val="none" w:sz="0" w:space="0" w:color="auto"/>
        <w:left w:val="none" w:sz="0" w:space="0" w:color="auto"/>
        <w:bottom w:val="none" w:sz="0" w:space="0" w:color="auto"/>
        <w:right w:val="none" w:sz="0" w:space="0" w:color="auto"/>
      </w:divBdr>
    </w:div>
    <w:div w:id="939532659">
      <w:bodyDiv w:val="1"/>
      <w:marLeft w:val="0"/>
      <w:marRight w:val="0"/>
      <w:marTop w:val="0"/>
      <w:marBottom w:val="0"/>
      <w:divBdr>
        <w:top w:val="none" w:sz="0" w:space="0" w:color="auto"/>
        <w:left w:val="none" w:sz="0" w:space="0" w:color="auto"/>
        <w:bottom w:val="none" w:sz="0" w:space="0" w:color="auto"/>
        <w:right w:val="none" w:sz="0" w:space="0" w:color="auto"/>
      </w:divBdr>
    </w:div>
    <w:div w:id="19173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jpeg"/><Relationship Id="rId32" Type="http://schemas.openxmlformats.org/officeDocument/2006/relationships/footer" Target="footer3.xml"/><Relationship Id="rId37"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footer" Target="footer2.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11.jpe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culturaemedellin.gov.co/sites/CulturaE/Boletines/boletin85/boletin.html" TargetMode="External"/><Relationship Id="rId2" Type="http://schemas.openxmlformats.org/officeDocument/2006/relationships/hyperlink" Target="http://www.medellincultura.gov.co/medellinjoven" TargetMode="External"/><Relationship Id="rId1" Type="http://schemas.openxmlformats.org/officeDocument/2006/relationships/hyperlink" Target="http://www.medellincultura.gov.co/boletines/boletin45/boletin.html"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4FA98B72B51534DABCD64DF59A65FA5" ma:contentTypeVersion="0" ma:contentTypeDescription="Crear nuevo documento." ma:contentTypeScope="" ma:versionID="4c2e585c789995d974ebb75a3d10bbf6">
  <xsd:schema xmlns:xsd="http://www.w3.org/2001/XMLSchema" xmlns:p="http://schemas.microsoft.com/office/2006/metadata/properties" targetNamespace="http://schemas.microsoft.com/office/2006/metadata/properties" ma:root="true" ma:fieldsID="ae13a4600d56dd4d917937c2caf43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78D2-ECBC-4C16-8335-B0128B04D00B}">
  <ds:schemaRefs>
    <ds:schemaRef ds:uri="http://schemas.microsoft.com/office/2006/metadata/properties"/>
  </ds:schemaRefs>
</ds:datastoreItem>
</file>

<file path=customXml/itemProps2.xml><?xml version="1.0" encoding="utf-8"?>
<ds:datastoreItem xmlns:ds="http://schemas.openxmlformats.org/officeDocument/2006/customXml" ds:itemID="{3C95A75C-C428-4DC2-AF00-013011125858}">
  <ds:schemaRefs>
    <ds:schemaRef ds:uri="http://schemas.microsoft.com/sharepoint/v3/contenttype/forms"/>
  </ds:schemaRefs>
</ds:datastoreItem>
</file>

<file path=customXml/itemProps3.xml><?xml version="1.0" encoding="utf-8"?>
<ds:datastoreItem xmlns:ds="http://schemas.openxmlformats.org/officeDocument/2006/customXml" ds:itemID="{9293C3D8-E63F-4CEB-8710-455827E6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B7EEC3-801A-4FA7-A2FA-AE051E22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Alcaldía de Medellín - Medellín Digital</Company>
  <LinksUpToDate>false</LinksUpToDate>
  <CharactersWithSpaces>23098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Medellín Digital</dc:creator>
  <cp:lastModifiedBy>camila.zapata</cp:lastModifiedBy>
  <cp:revision>2</cp:revision>
  <cp:lastPrinted>2012-01-24T20:22:00Z</cp:lastPrinted>
  <dcterms:created xsi:type="dcterms:W3CDTF">2012-01-24T20:42:00Z</dcterms:created>
  <dcterms:modified xsi:type="dcterms:W3CDTF">2012-01-24T20:42:00Z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0x01010034FA98B72B51534DABCD64DF59A65FA5</vt:lpwstr>
  </property>
</Properties>
</file>