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BFD" w:rsidRPr="00D26BFD" w:rsidRDefault="00D26BFD" w:rsidP="00D26BFD">
      <w:pPr>
        <w:spacing w:after="0" w:line="240" w:lineRule="auto"/>
        <w:jc w:val="center"/>
        <w:rPr>
          <w:rFonts w:ascii="Arial" w:eastAsia="Times New Roman" w:hAnsi="Arial" w:cs="Arial"/>
          <w:b/>
          <w:color w:val="7030A0"/>
          <w:sz w:val="40"/>
          <w:szCs w:val="40"/>
          <w:lang w:eastAsia="pt-BR"/>
        </w:rPr>
      </w:pPr>
      <w:r w:rsidRPr="00D26BFD">
        <w:rPr>
          <w:rFonts w:ascii="Arial" w:eastAsia="Times New Roman" w:hAnsi="Arial" w:cs="Arial"/>
          <w:b/>
          <w:color w:val="7030A0"/>
          <w:sz w:val="40"/>
          <w:szCs w:val="40"/>
          <w:lang w:eastAsia="pt-BR"/>
        </w:rPr>
        <w:t>Arte Contemporânea</w:t>
      </w:r>
    </w:p>
    <w:p w:rsidR="00D26BFD" w:rsidRPr="00D26BFD" w:rsidRDefault="00D26BFD" w:rsidP="00D26BFD">
      <w:pPr>
        <w:spacing w:after="0" w:line="240" w:lineRule="auto"/>
        <w:rPr>
          <w:rFonts w:ascii="Times New Roman" w:eastAsia="Times New Roman" w:hAnsi="Times New Roman" w:cs="Times New Roman"/>
          <w:b/>
          <w:color w:val="00B050"/>
          <w:sz w:val="24"/>
          <w:szCs w:val="24"/>
          <w:lang w:eastAsia="pt-BR"/>
        </w:rPr>
      </w:pPr>
      <w:r w:rsidRPr="00D26BFD">
        <w:rPr>
          <w:rFonts w:ascii="Arial" w:eastAsia="Times New Roman" w:hAnsi="Arial" w:cs="Arial"/>
          <w:b/>
          <w:color w:val="00B050"/>
          <w:sz w:val="27"/>
          <w:lang w:eastAsia="pt-BR"/>
        </w:rPr>
        <w:t>Exposições</w:t>
      </w:r>
    </w:p>
    <w:p w:rsidR="00D26BFD" w:rsidRPr="00D26BFD" w:rsidRDefault="00D26BFD" w:rsidP="00D26BFD">
      <w:pPr>
        <w:spacing w:after="0" w:line="240" w:lineRule="auto"/>
        <w:rPr>
          <w:rFonts w:ascii="Times New Roman" w:eastAsia="Times New Roman" w:hAnsi="Times New Roman" w:cs="Times New Roman"/>
          <w:sz w:val="24"/>
          <w:szCs w:val="24"/>
          <w:lang w:eastAsia="pt-BR"/>
        </w:rPr>
      </w:pPr>
      <w:r w:rsidRPr="00D26BFD">
        <w:rPr>
          <w:rFonts w:ascii="Times New Roman" w:eastAsia="Times New Roman" w:hAnsi="Times New Roman" w:cs="Times New Roman"/>
          <w:noProof/>
          <w:sz w:val="24"/>
          <w:szCs w:val="24"/>
          <w:lang w:eastAsia="pt-BR"/>
        </w:rPr>
        <w:drawing>
          <wp:inline distT="0" distB="0" distL="0" distR="0">
            <wp:extent cx="5715000" cy="3876675"/>
            <wp:effectExtent l="19050" t="0" r="0" b="0"/>
            <wp:docPr id="1" name="Imagem 1" descr="http://www.inhotim.org.br/uploads/Exposicoes/f17c4564daf8bf4f47432b69b2f4ac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hotim.org.br/uploads/Exposicoes/f17c4564daf8bf4f47432b69b2f4ac4a.jpg"/>
                    <pic:cNvPicPr>
                      <a:picLocks noChangeAspect="1" noChangeArrowheads="1"/>
                    </pic:cNvPicPr>
                  </pic:nvPicPr>
                  <pic:blipFill>
                    <a:blip r:embed="rId4" cstate="print"/>
                    <a:srcRect/>
                    <a:stretch>
                      <a:fillRect/>
                    </a:stretch>
                  </pic:blipFill>
                  <pic:spPr bwMode="auto">
                    <a:xfrm>
                      <a:off x="0" y="0"/>
                      <a:ext cx="5715000" cy="3876675"/>
                    </a:xfrm>
                    <a:prstGeom prst="rect">
                      <a:avLst/>
                    </a:prstGeom>
                    <a:noFill/>
                    <a:ln w="9525">
                      <a:noFill/>
                      <a:miter lim="800000"/>
                      <a:headEnd/>
                      <a:tailEnd/>
                    </a:ln>
                  </pic:spPr>
                </pic:pic>
              </a:graphicData>
            </a:graphic>
          </wp:inline>
        </w:drawing>
      </w:r>
    </w:p>
    <w:p w:rsidR="00D26BFD" w:rsidRDefault="00D26BFD" w:rsidP="00D26BFD">
      <w:pPr>
        <w:shd w:val="clear" w:color="auto" w:fill="FFFFFF"/>
        <w:spacing w:after="375" w:line="330" w:lineRule="atLeast"/>
        <w:rPr>
          <w:rFonts w:ascii="Arial" w:eastAsia="Times New Roman" w:hAnsi="Arial" w:cs="Arial"/>
          <w:sz w:val="18"/>
          <w:szCs w:val="18"/>
          <w:lang w:eastAsia="pt-BR"/>
        </w:rPr>
      </w:pPr>
      <w:r w:rsidRPr="00D26BFD">
        <w:rPr>
          <w:rFonts w:ascii="Arial" w:eastAsia="Times New Roman" w:hAnsi="Arial" w:cs="Arial"/>
          <w:b/>
          <w:sz w:val="18"/>
          <w:szCs w:val="18"/>
          <w:lang w:eastAsia="pt-BR"/>
        </w:rPr>
        <w:t>Inhotim</w:t>
      </w:r>
      <w:r w:rsidRPr="00D26BFD">
        <w:rPr>
          <w:rFonts w:ascii="Arial" w:eastAsia="Times New Roman" w:hAnsi="Arial" w:cs="Arial"/>
          <w:sz w:val="18"/>
          <w:szCs w:val="18"/>
          <w:lang w:eastAsia="pt-BR"/>
        </w:rPr>
        <w:t xml:space="preserve"> possui atualmente cerca de </w:t>
      </w:r>
      <w:r w:rsidRPr="00D26BFD">
        <w:rPr>
          <w:rFonts w:ascii="Arial" w:eastAsia="Times New Roman" w:hAnsi="Arial" w:cs="Arial"/>
          <w:b/>
          <w:sz w:val="18"/>
          <w:szCs w:val="18"/>
          <w:lang w:eastAsia="pt-BR"/>
        </w:rPr>
        <w:t>70 obras</w:t>
      </w:r>
      <w:r w:rsidRPr="00D26BFD">
        <w:rPr>
          <w:rFonts w:ascii="Arial" w:eastAsia="Times New Roman" w:hAnsi="Arial" w:cs="Arial"/>
          <w:sz w:val="18"/>
          <w:szCs w:val="18"/>
          <w:lang w:eastAsia="pt-BR"/>
        </w:rPr>
        <w:t xml:space="preserve"> em exposição, que se dividem entre trabalhos permanentemente instalados e aqueles expostos em quatro galerias, que abrigam mostras temporárias de longa duração: Fonte, Lago, Mata e Praça.</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b/>
          <w:sz w:val="18"/>
          <w:szCs w:val="18"/>
          <w:lang w:eastAsia="pt-BR"/>
        </w:rPr>
        <w:t xml:space="preserve">A proposta </w:t>
      </w:r>
      <w:proofErr w:type="spellStart"/>
      <w:r w:rsidRPr="00D26BFD">
        <w:rPr>
          <w:rFonts w:ascii="Arial" w:eastAsia="Times New Roman" w:hAnsi="Arial" w:cs="Arial"/>
          <w:b/>
          <w:sz w:val="18"/>
          <w:szCs w:val="18"/>
          <w:lang w:eastAsia="pt-BR"/>
        </w:rPr>
        <w:t>museológica</w:t>
      </w:r>
      <w:proofErr w:type="spellEnd"/>
      <w:r w:rsidRPr="00D26BFD">
        <w:rPr>
          <w:rFonts w:ascii="Arial" w:eastAsia="Times New Roman" w:hAnsi="Arial" w:cs="Arial"/>
          <w:b/>
          <w:sz w:val="18"/>
          <w:szCs w:val="18"/>
          <w:lang w:eastAsia="pt-BR"/>
        </w:rPr>
        <w:t xml:space="preserve"> do Inhotim compreende diferentes espaços expositivos.</w:t>
      </w:r>
      <w:r w:rsidRPr="00D26BFD">
        <w:rPr>
          <w:rFonts w:ascii="Arial" w:eastAsia="Times New Roman" w:hAnsi="Arial" w:cs="Arial"/>
          <w:sz w:val="18"/>
          <w:szCs w:val="18"/>
          <w:lang w:eastAsia="pt-BR"/>
        </w:rPr>
        <w:t xml:space="preserve"> Muitas obras estão expostas ao ar livre, em meio ao jardim, imersas na mata, no topo de uma montanha, ou sobre um espelho d'água. Outros trabalhos se encontram em espaços fechados, exibidos individualmente em pavilhões construídos especialmente para abrigá-los, ou compondo mostras coletivas em grandes galerias. A coexistência de espaços abertos e fechados promove uma experiência singular de fruição da obra de arte.</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b/>
          <w:sz w:val="18"/>
          <w:szCs w:val="18"/>
          <w:lang w:eastAsia="pt-BR"/>
        </w:rPr>
        <w:t xml:space="preserve">Outro diferencial deste espaço </w:t>
      </w:r>
      <w:proofErr w:type="spellStart"/>
      <w:r w:rsidRPr="00D26BFD">
        <w:rPr>
          <w:rFonts w:ascii="Arial" w:eastAsia="Times New Roman" w:hAnsi="Arial" w:cs="Arial"/>
          <w:b/>
          <w:sz w:val="18"/>
          <w:szCs w:val="18"/>
          <w:lang w:eastAsia="pt-BR"/>
        </w:rPr>
        <w:t>museológico</w:t>
      </w:r>
      <w:proofErr w:type="spellEnd"/>
      <w:r w:rsidRPr="00D26BFD">
        <w:rPr>
          <w:rFonts w:ascii="Arial" w:eastAsia="Times New Roman" w:hAnsi="Arial" w:cs="Arial"/>
          <w:b/>
          <w:sz w:val="18"/>
          <w:szCs w:val="18"/>
          <w:lang w:eastAsia="pt-BR"/>
        </w:rPr>
        <w:t xml:space="preserve"> do Inhotim é a ausência de um percurso linear preestabelecido, de uma ordem obrigatória, ou de uma perspectiva predominante</w:t>
      </w:r>
      <w:r w:rsidRPr="00D26BFD">
        <w:rPr>
          <w:rFonts w:ascii="Arial" w:eastAsia="Times New Roman" w:hAnsi="Arial" w:cs="Arial"/>
          <w:sz w:val="18"/>
          <w:szCs w:val="18"/>
          <w:lang w:eastAsia="pt-BR"/>
        </w:rPr>
        <w:t>. As trilhas que percorrem organicamente o parque propõem percursos livres entre as obras ao ar livre e as galerias.</w:t>
      </w:r>
    </w:p>
    <w:p w:rsidR="00D26BFD" w:rsidRPr="00D26BFD" w:rsidRDefault="00D26BFD" w:rsidP="00D26BFD">
      <w:pPr>
        <w:spacing w:after="0" w:line="240" w:lineRule="auto"/>
        <w:rPr>
          <w:rFonts w:ascii="Times New Roman" w:eastAsia="Times New Roman" w:hAnsi="Times New Roman" w:cs="Times New Roman"/>
          <w:noProof/>
          <w:sz w:val="24"/>
          <w:szCs w:val="24"/>
          <w:lang w:eastAsia="pt-BR"/>
        </w:rPr>
      </w:pPr>
      <w:r w:rsidRPr="00D26BFD">
        <w:rPr>
          <w:rFonts w:ascii="Arial" w:eastAsia="Times New Roman" w:hAnsi="Arial" w:cs="Arial"/>
          <w:color w:val="C00000"/>
          <w:sz w:val="27"/>
          <w:lang w:eastAsia="pt-BR"/>
        </w:rPr>
        <w:lastRenderedPageBreak/>
        <w:t>Acervo</w:t>
      </w:r>
      <w:r>
        <w:rPr>
          <w:rFonts w:ascii="Times New Roman" w:eastAsia="Times New Roman" w:hAnsi="Times New Roman" w:cs="Times New Roman"/>
          <w:noProof/>
          <w:sz w:val="24"/>
          <w:szCs w:val="24"/>
          <w:lang w:eastAsia="pt-BR"/>
        </w:rPr>
        <w:drawing>
          <wp:inline distT="0" distB="0" distL="0" distR="0">
            <wp:extent cx="5715000" cy="3857625"/>
            <wp:effectExtent l="19050" t="0" r="0" b="0"/>
            <wp:docPr id="3" name="Imagem 3" descr="http://www.inhotim.org.br/uploads/Outras/41c09210047c938cd6e6ba3624ac33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hotim.org.br/uploads/Outras/41c09210047c938cd6e6ba3624ac33de.jpg"/>
                    <pic:cNvPicPr>
                      <a:picLocks noChangeAspect="1" noChangeArrowheads="1"/>
                    </pic:cNvPicPr>
                  </pic:nvPicPr>
                  <pic:blipFill>
                    <a:blip r:embed="rId5" cstate="print"/>
                    <a:srcRect/>
                    <a:stretch>
                      <a:fillRect/>
                    </a:stretch>
                  </pic:blipFill>
                  <pic:spPr bwMode="auto">
                    <a:xfrm>
                      <a:off x="0" y="0"/>
                      <a:ext cx="5715000" cy="3857625"/>
                    </a:xfrm>
                    <a:prstGeom prst="rect">
                      <a:avLst/>
                    </a:prstGeom>
                    <a:noFill/>
                    <a:ln w="9525">
                      <a:noFill/>
                      <a:miter lim="800000"/>
                      <a:headEnd/>
                      <a:tailEnd/>
                    </a:ln>
                  </pic:spPr>
                </pic:pic>
              </a:graphicData>
            </a:graphic>
          </wp:inline>
        </w:drawing>
      </w:r>
    </w:p>
    <w:p w:rsidR="00D26BFD" w:rsidRPr="00D26BFD" w:rsidRDefault="00D26BFD" w:rsidP="00D26BFD">
      <w:pPr>
        <w:shd w:val="clear" w:color="auto" w:fill="FFFFFF"/>
        <w:spacing w:after="0" w:line="240" w:lineRule="auto"/>
        <w:jc w:val="right"/>
        <w:rPr>
          <w:rFonts w:ascii="Arial" w:eastAsia="Times New Roman" w:hAnsi="Arial" w:cs="Arial"/>
          <w:color w:val="3D4F59"/>
          <w:sz w:val="15"/>
          <w:szCs w:val="15"/>
          <w:lang w:eastAsia="pt-BR"/>
        </w:rPr>
      </w:pPr>
      <w:r w:rsidRPr="00D26BFD">
        <w:rPr>
          <w:rFonts w:ascii="Arial" w:eastAsia="Times New Roman" w:hAnsi="Arial" w:cs="Arial"/>
          <w:color w:val="3D4F59"/>
          <w:sz w:val="15"/>
          <w:szCs w:val="15"/>
          <w:lang w:eastAsia="pt-BR"/>
        </w:rPr>
        <w:t xml:space="preserve">Tunga - </w:t>
      </w:r>
      <w:proofErr w:type="spellStart"/>
      <w:r w:rsidRPr="00D26BFD">
        <w:rPr>
          <w:rFonts w:ascii="Arial" w:eastAsia="Times New Roman" w:hAnsi="Arial" w:cs="Arial"/>
          <w:color w:val="3D4F59"/>
          <w:sz w:val="15"/>
          <w:szCs w:val="15"/>
          <w:lang w:eastAsia="pt-BR"/>
        </w:rPr>
        <w:t>True</w:t>
      </w:r>
      <w:proofErr w:type="spellEnd"/>
      <w:r w:rsidRPr="00D26BFD">
        <w:rPr>
          <w:rFonts w:ascii="Arial" w:eastAsia="Times New Roman" w:hAnsi="Arial" w:cs="Arial"/>
          <w:color w:val="3D4F59"/>
          <w:sz w:val="15"/>
          <w:szCs w:val="15"/>
          <w:lang w:eastAsia="pt-BR"/>
        </w:rPr>
        <w:t xml:space="preserve"> </w:t>
      </w:r>
      <w:proofErr w:type="spellStart"/>
      <w:r w:rsidRPr="00D26BFD">
        <w:rPr>
          <w:rFonts w:ascii="Arial" w:eastAsia="Times New Roman" w:hAnsi="Arial" w:cs="Arial"/>
          <w:color w:val="3D4F59"/>
          <w:sz w:val="15"/>
          <w:szCs w:val="15"/>
          <w:lang w:eastAsia="pt-BR"/>
        </w:rPr>
        <w:t>Rouge</w:t>
      </w:r>
      <w:proofErr w:type="spellEnd"/>
      <w:r w:rsidRPr="00D26BFD">
        <w:rPr>
          <w:rFonts w:ascii="Arial" w:eastAsia="Times New Roman" w:hAnsi="Arial" w:cs="Arial"/>
          <w:color w:val="3D4F59"/>
          <w:sz w:val="15"/>
          <w:szCs w:val="15"/>
          <w:lang w:eastAsia="pt-BR"/>
        </w:rPr>
        <w:t>, redes, madeira, vidro soprado, pérolas de vidro, tinta vermelha, esponjas do mar, bolas de sinuca, escovas limpa-garrafa, feltro,bolas de cristal, 1315 x 750 x 450 cm, 1997</w:t>
      </w:r>
      <w:r w:rsidRPr="00D26BFD">
        <w:rPr>
          <w:rFonts w:ascii="Arial" w:eastAsia="Times New Roman" w:hAnsi="Arial" w:cs="Arial"/>
          <w:color w:val="3D4F59"/>
          <w:sz w:val="15"/>
          <w:lang w:eastAsia="pt-BR"/>
        </w:rPr>
        <w:t> </w:t>
      </w:r>
    </w:p>
    <w:p w:rsidR="00D26BFD" w:rsidRDefault="00D26BFD" w:rsidP="00D26BFD">
      <w:pPr>
        <w:shd w:val="clear" w:color="auto" w:fill="FFFFFF"/>
        <w:spacing w:after="375" w:line="330" w:lineRule="atLeast"/>
        <w:rPr>
          <w:rFonts w:ascii="Arial" w:eastAsia="Times New Roman" w:hAnsi="Arial" w:cs="Arial"/>
          <w:sz w:val="18"/>
          <w:szCs w:val="18"/>
          <w:lang w:eastAsia="pt-BR"/>
        </w:rPr>
      </w:pPr>
      <w:r w:rsidRPr="00D26BFD">
        <w:rPr>
          <w:rFonts w:ascii="Arial" w:eastAsia="Times New Roman" w:hAnsi="Arial" w:cs="Arial"/>
          <w:sz w:val="18"/>
          <w:szCs w:val="18"/>
          <w:lang w:eastAsia="pt-BR"/>
        </w:rPr>
        <w:t xml:space="preserve">O </w:t>
      </w:r>
      <w:r w:rsidRPr="00D26BFD">
        <w:rPr>
          <w:rFonts w:ascii="Arial" w:eastAsia="Times New Roman" w:hAnsi="Arial" w:cs="Arial"/>
          <w:b/>
          <w:sz w:val="18"/>
          <w:szCs w:val="18"/>
          <w:lang w:eastAsia="pt-BR"/>
        </w:rPr>
        <w:t>acervo artístico</w:t>
      </w:r>
      <w:r w:rsidRPr="00D26BFD">
        <w:rPr>
          <w:rFonts w:ascii="Arial" w:eastAsia="Times New Roman" w:hAnsi="Arial" w:cs="Arial"/>
          <w:sz w:val="18"/>
          <w:szCs w:val="18"/>
          <w:lang w:eastAsia="pt-BR"/>
        </w:rPr>
        <w:t xml:space="preserve"> do Inhotim compreende </w:t>
      </w:r>
      <w:r w:rsidRPr="00D26BFD">
        <w:rPr>
          <w:rFonts w:ascii="Arial" w:eastAsia="Times New Roman" w:hAnsi="Arial" w:cs="Arial"/>
          <w:b/>
          <w:sz w:val="18"/>
          <w:szCs w:val="18"/>
          <w:lang w:eastAsia="pt-BR"/>
        </w:rPr>
        <w:t>cerca de 500 obras de mais de 100 artistas de 30 diferentes nacionalidades</w:t>
      </w:r>
      <w:r w:rsidRPr="00D26BFD">
        <w:rPr>
          <w:rFonts w:ascii="Arial" w:eastAsia="Times New Roman" w:hAnsi="Arial" w:cs="Arial"/>
          <w:sz w:val="18"/>
          <w:szCs w:val="18"/>
          <w:lang w:eastAsia="pt-BR"/>
        </w:rPr>
        <w:t>. Com foco na arte contemporânea produzida a partir dos anos 1960 até os nossos dias, o acervo abrange escultura, instalação, pintura, desenho, fotografia, filme e vídeo.</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t xml:space="preserve">Em permanente expansão, o acervo vem sendo formado desde fins dos anos 1990 e possui hoje relevância mundial, reunindo obras realizadas por algumas das vozes artísticas mais potentes da atualidade. Para o Inhotim, é importante trabalhar com artistas de diversos contextos culturais para criar a </w:t>
      </w:r>
      <w:r w:rsidRPr="00D26BFD">
        <w:rPr>
          <w:rFonts w:ascii="Arial" w:eastAsia="Times New Roman" w:hAnsi="Arial" w:cs="Arial"/>
          <w:b/>
          <w:sz w:val="18"/>
          <w:szCs w:val="18"/>
          <w:lang w:eastAsia="pt-BR"/>
        </w:rPr>
        <w:t>única coleção de arte contemporânea verdadeiramente</w:t>
      </w:r>
      <w:r w:rsidRPr="00D26BFD">
        <w:rPr>
          <w:rFonts w:ascii="Arial" w:eastAsia="Times New Roman" w:hAnsi="Arial" w:cs="Arial"/>
          <w:sz w:val="18"/>
          <w:szCs w:val="18"/>
          <w:lang w:eastAsia="pt-BR"/>
        </w:rPr>
        <w:t xml:space="preserve"> internacional com </w:t>
      </w:r>
      <w:r w:rsidRPr="00D26BFD">
        <w:rPr>
          <w:rFonts w:ascii="Arial" w:eastAsia="Times New Roman" w:hAnsi="Arial" w:cs="Arial"/>
          <w:b/>
          <w:sz w:val="18"/>
          <w:szCs w:val="18"/>
          <w:lang w:eastAsia="pt-BR"/>
        </w:rPr>
        <w:t>acesso ao público no Brasil.</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t>Uma das principais estratégias adotadas pelo Inhotim para a ampliação de seu acervo é oferecer aos artistas a oportunidade de criar obras especialmente para a coleção, muitas vezes realizando projetos artísticos</w:t>
      </w:r>
      <w:r w:rsidRPr="00D26BFD">
        <w:rPr>
          <w:rFonts w:ascii="Arial" w:eastAsia="Times New Roman" w:hAnsi="Arial" w:cs="Arial"/>
          <w:sz w:val="18"/>
          <w:lang w:eastAsia="pt-BR"/>
        </w:rPr>
        <w:t> </w:t>
      </w:r>
      <w:proofErr w:type="spellStart"/>
      <w:r w:rsidRPr="00D26BFD">
        <w:rPr>
          <w:rFonts w:ascii="Arial" w:eastAsia="Times New Roman" w:hAnsi="Arial" w:cs="Arial"/>
          <w:i/>
          <w:iCs/>
          <w:sz w:val="18"/>
          <w:szCs w:val="18"/>
          <w:lang w:eastAsia="pt-BR"/>
        </w:rPr>
        <w:t>site-specific</w:t>
      </w:r>
      <w:proofErr w:type="spellEnd"/>
      <w:r w:rsidRPr="00D26BFD">
        <w:rPr>
          <w:rFonts w:ascii="Arial" w:eastAsia="Times New Roman" w:hAnsi="Arial" w:cs="Arial"/>
          <w:sz w:val="18"/>
          <w:lang w:eastAsia="pt-BR"/>
        </w:rPr>
        <w:t> </w:t>
      </w:r>
      <w:r w:rsidRPr="00D26BFD">
        <w:rPr>
          <w:rFonts w:ascii="Arial" w:eastAsia="Times New Roman" w:hAnsi="Arial" w:cs="Arial"/>
          <w:sz w:val="18"/>
          <w:szCs w:val="18"/>
          <w:lang w:eastAsia="pt-BR"/>
        </w:rPr>
        <w:t>em diálogo com as características naturais e culturais do lugar</w:t>
      </w:r>
      <w:r w:rsidRPr="00D26BFD">
        <w:rPr>
          <w:rFonts w:ascii="Arial" w:eastAsia="Times New Roman" w:hAnsi="Arial" w:cs="Arial"/>
          <w:b/>
          <w:bCs/>
          <w:sz w:val="18"/>
          <w:szCs w:val="18"/>
          <w:lang w:eastAsia="pt-BR"/>
        </w:rPr>
        <w:t>.</w:t>
      </w:r>
      <w:r w:rsidRPr="00D26BFD">
        <w:rPr>
          <w:rFonts w:ascii="Arial" w:eastAsia="Times New Roman" w:hAnsi="Arial" w:cs="Arial"/>
          <w:sz w:val="18"/>
          <w:lang w:eastAsia="pt-BR"/>
        </w:rPr>
        <w:t> </w:t>
      </w:r>
      <w:r w:rsidRPr="00D26BFD">
        <w:rPr>
          <w:rFonts w:ascii="Arial" w:eastAsia="Times New Roman" w:hAnsi="Arial" w:cs="Arial"/>
          <w:sz w:val="18"/>
          <w:szCs w:val="18"/>
          <w:lang w:eastAsia="pt-BR"/>
        </w:rPr>
        <w:t>Inhotim também busca identificar obras singulares para incorporar à coleção, criando construções para exibi-las de forma permanente, e tem colecionado em profundidade artistas das novas gerações, reunindo conjuntos significativos de suas obras.</w:t>
      </w:r>
    </w:p>
    <w:p w:rsidR="00D26BFD" w:rsidRPr="00D26BFD" w:rsidRDefault="00D26BFD" w:rsidP="00D26BFD">
      <w:pPr>
        <w:spacing w:after="0" w:line="240" w:lineRule="auto"/>
        <w:rPr>
          <w:rFonts w:ascii="Times New Roman" w:eastAsia="Times New Roman" w:hAnsi="Times New Roman" w:cs="Times New Roman"/>
          <w:color w:val="002060"/>
          <w:sz w:val="24"/>
          <w:szCs w:val="24"/>
          <w:lang w:eastAsia="pt-BR"/>
        </w:rPr>
      </w:pPr>
      <w:r w:rsidRPr="00D26BFD">
        <w:rPr>
          <w:rFonts w:ascii="Arial" w:eastAsia="Times New Roman" w:hAnsi="Arial" w:cs="Arial"/>
          <w:color w:val="002060"/>
          <w:sz w:val="27"/>
          <w:lang w:eastAsia="pt-BR"/>
        </w:rPr>
        <w:t>Projetos</w:t>
      </w:r>
    </w:p>
    <w:p w:rsidR="00D26BFD" w:rsidRDefault="00D26BFD" w:rsidP="00D26BFD">
      <w:pPr>
        <w:shd w:val="clear" w:color="auto" w:fill="FFFFFF"/>
        <w:spacing w:after="375" w:line="330" w:lineRule="atLeast"/>
        <w:rPr>
          <w:rFonts w:ascii="Arial" w:eastAsia="Times New Roman" w:hAnsi="Arial" w:cs="Arial"/>
          <w:sz w:val="18"/>
          <w:szCs w:val="18"/>
          <w:lang w:eastAsia="pt-BR"/>
        </w:rPr>
      </w:pPr>
      <w:r w:rsidRPr="00D26BFD">
        <w:rPr>
          <w:rFonts w:ascii="Arial" w:eastAsia="Times New Roman" w:hAnsi="Arial" w:cs="Arial"/>
          <w:bCs/>
          <w:sz w:val="18"/>
          <w:szCs w:val="18"/>
          <w:lang w:eastAsia="pt-BR"/>
        </w:rPr>
        <w:t>Bordas do Patrimônio: residência artística em Minas Gerais - João Maria Gusmão e Pedro Paiva. Edital Arte e Patrimônio 2009</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i/>
          <w:iCs/>
          <w:sz w:val="18"/>
          <w:szCs w:val="18"/>
          <w:lang w:eastAsia="pt-BR"/>
        </w:rPr>
        <w:lastRenderedPageBreak/>
        <w:t>Bordas do Patrimônio: residência artística em Minas Gerais - João Maria Gusmão e Pedro Paiva</w:t>
      </w:r>
      <w:r w:rsidRPr="00D26BFD">
        <w:rPr>
          <w:rFonts w:ascii="Arial" w:eastAsia="Times New Roman" w:hAnsi="Arial" w:cs="Arial"/>
          <w:sz w:val="18"/>
          <w:lang w:eastAsia="pt-BR"/>
        </w:rPr>
        <w:t> </w:t>
      </w:r>
      <w:r w:rsidRPr="00D26BFD">
        <w:rPr>
          <w:rFonts w:ascii="Arial" w:eastAsia="Times New Roman" w:hAnsi="Arial" w:cs="Arial"/>
          <w:sz w:val="18"/>
          <w:szCs w:val="18"/>
          <w:lang w:eastAsia="pt-BR"/>
        </w:rPr>
        <w:t>é o projeto realizado por Inhotim no contexto do Edital Arte e Patrimônio 2009 do IPHAN/</w:t>
      </w:r>
      <w:proofErr w:type="spellStart"/>
      <w:r w:rsidRPr="00D26BFD">
        <w:rPr>
          <w:rFonts w:ascii="Arial" w:eastAsia="Times New Roman" w:hAnsi="Arial" w:cs="Arial"/>
          <w:sz w:val="18"/>
          <w:szCs w:val="18"/>
          <w:lang w:eastAsia="pt-BR"/>
        </w:rPr>
        <w:t>MinC</w:t>
      </w:r>
      <w:proofErr w:type="spellEnd"/>
      <w:r w:rsidRPr="00D26BFD">
        <w:rPr>
          <w:rFonts w:ascii="Arial" w:eastAsia="Times New Roman" w:hAnsi="Arial" w:cs="Arial"/>
          <w:sz w:val="18"/>
          <w:szCs w:val="18"/>
          <w:lang w:eastAsia="pt-BR"/>
        </w:rPr>
        <w:t xml:space="preserve">. </w:t>
      </w:r>
      <w:r w:rsidRPr="00D26BFD">
        <w:rPr>
          <w:rFonts w:ascii="Arial" w:eastAsia="Times New Roman" w:hAnsi="Arial" w:cs="Arial"/>
          <w:b/>
          <w:sz w:val="18"/>
          <w:szCs w:val="18"/>
          <w:lang w:eastAsia="pt-BR"/>
        </w:rPr>
        <w:t xml:space="preserve">O projeto visa estimular uma produção artística que estabeleça um diálogo entre a contemporaneidade e a </w:t>
      </w:r>
      <w:proofErr w:type="spellStart"/>
      <w:r w:rsidRPr="00D26BFD">
        <w:rPr>
          <w:rFonts w:ascii="Arial" w:eastAsia="Times New Roman" w:hAnsi="Arial" w:cs="Arial"/>
          <w:b/>
          <w:sz w:val="18"/>
          <w:szCs w:val="18"/>
          <w:lang w:eastAsia="pt-BR"/>
        </w:rPr>
        <w:t>ideia</w:t>
      </w:r>
      <w:proofErr w:type="spellEnd"/>
      <w:r w:rsidRPr="00D26BFD">
        <w:rPr>
          <w:rFonts w:ascii="Arial" w:eastAsia="Times New Roman" w:hAnsi="Arial" w:cs="Arial"/>
          <w:b/>
          <w:sz w:val="18"/>
          <w:szCs w:val="18"/>
          <w:lang w:eastAsia="pt-BR"/>
        </w:rPr>
        <w:t xml:space="preserve"> de patrimônio histórico e cultural. </w:t>
      </w:r>
      <w:r w:rsidRPr="00D26BFD">
        <w:rPr>
          <w:rFonts w:ascii="Arial" w:eastAsia="Times New Roman" w:hAnsi="Arial" w:cs="Arial"/>
          <w:sz w:val="18"/>
          <w:szCs w:val="18"/>
          <w:lang w:eastAsia="pt-BR"/>
        </w:rPr>
        <w:t>Contando com a participação dos artistas portugueses João Maria Gusmão e Pedro Paiva, o projeto compreendeu uma residência artística em Ouro Preto e uma mostra dos filmes realizados pela dupla durante a residência, ocorrida em fevereiro de 2010. Para mais informações, visite o link:</w:t>
      </w:r>
      <w:hyperlink r:id="rId6" w:history="1">
        <w:r w:rsidRPr="00D26BFD">
          <w:rPr>
            <w:rFonts w:ascii="Arial" w:eastAsia="Times New Roman" w:hAnsi="Arial" w:cs="Arial"/>
            <w:sz w:val="18"/>
            <w:u w:val="single"/>
            <w:lang w:eastAsia="pt-BR"/>
          </w:rPr>
          <w:t>http://www.inhotim.org.br/noticia/view/283/artistas_portugueses_gravam_filmes_em_ouro_preto</w:t>
        </w:r>
      </w:hyperlink>
      <w:r w:rsidRPr="00D26BFD">
        <w:rPr>
          <w:rFonts w:ascii="Arial" w:eastAsia="Times New Roman" w:hAnsi="Arial" w:cs="Arial"/>
          <w:sz w:val="18"/>
          <w:szCs w:val="18"/>
          <w:lang w:eastAsia="pt-BR"/>
        </w:rPr>
        <w:t>.</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bCs/>
          <w:sz w:val="18"/>
          <w:szCs w:val="18"/>
          <w:lang w:eastAsia="pt-BR"/>
        </w:rPr>
        <w:t xml:space="preserve">Utopia </w:t>
      </w:r>
      <w:proofErr w:type="spellStart"/>
      <w:r w:rsidRPr="00D26BFD">
        <w:rPr>
          <w:rFonts w:ascii="Arial" w:eastAsia="Times New Roman" w:hAnsi="Arial" w:cs="Arial"/>
          <w:bCs/>
          <w:sz w:val="18"/>
          <w:szCs w:val="18"/>
          <w:lang w:eastAsia="pt-BR"/>
        </w:rPr>
        <w:t>station</w:t>
      </w:r>
      <w:proofErr w:type="spellEnd"/>
      <w:r w:rsidRPr="00D26BFD">
        <w:rPr>
          <w:rFonts w:ascii="Arial" w:eastAsia="Times New Roman" w:hAnsi="Arial" w:cs="Arial"/>
          <w:bCs/>
          <w:sz w:val="18"/>
          <w:szCs w:val="18"/>
          <w:lang w:eastAsia="pt-BR"/>
        </w:rPr>
        <w:t xml:space="preserve"> [Estação utopia]</w:t>
      </w:r>
      <w:r w:rsidRPr="00D26BFD">
        <w:rPr>
          <w:rFonts w:ascii="Arial" w:eastAsia="Times New Roman" w:hAnsi="Arial" w:cs="Arial"/>
          <w:sz w:val="18"/>
          <w:szCs w:val="18"/>
          <w:lang w:eastAsia="pt-BR"/>
        </w:rPr>
        <w:br/>
      </w:r>
      <w:r w:rsidRPr="00D26BFD">
        <w:rPr>
          <w:rFonts w:ascii="Arial" w:eastAsia="Times New Roman" w:hAnsi="Arial" w:cs="Arial"/>
          <w:sz w:val="18"/>
          <w:szCs w:val="18"/>
          <w:lang w:eastAsia="pt-BR"/>
        </w:rPr>
        <w:br/>
      </w:r>
      <w:r w:rsidRPr="00D26BFD">
        <w:rPr>
          <w:rFonts w:ascii="Arial" w:eastAsia="Times New Roman" w:hAnsi="Arial" w:cs="Arial"/>
          <w:i/>
          <w:iCs/>
          <w:sz w:val="18"/>
          <w:szCs w:val="18"/>
          <w:lang w:eastAsia="pt-BR"/>
        </w:rPr>
        <w:t xml:space="preserve">Utopia </w:t>
      </w:r>
      <w:proofErr w:type="spellStart"/>
      <w:r w:rsidRPr="00D26BFD">
        <w:rPr>
          <w:rFonts w:ascii="Arial" w:eastAsia="Times New Roman" w:hAnsi="Arial" w:cs="Arial"/>
          <w:i/>
          <w:iCs/>
          <w:sz w:val="18"/>
          <w:szCs w:val="18"/>
          <w:lang w:eastAsia="pt-BR"/>
        </w:rPr>
        <w:t>station</w:t>
      </w:r>
      <w:proofErr w:type="spellEnd"/>
      <w:r w:rsidRPr="00D26BFD">
        <w:rPr>
          <w:rFonts w:ascii="Arial" w:eastAsia="Times New Roman" w:hAnsi="Arial" w:cs="Arial"/>
          <w:sz w:val="18"/>
          <w:lang w:eastAsia="pt-BR"/>
        </w:rPr>
        <w:t> </w:t>
      </w:r>
      <w:r w:rsidRPr="00D26BFD">
        <w:rPr>
          <w:rFonts w:ascii="Arial" w:eastAsia="Times New Roman" w:hAnsi="Arial" w:cs="Arial"/>
          <w:sz w:val="18"/>
          <w:szCs w:val="18"/>
          <w:lang w:eastAsia="pt-BR"/>
        </w:rPr>
        <w:t xml:space="preserve">foi um experimento que Hans </w:t>
      </w:r>
      <w:proofErr w:type="spellStart"/>
      <w:r w:rsidRPr="00D26BFD">
        <w:rPr>
          <w:rFonts w:ascii="Arial" w:eastAsia="Times New Roman" w:hAnsi="Arial" w:cs="Arial"/>
          <w:sz w:val="18"/>
          <w:szCs w:val="18"/>
          <w:lang w:eastAsia="pt-BR"/>
        </w:rPr>
        <w:t>Ulrich</w:t>
      </w:r>
      <w:proofErr w:type="spellEnd"/>
      <w:r w:rsidRPr="00D26BFD">
        <w:rPr>
          <w:rFonts w:ascii="Arial" w:eastAsia="Times New Roman" w:hAnsi="Arial" w:cs="Arial"/>
          <w:sz w:val="18"/>
          <w:szCs w:val="18"/>
          <w:lang w:eastAsia="pt-BR"/>
        </w:rPr>
        <w:t xml:space="preserve"> </w:t>
      </w:r>
      <w:proofErr w:type="spellStart"/>
      <w:r w:rsidRPr="00D26BFD">
        <w:rPr>
          <w:rFonts w:ascii="Arial" w:eastAsia="Times New Roman" w:hAnsi="Arial" w:cs="Arial"/>
          <w:sz w:val="18"/>
          <w:szCs w:val="18"/>
          <w:lang w:eastAsia="pt-BR"/>
        </w:rPr>
        <w:t>Obrist</w:t>
      </w:r>
      <w:proofErr w:type="spellEnd"/>
      <w:r w:rsidRPr="00D26BFD">
        <w:rPr>
          <w:rFonts w:ascii="Arial" w:eastAsia="Times New Roman" w:hAnsi="Arial" w:cs="Arial"/>
          <w:sz w:val="18"/>
          <w:szCs w:val="18"/>
          <w:lang w:eastAsia="pt-BR"/>
        </w:rPr>
        <w:t xml:space="preserve">, Molly </w:t>
      </w:r>
      <w:proofErr w:type="spellStart"/>
      <w:r w:rsidRPr="00D26BFD">
        <w:rPr>
          <w:rFonts w:ascii="Arial" w:eastAsia="Times New Roman" w:hAnsi="Arial" w:cs="Arial"/>
          <w:sz w:val="18"/>
          <w:szCs w:val="18"/>
          <w:lang w:eastAsia="pt-BR"/>
        </w:rPr>
        <w:t>Nesbit</w:t>
      </w:r>
      <w:proofErr w:type="spellEnd"/>
      <w:r w:rsidRPr="00D26BFD">
        <w:rPr>
          <w:rFonts w:ascii="Arial" w:eastAsia="Times New Roman" w:hAnsi="Arial" w:cs="Arial"/>
          <w:sz w:val="18"/>
          <w:szCs w:val="18"/>
          <w:lang w:eastAsia="pt-BR"/>
        </w:rPr>
        <w:t xml:space="preserve"> e </w:t>
      </w:r>
      <w:proofErr w:type="spellStart"/>
      <w:r w:rsidRPr="00D26BFD">
        <w:rPr>
          <w:rFonts w:ascii="Arial" w:eastAsia="Times New Roman" w:hAnsi="Arial" w:cs="Arial"/>
          <w:sz w:val="18"/>
          <w:szCs w:val="18"/>
          <w:lang w:eastAsia="pt-BR"/>
        </w:rPr>
        <w:t>Rirkrit</w:t>
      </w:r>
      <w:proofErr w:type="spellEnd"/>
      <w:r w:rsidRPr="00D26BFD">
        <w:rPr>
          <w:rFonts w:ascii="Arial" w:eastAsia="Times New Roman" w:hAnsi="Arial" w:cs="Arial"/>
          <w:sz w:val="18"/>
          <w:szCs w:val="18"/>
          <w:lang w:eastAsia="pt-BR"/>
        </w:rPr>
        <w:t xml:space="preserve"> </w:t>
      </w:r>
      <w:proofErr w:type="spellStart"/>
      <w:r w:rsidRPr="00D26BFD">
        <w:rPr>
          <w:rFonts w:ascii="Arial" w:eastAsia="Times New Roman" w:hAnsi="Arial" w:cs="Arial"/>
          <w:sz w:val="18"/>
          <w:szCs w:val="18"/>
          <w:lang w:eastAsia="pt-BR"/>
        </w:rPr>
        <w:t>Tiravanija</w:t>
      </w:r>
      <w:proofErr w:type="spellEnd"/>
      <w:r w:rsidRPr="00D26BFD">
        <w:rPr>
          <w:rFonts w:ascii="Arial" w:eastAsia="Times New Roman" w:hAnsi="Arial" w:cs="Arial"/>
          <w:sz w:val="18"/>
          <w:szCs w:val="18"/>
          <w:lang w:eastAsia="pt-BR"/>
        </w:rPr>
        <w:t xml:space="preserve"> empreenderam pela primeira vez na Bienal de Veneza de 2003. Em 2005, com a </w:t>
      </w:r>
      <w:proofErr w:type="spellStart"/>
      <w:r w:rsidRPr="00D26BFD">
        <w:rPr>
          <w:rFonts w:ascii="Arial" w:eastAsia="Times New Roman" w:hAnsi="Arial" w:cs="Arial"/>
          <w:sz w:val="18"/>
          <w:szCs w:val="18"/>
          <w:lang w:eastAsia="pt-BR"/>
        </w:rPr>
        <w:t>coprodução</w:t>
      </w:r>
      <w:proofErr w:type="spellEnd"/>
      <w:r w:rsidRPr="00D26BFD">
        <w:rPr>
          <w:rFonts w:ascii="Arial" w:eastAsia="Times New Roman" w:hAnsi="Arial" w:cs="Arial"/>
          <w:sz w:val="18"/>
          <w:szCs w:val="18"/>
          <w:lang w:eastAsia="pt-BR"/>
        </w:rPr>
        <w:t xml:space="preserve"> do Inhotim, o projeto foi realizado no Fórum Social Mundial em Porto Alegre</w:t>
      </w:r>
      <w:r w:rsidRPr="00D26BFD">
        <w:rPr>
          <w:rFonts w:ascii="Arial" w:eastAsia="Times New Roman" w:hAnsi="Arial" w:cs="Arial"/>
          <w:b/>
          <w:sz w:val="18"/>
          <w:szCs w:val="18"/>
          <w:lang w:eastAsia="pt-BR"/>
        </w:rPr>
        <w:t>, trazendo ao Brasil vários artistas, arquitetos, curadores e críticos</w:t>
      </w:r>
      <w:r w:rsidRPr="00D26BFD">
        <w:rPr>
          <w:rFonts w:ascii="Arial" w:eastAsia="Times New Roman" w:hAnsi="Arial" w:cs="Arial"/>
          <w:sz w:val="18"/>
          <w:szCs w:val="18"/>
          <w:lang w:eastAsia="pt-BR"/>
        </w:rPr>
        <w:t xml:space="preserve">, como François Roche, Lawrence </w:t>
      </w:r>
      <w:proofErr w:type="spellStart"/>
      <w:r w:rsidRPr="00D26BFD">
        <w:rPr>
          <w:rFonts w:ascii="Arial" w:eastAsia="Times New Roman" w:hAnsi="Arial" w:cs="Arial"/>
          <w:sz w:val="18"/>
          <w:szCs w:val="18"/>
          <w:lang w:eastAsia="pt-BR"/>
        </w:rPr>
        <w:t>Weiner</w:t>
      </w:r>
      <w:proofErr w:type="spellEnd"/>
      <w:r w:rsidRPr="00D26BFD">
        <w:rPr>
          <w:rFonts w:ascii="Arial" w:eastAsia="Times New Roman" w:hAnsi="Arial" w:cs="Arial"/>
          <w:sz w:val="18"/>
          <w:szCs w:val="18"/>
          <w:lang w:eastAsia="pt-BR"/>
        </w:rPr>
        <w:t xml:space="preserve">, Pierre </w:t>
      </w:r>
      <w:proofErr w:type="spellStart"/>
      <w:r w:rsidRPr="00D26BFD">
        <w:rPr>
          <w:rFonts w:ascii="Arial" w:eastAsia="Times New Roman" w:hAnsi="Arial" w:cs="Arial"/>
          <w:sz w:val="18"/>
          <w:szCs w:val="18"/>
          <w:lang w:eastAsia="pt-BR"/>
        </w:rPr>
        <w:t>Huyghe</w:t>
      </w:r>
      <w:proofErr w:type="spellEnd"/>
      <w:r w:rsidRPr="00D26BFD">
        <w:rPr>
          <w:rFonts w:ascii="Arial" w:eastAsia="Times New Roman" w:hAnsi="Arial" w:cs="Arial"/>
          <w:sz w:val="18"/>
          <w:szCs w:val="18"/>
          <w:lang w:eastAsia="pt-BR"/>
        </w:rPr>
        <w:t xml:space="preserve"> e </w:t>
      </w:r>
      <w:proofErr w:type="spellStart"/>
      <w:r w:rsidRPr="00D26BFD">
        <w:rPr>
          <w:rFonts w:ascii="Arial" w:eastAsia="Times New Roman" w:hAnsi="Arial" w:cs="Arial"/>
          <w:sz w:val="18"/>
          <w:szCs w:val="18"/>
          <w:lang w:eastAsia="pt-BR"/>
        </w:rPr>
        <w:t>Superflex</w:t>
      </w:r>
      <w:proofErr w:type="spellEnd"/>
      <w:r w:rsidRPr="00D26BFD">
        <w:rPr>
          <w:rFonts w:ascii="Arial" w:eastAsia="Times New Roman" w:hAnsi="Arial" w:cs="Arial"/>
          <w:sz w:val="18"/>
          <w:szCs w:val="18"/>
          <w:lang w:eastAsia="pt-BR"/>
        </w:rPr>
        <w:t>. Para mais informações, visite o link:</w:t>
      </w:r>
      <w:r w:rsidRPr="00D26BFD">
        <w:rPr>
          <w:rFonts w:ascii="Arial" w:eastAsia="Times New Roman" w:hAnsi="Arial" w:cs="Arial"/>
          <w:sz w:val="18"/>
          <w:lang w:eastAsia="pt-BR"/>
        </w:rPr>
        <w:t> </w:t>
      </w:r>
      <w:hyperlink r:id="rId7" w:history="1">
        <w:r w:rsidRPr="00D26BFD">
          <w:rPr>
            <w:rFonts w:ascii="Arial" w:eastAsia="Times New Roman" w:hAnsi="Arial" w:cs="Arial"/>
            <w:sz w:val="18"/>
            <w:u w:val="single"/>
            <w:lang w:eastAsia="pt-BR"/>
          </w:rPr>
          <w:t>http://www.e-flux.com/projects/utopia/index.html</w:t>
        </w:r>
      </w:hyperlink>
      <w:r w:rsidRPr="00D26BFD">
        <w:rPr>
          <w:rFonts w:ascii="Arial" w:eastAsia="Times New Roman" w:hAnsi="Arial" w:cs="Arial"/>
          <w:sz w:val="18"/>
          <w:lang w:eastAsia="pt-BR"/>
        </w:rPr>
        <w:t> </w:t>
      </w:r>
      <w:r w:rsidRPr="00D26BFD">
        <w:rPr>
          <w:rFonts w:ascii="Arial" w:eastAsia="Times New Roman" w:hAnsi="Arial" w:cs="Arial"/>
          <w:sz w:val="18"/>
          <w:szCs w:val="18"/>
          <w:lang w:eastAsia="pt-BR"/>
        </w:rPr>
        <w:t>.</w:t>
      </w:r>
    </w:p>
    <w:p w:rsidR="00D26BFD" w:rsidRPr="00D26BFD" w:rsidRDefault="00D26BFD" w:rsidP="00D26BFD">
      <w:pPr>
        <w:shd w:val="clear" w:color="auto" w:fill="FFFFFF"/>
        <w:spacing w:after="375" w:line="330" w:lineRule="atLeast"/>
        <w:rPr>
          <w:rFonts w:ascii="Arial" w:eastAsia="Times New Roman" w:hAnsi="Arial" w:cs="Arial"/>
          <w:sz w:val="18"/>
          <w:szCs w:val="18"/>
          <w:lang w:eastAsia="pt-BR"/>
        </w:rPr>
      </w:pPr>
    </w:p>
    <w:p w:rsidR="00D26BFD" w:rsidRPr="00D26BFD" w:rsidRDefault="00D26BFD" w:rsidP="00D26BFD">
      <w:pPr>
        <w:shd w:val="clear" w:color="auto" w:fill="FFFFFF"/>
        <w:spacing w:after="375" w:line="330" w:lineRule="atLeast"/>
        <w:rPr>
          <w:rFonts w:ascii="Arial" w:eastAsia="Times New Roman" w:hAnsi="Arial" w:cs="Arial"/>
          <w:sz w:val="18"/>
          <w:szCs w:val="18"/>
          <w:lang w:eastAsia="pt-BR"/>
        </w:rPr>
      </w:pPr>
    </w:p>
    <w:p w:rsidR="00D26BFD" w:rsidRPr="00D26BFD" w:rsidRDefault="00D26BFD" w:rsidP="00D26BFD">
      <w:pPr>
        <w:shd w:val="clear" w:color="auto" w:fill="FFFFFF"/>
        <w:spacing w:after="375" w:line="330" w:lineRule="atLeast"/>
        <w:rPr>
          <w:rFonts w:ascii="Arial" w:eastAsia="Times New Roman" w:hAnsi="Arial" w:cs="Arial"/>
          <w:sz w:val="18"/>
          <w:szCs w:val="18"/>
          <w:lang w:eastAsia="pt-BR"/>
        </w:rPr>
      </w:pPr>
    </w:p>
    <w:p w:rsidR="00E66A62" w:rsidRPr="00D26BFD" w:rsidRDefault="00D26BFD"/>
    <w:sectPr w:rsidR="00E66A62" w:rsidRPr="00D26BFD" w:rsidSect="002E600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6BFD"/>
    <w:rsid w:val="002E600A"/>
    <w:rsid w:val="003F5D0C"/>
    <w:rsid w:val="004F45B2"/>
    <w:rsid w:val="00D26BF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00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itulo">
    <w:name w:val="titulo"/>
    <w:basedOn w:val="Fontepargpadro"/>
    <w:rsid w:val="00D26BFD"/>
  </w:style>
  <w:style w:type="paragraph" w:customStyle="1" w:styleId="princ">
    <w:name w:val="princ"/>
    <w:basedOn w:val="Normal"/>
    <w:rsid w:val="00D26BF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26BF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26BFD"/>
    <w:rPr>
      <w:rFonts w:ascii="Tahoma" w:hAnsi="Tahoma" w:cs="Tahoma"/>
      <w:sz w:val="16"/>
      <w:szCs w:val="16"/>
    </w:rPr>
  </w:style>
  <w:style w:type="character" w:customStyle="1" w:styleId="apple-converted-space">
    <w:name w:val="apple-converted-space"/>
    <w:basedOn w:val="Fontepargpadro"/>
    <w:rsid w:val="00D26BFD"/>
  </w:style>
  <w:style w:type="character" w:styleId="Hyperlink">
    <w:name w:val="Hyperlink"/>
    <w:basedOn w:val="Fontepargpadro"/>
    <w:uiPriority w:val="99"/>
    <w:semiHidden/>
    <w:unhideWhenUsed/>
    <w:rsid w:val="00D26BFD"/>
    <w:rPr>
      <w:color w:val="0000FF"/>
      <w:u w:val="single"/>
    </w:rPr>
  </w:style>
</w:styles>
</file>

<file path=word/webSettings.xml><?xml version="1.0" encoding="utf-8"?>
<w:webSettings xmlns:r="http://schemas.openxmlformats.org/officeDocument/2006/relationships" xmlns:w="http://schemas.openxmlformats.org/wordprocessingml/2006/main">
  <w:divs>
    <w:div w:id="638536913">
      <w:bodyDiv w:val="1"/>
      <w:marLeft w:val="0"/>
      <w:marRight w:val="0"/>
      <w:marTop w:val="0"/>
      <w:marBottom w:val="0"/>
      <w:divBdr>
        <w:top w:val="none" w:sz="0" w:space="0" w:color="auto"/>
        <w:left w:val="none" w:sz="0" w:space="0" w:color="auto"/>
        <w:bottom w:val="none" w:sz="0" w:space="0" w:color="auto"/>
        <w:right w:val="none" w:sz="0" w:space="0" w:color="auto"/>
      </w:divBdr>
      <w:divsChild>
        <w:div w:id="1891721000">
          <w:marLeft w:val="0"/>
          <w:marRight w:val="0"/>
          <w:marTop w:val="390"/>
          <w:marBottom w:val="0"/>
          <w:divBdr>
            <w:top w:val="none" w:sz="0" w:space="0" w:color="auto"/>
            <w:left w:val="none" w:sz="0" w:space="0" w:color="auto"/>
            <w:bottom w:val="none" w:sz="0" w:space="0" w:color="auto"/>
            <w:right w:val="none" w:sz="0" w:space="0" w:color="auto"/>
          </w:divBdr>
        </w:div>
      </w:divsChild>
    </w:div>
    <w:div w:id="1681735197">
      <w:bodyDiv w:val="1"/>
      <w:marLeft w:val="0"/>
      <w:marRight w:val="0"/>
      <w:marTop w:val="0"/>
      <w:marBottom w:val="0"/>
      <w:divBdr>
        <w:top w:val="none" w:sz="0" w:space="0" w:color="auto"/>
        <w:left w:val="none" w:sz="0" w:space="0" w:color="auto"/>
        <w:bottom w:val="none" w:sz="0" w:space="0" w:color="auto"/>
        <w:right w:val="none" w:sz="0" w:space="0" w:color="auto"/>
      </w:divBdr>
      <w:divsChild>
        <w:div w:id="501093226">
          <w:marLeft w:val="0"/>
          <w:marRight w:val="0"/>
          <w:marTop w:val="390"/>
          <w:marBottom w:val="0"/>
          <w:divBdr>
            <w:top w:val="none" w:sz="0" w:space="0" w:color="auto"/>
            <w:left w:val="none" w:sz="0" w:space="0" w:color="auto"/>
            <w:bottom w:val="none" w:sz="0" w:space="0" w:color="auto"/>
            <w:right w:val="none" w:sz="0" w:space="0" w:color="auto"/>
          </w:divBdr>
        </w:div>
      </w:divsChild>
    </w:div>
    <w:div w:id="1860585915">
      <w:bodyDiv w:val="1"/>
      <w:marLeft w:val="0"/>
      <w:marRight w:val="0"/>
      <w:marTop w:val="0"/>
      <w:marBottom w:val="0"/>
      <w:divBdr>
        <w:top w:val="none" w:sz="0" w:space="0" w:color="auto"/>
        <w:left w:val="none" w:sz="0" w:space="0" w:color="auto"/>
        <w:bottom w:val="none" w:sz="0" w:space="0" w:color="auto"/>
        <w:right w:val="none" w:sz="0" w:space="0" w:color="auto"/>
      </w:divBdr>
      <w:divsChild>
        <w:div w:id="645278089">
          <w:marLeft w:val="0"/>
          <w:marRight w:val="450"/>
          <w:marTop w:val="135"/>
          <w:marBottom w:val="0"/>
          <w:divBdr>
            <w:top w:val="none" w:sz="0" w:space="0" w:color="auto"/>
            <w:left w:val="none" w:sz="0" w:space="0" w:color="auto"/>
            <w:bottom w:val="none" w:sz="0" w:space="0" w:color="auto"/>
            <w:right w:val="none" w:sz="0" w:space="0" w:color="auto"/>
          </w:divBdr>
        </w:div>
        <w:div w:id="1941795864">
          <w:marLeft w:val="0"/>
          <w:marRight w:val="0"/>
          <w:marTop w:val="39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flux.com/projects/utopia/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hotim.org.br/noticia/view/283/artistas_portugueses_gravam_filmes_em_ouro_preto"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624</Words>
  <Characters>3375</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1</cp:revision>
  <dcterms:created xsi:type="dcterms:W3CDTF">2012-01-24T10:04:00Z</dcterms:created>
  <dcterms:modified xsi:type="dcterms:W3CDTF">2012-01-24T10:13:00Z</dcterms:modified>
</cp:coreProperties>
</file>