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CA" w:rsidRDefault="00B74296">
      <w:r>
        <w:rPr>
          <w:rFonts w:ascii="Arial" w:hAnsi="Arial" w:cs="Arial"/>
          <w:color w:val="000000"/>
          <w:shd w:val="clear" w:color="auto" w:fill="FFFFFF"/>
        </w:rPr>
        <w:t>La alimentación del hombre prehistórico dependía básicamente de la recolección de plantas, tubérculos y otros vegetales, así como de la ingestión de insectos, huevecillos de insectos y animales pequeños. Los primeros seres humanos cazaban presas pequeñas, pero con el desarrollo de la vida comunitaria y la tecnología de caza, el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Homo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erectus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pudo convertirse en un depredador de manadas de animales salvajes o grandes, como el mamut y el bisonte, o de peces una vez que inventó redes. El hombre prehistórico no mantenía una dieta equilibrada y en muchos casos su alimento consistía en carne en estado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semiputrefacción</w:t>
      </w:r>
      <w:bookmarkStart w:id="0" w:name="_GoBack"/>
      <w:bookmarkEnd w:id="0"/>
      <w:proofErr w:type="spellEnd"/>
    </w:p>
    <w:sectPr w:rsidR="00990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96"/>
    <w:rsid w:val="009901CA"/>
    <w:rsid w:val="00B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74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7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</cp:revision>
  <dcterms:created xsi:type="dcterms:W3CDTF">2012-01-04T16:53:00Z</dcterms:created>
  <dcterms:modified xsi:type="dcterms:W3CDTF">2012-01-04T16:57:00Z</dcterms:modified>
</cp:coreProperties>
</file>