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FD" w:rsidRPr="002D74FD" w:rsidRDefault="002D74FD" w:rsidP="002D7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L"/>
        </w:rPr>
      </w:pPr>
      <w:r w:rsidRPr="002D74FD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L"/>
        </w:rPr>
        <w:t>Definición de mesa redonda</w:t>
      </w:r>
    </w:p>
    <w:p w:rsidR="002D74FD" w:rsidRPr="002D74FD" w:rsidRDefault="002D74FD" w:rsidP="002D7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Una </w:t>
      </w:r>
      <w:hyperlink r:id="rId4" w:history="1">
        <w:r w:rsidRPr="002D74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s-CL"/>
          </w:rPr>
          <w:t>mesa</w:t>
        </w:r>
      </w:hyperlink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es un mueble formado por una o más tablas que son sostenidas por patas, y que usa para apoyar objetos, comer o escribir. El concepto de </w:t>
      </w:r>
      <w:r w:rsidRPr="002D74F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mesa redonda</w:t>
      </w: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parte de este mueble para referirse a una dinámica de comunicación grupal.</w:t>
      </w:r>
    </w:p>
    <w:p w:rsidR="002D74FD" w:rsidRDefault="002D74FD" w:rsidP="002D7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239645" cy="1551305"/>
            <wp:effectExtent l="19050" t="0" r="8255" b="0"/>
            <wp:docPr id="7" name="Imagen 7" descr="Mesa red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sa redon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FD" w:rsidRPr="002D74FD" w:rsidRDefault="002D74FD" w:rsidP="002D7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Una mesa redonda, por lo tanto, es un encuentro entre varias </w:t>
      </w:r>
      <w:hyperlink r:id="rId6" w:history="1">
        <w:r w:rsidRPr="002D74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s-CL"/>
          </w:rPr>
          <w:t>personas</w:t>
        </w:r>
      </w:hyperlink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que se reúnen para debatir sobre un asunto de interés común. Entre los participantes de una mesa redonda </w:t>
      </w:r>
      <w:r w:rsidRPr="002D74F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no existen diferencias jerárquicas</w:t>
      </w: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(todos se encuentran en la misma posición a la hora de aportar sus opiniones y conocimientos).</w:t>
      </w:r>
    </w:p>
    <w:p w:rsidR="002D74FD" w:rsidRPr="002D74FD" w:rsidRDefault="002D74FD" w:rsidP="002D7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Los espectadores del encuentro también pueden participar de la mesa redonda, por lo general haciendo preguntas a los disertantes y contribuyendo al debate. Cabe destacar que la mesa en torno a la cual se reúnen los participantes no necesariamente es redonda, sino que este calificativo hace referencia a la ausencia de jerarquías (nadie se sienta a la cabeza de la mesa).</w:t>
      </w:r>
    </w:p>
    <w:p w:rsidR="002D74FD" w:rsidRPr="002D74FD" w:rsidRDefault="002D74FD" w:rsidP="002D7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Las mesas redondas suelen contar con un </w:t>
      </w:r>
      <w:r w:rsidRPr="002D74F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coordinador</w:t>
      </w: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que se encarga de fijar el orden de las exposiciones y que realiza una introducción sobre el tema, además de presentar a los expositores y organizar las preguntas del público. El coordinador debe ser imparcial en el manejo del debate (no puede, por ejemplo, favorecer a uno de los expositores con las preguntas de la audiencia).</w:t>
      </w:r>
    </w:p>
    <w:p w:rsidR="002D74FD" w:rsidRPr="002D74FD" w:rsidRDefault="002D74FD" w:rsidP="002D7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Por último, podemos señalar que la </w:t>
      </w:r>
      <w:r w:rsidRPr="002D74F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Mesa Redonda</w:t>
      </w: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es la mesa que aparece en la leyenda del </w:t>
      </w:r>
      <w:r w:rsidRPr="002D74F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Rey Arturo</w:t>
      </w:r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. De acuerdo al relato, el rey y sus caballeros se sentaban alrededor de esta mesa para discutir los distintos asuntos que afectaban a la </w:t>
      </w:r>
      <w:hyperlink r:id="rId7" w:history="1">
        <w:r w:rsidRPr="002D74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s-CL"/>
          </w:rPr>
          <w:t>seguridad</w:t>
        </w:r>
      </w:hyperlink>
      <w:r w:rsidRPr="002D74FD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del reino.</w:t>
      </w:r>
    </w:p>
    <w:p w:rsidR="001053A1" w:rsidRDefault="001053A1"/>
    <w:sectPr w:rsidR="001053A1" w:rsidSect="00105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2D74FD"/>
    <w:rsid w:val="001053A1"/>
    <w:rsid w:val="002D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A1"/>
  </w:style>
  <w:style w:type="paragraph" w:styleId="Ttulo2">
    <w:name w:val="heading 2"/>
    <w:basedOn w:val="Normal"/>
    <w:link w:val="Ttulo2Car"/>
    <w:uiPriority w:val="9"/>
    <w:qFormat/>
    <w:rsid w:val="002D7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74FD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adsadsby">
    <w:name w:val="ads_adsby"/>
    <w:basedOn w:val="Fuentedeprrafopredeter"/>
    <w:rsid w:val="002D74FD"/>
  </w:style>
  <w:style w:type="paragraph" w:styleId="NormalWeb">
    <w:name w:val="Normal (Web)"/>
    <w:basedOn w:val="Normal"/>
    <w:uiPriority w:val="99"/>
    <w:semiHidden/>
    <w:unhideWhenUsed/>
    <w:rsid w:val="002D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D74F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finicion.de/segurid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inicion.de/person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finicion.de/mes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2011-12-20T14:57:00Z</dcterms:created>
  <dcterms:modified xsi:type="dcterms:W3CDTF">2011-12-20T14:58:00Z</dcterms:modified>
</cp:coreProperties>
</file>