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C4EDA" w14:textId="77777777" w:rsidR="00872F91" w:rsidRDefault="00792213" w:rsidP="00792213">
      <w:pPr>
        <w:pStyle w:val="Title"/>
      </w:pPr>
      <w:r>
        <w:t>Interview Synthesis Domain Five</w:t>
      </w:r>
    </w:p>
    <w:p w14:paraId="5D09E17A" w14:textId="77777777" w:rsidR="00D70BB1" w:rsidRDefault="00D70BB1" w:rsidP="00D70BB1">
      <w:r>
        <w:t xml:space="preserve">Due to the individual nature of each child’s eye condition and interrelated conditions </w:t>
      </w:r>
      <w:r w:rsidR="00937D0D">
        <w:t xml:space="preserve">documentation is not always standardized. Documentation also comes from many different sources and again this depends on the individual child and the complexity of their conditions. The IEP creates a common document for all and is built on collaboration and observable measureable data. The evidence based practice of all the professionals supporting the child is funneled into the IEP. </w:t>
      </w:r>
    </w:p>
    <w:p w14:paraId="5F1BEED1" w14:textId="77777777" w:rsidR="00937D0D" w:rsidRDefault="00937D0D" w:rsidP="00D70BB1">
      <w:r>
        <w:t xml:space="preserve">The Specialist Teacher Vision is always observing what the child can do, and seeking strategies to use for the next step, then implementing and observing and gathering information. The IEP cycle is essential in this process. </w:t>
      </w:r>
    </w:p>
    <w:p w14:paraId="4DA5BE89" w14:textId="77777777" w:rsidR="00937D0D" w:rsidRDefault="00937D0D" w:rsidP="00937D0D">
      <w:pPr>
        <w:pStyle w:val="Heading2"/>
      </w:pPr>
      <w:r>
        <w:t>Key points to evidence based practice</w:t>
      </w:r>
    </w:p>
    <w:p w14:paraId="6A8B7C36" w14:textId="77777777" w:rsidR="00937D0D" w:rsidRDefault="00937D0D" w:rsidP="00937D0D">
      <w:pPr>
        <w:pStyle w:val="ListParagraph"/>
        <w:numPr>
          <w:ilvl w:val="0"/>
          <w:numId w:val="1"/>
        </w:numPr>
      </w:pPr>
      <w:r>
        <w:t>Observe</w:t>
      </w:r>
    </w:p>
    <w:p w14:paraId="042919C8" w14:textId="77777777" w:rsidR="00937D0D" w:rsidRDefault="00937D0D" w:rsidP="00937D0D">
      <w:pPr>
        <w:pStyle w:val="ListParagraph"/>
        <w:numPr>
          <w:ilvl w:val="0"/>
          <w:numId w:val="1"/>
        </w:numPr>
      </w:pPr>
      <w:r>
        <w:t xml:space="preserve">Goal set </w:t>
      </w:r>
    </w:p>
    <w:p w14:paraId="37CED24B" w14:textId="77777777" w:rsidR="00937D0D" w:rsidRDefault="00937D0D" w:rsidP="00937D0D">
      <w:pPr>
        <w:pStyle w:val="ListParagraph"/>
        <w:numPr>
          <w:ilvl w:val="0"/>
          <w:numId w:val="1"/>
        </w:numPr>
      </w:pPr>
      <w:r>
        <w:t>Implement</w:t>
      </w:r>
    </w:p>
    <w:p w14:paraId="14664969" w14:textId="77777777" w:rsidR="00937D0D" w:rsidRDefault="00964320" w:rsidP="00937D0D">
      <w:pPr>
        <w:pStyle w:val="ListParagraph"/>
        <w:numPr>
          <w:ilvl w:val="0"/>
          <w:numId w:val="1"/>
        </w:numPr>
      </w:pPr>
      <w:r>
        <w:t>Record</w:t>
      </w:r>
    </w:p>
    <w:p w14:paraId="331B0388" w14:textId="77777777" w:rsidR="00964320" w:rsidRDefault="00964320" w:rsidP="00937D0D">
      <w:pPr>
        <w:pStyle w:val="ListParagraph"/>
        <w:numPr>
          <w:ilvl w:val="0"/>
          <w:numId w:val="1"/>
        </w:numPr>
      </w:pPr>
      <w:r>
        <w:t>Review</w:t>
      </w:r>
    </w:p>
    <w:p w14:paraId="2E634FB3" w14:textId="77777777" w:rsidR="00964320" w:rsidRDefault="00964320" w:rsidP="00937D0D">
      <w:pPr>
        <w:pStyle w:val="ListParagraph"/>
        <w:numPr>
          <w:ilvl w:val="0"/>
          <w:numId w:val="1"/>
        </w:numPr>
      </w:pPr>
      <w:r>
        <w:t>Collaborate</w:t>
      </w:r>
    </w:p>
    <w:p w14:paraId="32F550F5" w14:textId="77777777" w:rsidR="00964320" w:rsidRDefault="00964320" w:rsidP="00937D0D">
      <w:pPr>
        <w:pStyle w:val="ListParagraph"/>
        <w:numPr>
          <w:ilvl w:val="0"/>
          <w:numId w:val="1"/>
        </w:numPr>
      </w:pPr>
      <w:r>
        <w:t>Repeat</w:t>
      </w:r>
    </w:p>
    <w:p w14:paraId="082F930F" w14:textId="77777777" w:rsidR="00964320" w:rsidRPr="00937D0D" w:rsidRDefault="00964320" w:rsidP="00964320">
      <w:r>
        <w:t>And finally, use a wide range of theories and professional guidance such as readings, video, and professional development, and also be creative.</w:t>
      </w:r>
      <w:bookmarkStart w:id="0" w:name="_GoBack"/>
      <w:bookmarkEnd w:id="0"/>
    </w:p>
    <w:sectPr w:rsidR="00964320" w:rsidRPr="00937D0D" w:rsidSect="007C390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543E4"/>
    <w:multiLevelType w:val="hybridMultilevel"/>
    <w:tmpl w:val="8712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213"/>
    <w:rsid w:val="0005476C"/>
    <w:rsid w:val="002D4A80"/>
    <w:rsid w:val="002F5AE8"/>
    <w:rsid w:val="00497AC2"/>
    <w:rsid w:val="0071095F"/>
    <w:rsid w:val="00792213"/>
    <w:rsid w:val="007C3900"/>
    <w:rsid w:val="00872F91"/>
    <w:rsid w:val="00937D0D"/>
    <w:rsid w:val="00964320"/>
    <w:rsid w:val="00B12E97"/>
    <w:rsid w:val="00D70BB1"/>
    <w:rsid w:val="00EE692A"/>
    <w:rsid w:val="00F722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85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37D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22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221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37D0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7D0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37D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22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221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37D0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145</Words>
  <Characters>832</Characters>
  <Application>Microsoft Macintosh Word</Application>
  <DocSecurity>0</DocSecurity>
  <Lines>6</Lines>
  <Paragraphs>1</Paragraphs>
  <ScaleCrop>false</ScaleCrop>
  <Company>Homai Early Childhood Centre</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HECC</dc:creator>
  <cp:keywords/>
  <dc:description/>
  <cp:lastModifiedBy>Teacher HECC</cp:lastModifiedBy>
  <cp:revision>2</cp:revision>
  <dcterms:created xsi:type="dcterms:W3CDTF">2011-08-09T00:31:00Z</dcterms:created>
  <dcterms:modified xsi:type="dcterms:W3CDTF">2011-08-09T01:40:00Z</dcterms:modified>
</cp:coreProperties>
</file>