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48"/>
          <w:szCs w:val="48"/>
          <w:lang w:val="en-US"/>
        </w:rPr>
      </w:pPr>
      <w:proofErr w:type="spellStart"/>
      <w:r w:rsidRPr="009939CE">
        <w:rPr>
          <w:rFonts w:ascii="Calibri" w:hAnsi="Calibri" w:cs="Calibri"/>
          <w:b/>
          <w:sz w:val="48"/>
          <w:szCs w:val="48"/>
          <w:lang w:val="en-US"/>
        </w:rPr>
        <w:t>Informe</w:t>
      </w:r>
      <w:proofErr w:type="spellEnd"/>
      <w:r w:rsidRPr="009939CE">
        <w:rPr>
          <w:rFonts w:ascii="Calibri" w:hAnsi="Calibri" w:cs="Calibri"/>
          <w:b/>
          <w:sz w:val="48"/>
          <w:szCs w:val="48"/>
          <w:lang w:val="en-US"/>
        </w:rPr>
        <w:t xml:space="preserve"> plan de </w:t>
      </w:r>
      <w:proofErr w:type="spellStart"/>
      <w:r w:rsidRPr="009939CE">
        <w:rPr>
          <w:rFonts w:ascii="Calibri" w:hAnsi="Calibri" w:cs="Calibri"/>
          <w:b/>
          <w:sz w:val="48"/>
          <w:szCs w:val="48"/>
          <w:lang w:val="en-US"/>
        </w:rPr>
        <w:t>medios</w:t>
      </w:r>
      <w:proofErr w:type="spellEnd"/>
    </w:p>
    <w:p w:rsidR="009939CE" w:rsidRP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36"/>
          <w:szCs w:val="36"/>
        </w:rPr>
      </w:pPr>
      <w:r w:rsidRPr="009939CE">
        <w:rPr>
          <w:rFonts w:ascii="Calibri" w:hAnsi="Calibri" w:cs="Calibri"/>
          <w:b/>
          <w:sz w:val="36"/>
          <w:szCs w:val="36"/>
        </w:rPr>
        <w:t>XI Encuentro Iberoamericano de Ciudades Digitales 18 y 19 de noviembre de 2010.</w:t>
      </w:r>
    </w:p>
    <w:p w:rsidR="009939CE" w:rsidRP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</w:rPr>
      </w:pPr>
    </w:p>
    <w:p w:rsidR="009939CE" w:rsidRP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</w:rPr>
      </w:pPr>
    </w:p>
    <w:p w:rsidR="009939CE" w:rsidRP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</w:rPr>
      </w:pPr>
    </w:p>
    <w:p w:rsidR="009939CE" w:rsidRP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eastAsia="es-CO"/>
        </w:rPr>
        <w:drawing>
          <wp:inline distT="0" distB="0" distL="0" distR="0">
            <wp:extent cx="4686300" cy="4686300"/>
            <wp:effectExtent l="0" t="0" r="0" b="0"/>
            <wp:docPr id="10" name="Imagen 10" descr="C:\Users\natalia.zapata\AppData\Local\Microsoft\Windows\Temporary Internet Files\Content.Outlook\LQPLWGB6\logosinfondo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ia.zapata\AppData\Local\Microsoft\Windows\Temporary Internet Files\Content.Outlook\LQPLWGB6\logosinfondoC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996" cy="468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n-US"/>
        </w:rPr>
      </w:pPr>
    </w:p>
    <w:p w:rsidR="009939CE" w:rsidRPr="00645D80" w:rsidRDefault="009939CE" w:rsidP="009939CE">
      <w:pPr>
        <w:jc w:val="center"/>
        <w:rPr>
          <w:rFonts w:ascii="Calibri" w:hAnsi="Calibri" w:cs="Calibri"/>
          <w:b/>
          <w:color w:val="800080"/>
          <w:sz w:val="22"/>
          <w:szCs w:val="22"/>
        </w:rPr>
      </w:pPr>
      <w:r w:rsidRPr="00645D80">
        <w:rPr>
          <w:rFonts w:ascii="Calibri" w:hAnsi="Calibri" w:cs="Calibri"/>
          <w:b/>
          <w:color w:val="000000"/>
          <w:sz w:val="22"/>
          <w:szCs w:val="22"/>
        </w:rPr>
        <w:t xml:space="preserve">COMPILADO DEL MES </w:t>
      </w:r>
    </w:p>
    <w:p w:rsidR="009939CE" w:rsidRPr="00645D80" w:rsidRDefault="009939CE" w:rsidP="009939CE">
      <w:pPr>
        <w:jc w:val="center"/>
        <w:rPr>
          <w:rFonts w:ascii="Calibri" w:hAnsi="Calibri" w:cs="Calibri"/>
          <w:b/>
          <w:color w:val="800080"/>
          <w:sz w:val="22"/>
          <w:szCs w:val="22"/>
        </w:rPr>
      </w:pPr>
    </w:p>
    <w:p w:rsidR="009939CE" w:rsidRPr="00645D80" w:rsidRDefault="009939CE" w:rsidP="009939CE">
      <w:pPr>
        <w:jc w:val="both"/>
        <w:rPr>
          <w:rFonts w:ascii="Calibri" w:hAnsi="Calibri" w:cs="Calibri"/>
          <w:sz w:val="22"/>
          <w:szCs w:val="22"/>
        </w:rPr>
      </w:pPr>
      <w:r w:rsidRPr="00645D80">
        <w:rPr>
          <w:rFonts w:ascii="Calibri" w:hAnsi="Calibri" w:cs="Calibri"/>
          <w:sz w:val="22"/>
          <w:szCs w:val="22"/>
        </w:rPr>
        <w:tab/>
        <w:t xml:space="preserve"> </w:t>
      </w:r>
      <w:r w:rsidRPr="00645D80">
        <w:rPr>
          <w:rFonts w:ascii="Calibri" w:hAnsi="Calibri" w:cs="Calibri"/>
          <w:sz w:val="22"/>
          <w:szCs w:val="22"/>
        </w:rPr>
        <w:tab/>
      </w:r>
      <w:r w:rsidRPr="00645D80">
        <w:rPr>
          <w:rFonts w:ascii="Calibri" w:hAnsi="Calibri" w:cs="Calibri"/>
          <w:sz w:val="22"/>
          <w:szCs w:val="22"/>
        </w:rPr>
        <w:tab/>
      </w:r>
    </w:p>
    <w:p w:rsidR="009939CE" w:rsidRPr="00645D80" w:rsidRDefault="009939CE" w:rsidP="009939C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00"/>
      </w:tblPr>
      <w:tblGrid>
        <w:gridCol w:w="4528"/>
        <w:gridCol w:w="3444"/>
      </w:tblGrid>
      <w:tr w:rsidR="009939CE" w:rsidRPr="00645D80" w:rsidTr="000E34BB">
        <w:trPr>
          <w:trHeight w:val="559"/>
          <w:jc w:val="center"/>
        </w:trPr>
        <w:tc>
          <w:tcPr>
            <w:tcW w:w="45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Periodo:</w:t>
            </w:r>
          </w:p>
          <w:p w:rsidR="009939CE" w:rsidRPr="00645D80" w:rsidRDefault="009939CE" w:rsidP="000E34BB">
            <w:pPr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10 </w:t>
            </w:r>
            <w:r w:rsidRPr="00645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al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 de Noviembre</w:t>
            </w: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 2010</w:t>
            </w:r>
          </w:p>
        </w:tc>
      </w:tr>
      <w:tr w:rsidR="009939CE" w:rsidRPr="00645D80" w:rsidTr="000E34BB">
        <w:trPr>
          <w:trHeight w:val="599"/>
          <w:jc w:val="center"/>
        </w:trPr>
        <w:tc>
          <w:tcPr>
            <w:tcW w:w="4528" w:type="dxa"/>
            <w:tcBorders>
              <w:left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rPr>
                <w:rFonts w:ascii="Calibri" w:hAnsi="Calibri" w:cs="Calibri"/>
                <w:bCs/>
                <w:cap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Total de noticias </w:t>
            </w: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valoradas</w:t>
            </w: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444" w:type="dxa"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76</w:t>
            </w:r>
          </w:p>
        </w:tc>
      </w:tr>
      <w:tr w:rsidR="009939CE" w:rsidRPr="00645D80" w:rsidTr="000E34BB">
        <w:trPr>
          <w:trHeight w:val="345"/>
          <w:jc w:val="center"/>
        </w:trPr>
        <w:tc>
          <w:tcPr>
            <w:tcW w:w="45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rPr>
                <w:rFonts w:ascii="Calibri" w:hAnsi="Calibri" w:cs="Calibri"/>
                <w:bCs/>
                <w:cap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Total de noticias </w:t>
            </w: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positivas</w:t>
            </w: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44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</w:tr>
      <w:tr w:rsidR="009939CE" w:rsidRPr="00645D80" w:rsidTr="000E34BB">
        <w:trPr>
          <w:trHeight w:val="345"/>
          <w:jc w:val="center"/>
        </w:trPr>
        <w:tc>
          <w:tcPr>
            <w:tcW w:w="4528" w:type="dxa"/>
            <w:tcBorders>
              <w:left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Valor Free </w:t>
            </w:r>
            <w:proofErr w:type="spellStart"/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press</w:t>
            </w:r>
            <w:proofErr w:type="spellEnd"/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Noticias  Positivas:</w:t>
            </w:r>
          </w:p>
        </w:tc>
        <w:tc>
          <w:tcPr>
            <w:tcW w:w="3444" w:type="dxa"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$150.270.918</w:t>
            </w:r>
          </w:p>
        </w:tc>
      </w:tr>
      <w:tr w:rsidR="009939CE" w:rsidRPr="00645D80" w:rsidTr="000E34BB">
        <w:trPr>
          <w:trHeight w:val="567"/>
          <w:jc w:val="center"/>
        </w:trPr>
        <w:tc>
          <w:tcPr>
            <w:tcW w:w="45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rPr>
                <w:rFonts w:ascii="Calibri" w:hAnsi="Calibri" w:cs="Calibri"/>
                <w:bCs/>
                <w:cap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Total de noticias </w:t>
            </w: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neutras</w:t>
            </w: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44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939CE" w:rsidRPr="00645D80" w:rsidTr="000E34BB">
        <w:trPr>
          <w:trHeight w:val="345"/>
          <w:jc w:val="center"/>
        </w:trPr>
        <w:tc>
          <w:tcPr>
            <w:tcW w:w="4528" w:type="dxa"/>
            <w:tcBorders>
              <w:left w:val="single" w:sz="8" w:space="0" w:color="9BBB59"/>
              <w:right w:val="single" w:sz="8" w:space="0" w:color="9BBB59"/>
            </w:tcBorders>
          </w:tcPr>
          <w:p w:rsidR="009939CE" w:rsidRPr="009939CE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</w:p>
          <w:p w:rsidR="009939CE" w:rsidRPr="009939CE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  <w:r w:rsidRPr="009939CE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 xml:space="preserve"> Valor Free Press </w:t>
            </w:r>
            <w:proofErr w:type="spellStart"/>
            <w:r w:rsidRPr="009939CE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Noticias</w:t>
            </w:r>
            <w:proofErr w:type="spellEnd"/>
            <w:r w:rsidRPr="009939CE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39CE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Neutras</w:t>
            </w:r>
            <w:proofErr w:type="spellEnd"/>
            <w:r w:rsidRPr="009939CE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444" w:type="dxa"/>
          </w:tcPr>
          <w:p w:rsidR="009939CE" w:rsidRPr="009939CE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939CE" w:rsidRPr="00645D80" w:rsidTr="000E34BB">
        <w:trPr>
          <w:trHeight w:val="553"/>
          <w:jc w:val="center"/>
        </w:trPr>
        <w:tc>
          <w:tcPr>
            <w:tcW w:w="45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Total de noticias </w:t>
            </w: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negativas</w:t>
            </w: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44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tabs>
                <w:tab w:val="left" w:pos="1485"/>
                <w:tab w:val="center" w:pos="1614"/>
              </w:tabs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0</w:t>
            </w:r>
          </w:p>
        </w:tc>
      </w:tr>
      <w:tr w:rsidR="009939CE" w:rsidRPr="00645D80" w:rsidTr="000E34BB">
        <w:trPr>
          <w:trHeight w:val="553"/>
          <w:jc w:val="center"/>
        </w:trPr>
        <w:tc>
          <w:tcPr>
            <w:tcW w:w="4528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45D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Valor Free Press Noticias Negativas: </w:t>
            </w:r>
          </w:p>
        </w:tc>
        <w:tc>
          <w:tcPr>
            <w:tcW w:w="3444" w:type="dxa"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9939CE" w:rsidRPr="00645D80" w:rsidRDefault="009939CE" w:rsidP="009939CE">
      <w:pPr>
        <w:rPr>
          <w:rFonts w:ascii="Calibri" w:hAnsi="Calibri" w:cs="Calibri"/>
          <w:sz w:val="22"/>
          <w:szCs w:val="22"/>
        </w:rPr>
      </w:pPr>
    </w:p>
    <w:p w:rsidR="009939CE" w:rsidRPr="00645D80" w:rsidRDefault="009939CE" w:rsidP="009939CE">
      <w:pPr>
        <w:spacing w:line="360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645D80">
        <w:rPr>
          <w:rFonts w:ascii="Calibri" w:hAnsi="Calibri" w:cs="Calibri"/>
          <w:b/>
          <w:sz w:val="22"/>
          <w:szCs w:val="22"/>
        </w:rPr>
        <w:t xml:space="preserve">NOTA: </w:t>
      </w:r>
      <w:r w:rsidRPr="00645D80">
        <w:rPr>
          <w:rFonts w:ascii="Calibri" w:hAnsi="Calibri" w:cs="Calibri"/>
          <w:sz w:val="22"/>
          <w:szCs w:val="22"/>
        </w:rPr>
        <w:t>El informe está basado en artículos con contenido noticioso. No se incluyen publicidades ni avisos.</w:t>
      </w: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MX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MX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MX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ind w:left="720"/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ind w:left="720"/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ind w:left="720"/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olor w:val="000080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FRECUENCIA DE PUBLICACIÓN EN CANTIDAD DE NOTICIAS</w:t>
      </w:r>
    </w:p>
    <w:p w:rsidR="009939CE" w:rsidRPr="00645D80" w:rsidRDefault="009939CE" w:rsidP="009939C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bCs/>
          <w:sz w:val="22"/>
          <w:szCs w:val="22"/>
          <w:lang w:val="es-ES"/>
        </w:rPr>
        <w:t>CON VALORACIÓN CULITATIVA Y VALOR FREE PRESS</w:t>
      </w:r>
    </w:p>
    <w:p w:rsidR="009939CE" w:rsidRPr="00645D80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6159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1379"/>
        <w:gridCol w:w="994"/>
        <w:gridCol w:w="1275"/>
        <w:gridCol w:w="1276"/>
        <w:gridCol w:w="1235"/>
      </w:tblGrid>
      <w:tr w:rsidR="009939CE" w:rsidRPr="00645D80" w:rsidTr="000E34BB">
        <w:trPr>
          <w:trHeight w:val="300"/>
          <w:jc w:val="center"/>
        </w:trPr>
        <w:tc>
          <w:tcPr>
            <w:tcW w:w="137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Mes</w:t>
            </w:r>
          </w:p>
        </w:tc>
        <w:tc>
          <w:tcPr>
            <w:tcW w:w="99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Positiva</w:t>
            </w:r>
          </w:p>
        </w:tc>
        <w:tc>
          <w:tcPr>
            <w:tcW w:w="12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Neutra</w:t>
            </w: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Negativa</w:t>
            </w:r>
          </w:p>
        </w:tc>
        <w:tc>
          <w:tcPr>
            <w:tcW w:w="123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Total </w:t>
            </w:r>
          </w:p>
        </w:tc>
      </w:tr>
      <w:tr w:rsidR="009939CE" w:rsidRPr="00645D80" w:rsidTr="000E34BB">
        <w:trPr>
          <w:trHeight w:val="300"/>
          <w:jc w:val="center"/>
        </w:trPr>
        <w:tc>
          <w:tcPr>
            <w:tcW w:w="13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Noviembre</w:t>
            </w:r>
          </w:p>
        </w:tc>
        <w:tc>
          <w:tcPr>
            <w:tcW w:w="9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76</w:t>
            </w:r>
          </w:p>
        </w:tc>
        <w:tc>
          <w:tcPr>
            <w:tcW w:w="12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76</w:t>
            </w:r>
          </w:p>
        </w:tc>
      </w:tr>
      <w:tr w:rsidR="009939CE" w:rsidRPr="00645D80" w:rsidTr="000E34BB">
        <w:trPr>
          <w:trHeight w:val="300"/>
          <w:jc w:val="center"/>
        </w:trPr>
        <w:tc>
          <w:tcPr>
            <w:tcW w:w="13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9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76</w:t>
            </w:r>
          </w:p>
        </w:tc>
        <w:tc>
          <w:tcPr>
            <w:tcW w:w="12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76</w:t>
            </w:r>
          </w:p>
        </w:tc>
      </w:tr>
    </w:tbl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sz w:val="22"/>
          <w:szCs w:val="22"/>
          <w:lang w:val="es-ES"/>
        </w:rPr>
        <w:t>TENDENCIA CON VALORACIÓN CUALITATIVA Y VALOR FREE PRESS</w:t>
      </w: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tbl>
      <w:tblPr>
        <w:tblW w:w="7659" w:type="dxa"/>
        <w:jc w:val="center"/>
        <w:tblInd w:w="-27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1278"/>
        <w:gridCol w:w="2299"/>
        <w:gridCol w:w="2126"/>
        <w:gridCol w:w="1956"/>
      </w:tblGrid>
      <w:tr w:rsidR="009939CE" w:rsidRPr="00645D80" w:rsidTr="000E34BB">
        <w:trPr>
          <w:trHeight w:val="300"/>
          <w:jc w:val="center"/>
        </w:trPr>
        <w:tc>
          <w:tcPr>
            <w:tcW w:w="127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Mes </w:t>
            </w:r>
          </w:p>
        </w:tc>
        <w:tc>
          <w:tcPr>
            <w:tcW w:w="229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Positiva</w:t>
            </w:r>
          </w:p>
        </w:tc>
        <w:tc>
          <w:tcPr>
            <w:tcW w:w="212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Neutra</w:t>
            </w:r>
          </w:p>
        </w:tc>
        <w:tc>
          <w:tcPr>
            <w:tcW w:w="195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Negativa</w:t>
            </w:r>
          </w:p>
        </w:tc>
      </w:tr>
      <w:tr w:rsidR="009939CE" w:rsidRPr="00645D80" w:rsidTr="000E34BB">
        <w:trPr>
          <w:trHeight w:val="300"/>
          <w:jc w:val="center"/>
        </w:trPr>
        <w:tc>
          <w:tcPr>
            <w:tcW w:w="12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Noviembre</w:t>
            </w:r>
          </w:p>
        </w:tc>
        <w:tc>
          <w:tcPr>
            <w:tcW w:w="22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150.270.918</w:t>
            </w:r>
          </w:p>
        </w:tc>
        <w:tc>
          <w:tcPr>
            <w:tcW w:w="2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9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939CE" w:rsidRPr="00645D80" w:rsidTr="000E34BB">
        <w:trPr>
          <w:trHeight w:val="300"/>
          <w:jc w:val="center"/>
        </w:trPr>
        <w:tc>
          <w:tcPr>
            <w:tcW w:w="12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64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Total </w:t>
            </w:r>
          </w:p>
        </w:tc>
        <w:tc>
          <w:tcPr>
            <w:tcW w:w="22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5B10CE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150.270.918</w:t>
            </w:r>
          </w:p>
        </w:tc>
        <w:tc>
          <w:tcPr>
            <w:tcW w:w="2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9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45D80" w:rsidRDefault="009939CE" w:rsidP="000E34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0</w:t>
            </w:r>
          </w:p>
        </w:tc>
      </w:tr>
    </w:tbl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  <w:r w:rsidRPr="00645D80">
        <w:rPr>
          <w:rFonts w:ascii="Calibri" w:hAnsi="Calibri" w:cs="Calibri"/>
          <w:noProof/>
          <w:sz w:val="22"/>
          <w:szCs w:val="22"/>
          <w:lang w:eastAsia="es-CO"/>
        </w:rPr>
        <w:t xml:space="preserve">        </w:t>
      </w:r>
      <w:r>
        <w:rPr>
          <w:rFonts w:ascii="Calibri" w:hAnsi="Calibri" w:cs="Calibri"/>
          <w:noProof/>
          <w:sz w:val="22"/>
          <w:szCs w:val="22"/>
          <w:lang w:eastAsia="es-CO"/>
        </w:rPr>
        <w:t xml:space="preserve">                                      </w:t>
      </w:r>
      <w:r w:rsidRPr="00645D80">
        <w:rPr>
          <w:rFonts w:ascii="Calibri" w:hAnsi="Calibri" w:cs="Calibri"/>
          <w:noProof/>
          <w:sz w:val="22"/>
          <w:szCs w:val="22"/>
          <w:lang w:eastAsia="es-CO"/>
        </w:rPr>
        <w:t xml:space="preserve"> </w:t>
      </w:r>
      <w:r>
        <w:rPr>
          <w:rFonts w:ascii="Calibri" w:hAnsi="Calibri" w:cs="Calibri"/>
          <w:noProof/>
          <w:sz w:val="22"/>
          <w:szCs w:val="22"/>
          <w:lang w:eastAsia="es-CO"/>
        </w:rPr>
        <w:drawing>
          <wp:inline distT="0" distB="0" distL="0" distR="0">
            <wp:extent cx="3360420" cy="2660522"/>
            <wp:effectExtent l="12192" t="6096" r="8763" b="382"/>
            <wp:docPr id="1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sz w:val="22"/>
          <w:szCs w:val="22"/>
          <w:lang w:val="es-ES"/>
        </w:rPr>
        <w:lastRenderedPageBreak/>
        <w:t>FRECUENCIA DE PUBLICACIÓN POR SECTOR</w:t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9523" w:type="dxa"/>
        <w:tblInd w:w="76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3553"/>
        <w:gridCol w:w="2473"/>
        <w:gridCol w:w="959"/>
        <w:gridCol w:w="1054"/>
        <w:gridCol w:w="1484"/>
      </w:tblGrid>
      <w:tr w:rsidR="009939CE" w:rsidRPr="001D374C" w:rsidTr="000E34BB">
        <w:trPr>
          <w:trHeight w:val="307"/>
        </w:trPr>
        <w:tc>
          <w:tcPr>
            <w:tcW w:w="35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1D374C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D3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Sector</w:t>
            </w:r>
          </w:p>
        </w:tc>
        <w:tc>
          <w:tcPr>
            <w:tcW w:w="247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1D374C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D3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Negativa</w:t>
            </w:r>
          </w:p>
        </w:tc>
        <w:tc>
          <w:tcPr>
            <w:tcW w:w="95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1D374C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D3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Neutra</w:t>
            </w:r>
          </w:p>
        </w:tc>
        <w:tc>
          <w:tcPr>
            <w:tcW w:w="105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1D374C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D3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Positiva</w:t>
            </w:r>
          </w:p>
        </w:tc>
        <w:tc>
          <w:tcPr>
            <w:tcW w:w="148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1D374C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D3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Total general</w:t>
            </w:r>
          </w:p>
        </w:tc>
      </w:tr>
      <w:tr w:rsidR="009939CE" w:rsidRPr="001D374C" w:rsidTr="000E34BB">
        <w:trPr>
          <w:trHeight w:val="307"/>
        </w:trPr>
        <w:tc>
          <w:tcPr>
            <w:tcW w:w="35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B571A6" w:rsidRDefault="009939CE" w:rsidP="000E34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CO"/>
              </w:rPr>
              <w:t>XI</w:t>
            </w:r>
            <w:r w:rsidRPr="00B57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B57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CO"/>
              </w:rPr>
              <w:t>Encuentro De Ciudades Digitales</w:t>
            </w:r>
          </w:p>
        </w:tc>
        <w:tc>
          <w:tcPr>
            <w:tcW w:w="24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1D374C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9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1D374C" w:rsidRDefault="009939CE" w:rsidP="000E34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0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1D374C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76</w:t>
            </w:r>
          </w:p>
        </w:tc>
        <w:tc>
          <w:tcPr>
            <w:tcW w:w="14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1D374C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76</w:t>
            </w:r>
          </w:p>
        </w:tc>
      </w:tr>
    </w:tbl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sz w:val="22"/>
          <w:szCs w:val="22"/>
          <w:lang w:val="es-ES"/>
        </w:rPr>
        <w:t>FRECUENCIA CON VALORACIÓN CUALITATIVA</w:t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tbl>
      <w:tblPr>
        <w:tblW w:w="4597" w:type="pct"/>
        <w:tblInd w:w="81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6055"/>
        <w:gridCol w:w="1805"/>
        <w:gridCol w:w="1462"/>
      </w:tblGrid>
      <w:tr w:rsidR="009939CE" w:rsidRPr="0059714B" w:rsidTr="000E34BB">
        <w:trPr>
          <w:trHeight w:val="375"/>
        </w:trPr>
        <w:tc>
          <w:tcPr>
            <w:tcW w:w="3248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59714B" w:rsidRDefault="009939CE" w:rsidP="000E34BB">
            <w:pPr>
              <w:jc w:val="center"/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Frecuencia por valoración cualitativa</w:t>
            </w:r>
          </w:p>
        </w:tc>
        <w:tc>
          <w:tcPr>
            <w:tcW w:w="968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59714B" w:rsidRDefault="009939CE" w:rsidP="000E34BB">
            <w:pPr>
              <w:jc w:val="center"/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Total</w:t>
            </w:r>
          </w:p>
        </w:tc>
        <w:tc>
          <w:tcPr>
            <w:tcW w:w="784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59714B" w:rsidRDefault="009939CE" w:rsidP="000E34BB">
            <w:pPr>
              <w:jc w:val="center"/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Participación</w:t>
            </w:r>
          </w:p>
        </w:tc>
      </w:tr>
      <w:tr w:rsidR="009939CE" w:rsidRPr="0059714B" w:rsidTr="000E34BB">
        <w:tc>
          <w:tcPr>
            <w:tcW w:w="324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59714B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Positiva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59714B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59714B">
              <w:rPr>
                <w:sz w:val="17"/>
                <w:szCs w:val="17"/>
                <w:lang w:eastAsia="es-CO"/>
              </w:rPr>
              <w:t>76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59714B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59714B">
              <w:rPr>
                <w:sz w:val="17"/>
                <w:szCs w:val="17"/>
                <w:lang w:eastAsia="es-CO"/>
              </w:rPr>
              <w:t>100,00%</w:t>
            </w:r>
          </w:p>
        </w:tc>
      </w:tr>
      <w:tr w:rsidR="009939CE" w:rsidRPr="0059714B" w:rsidTr="000E34BB">
        <w:trPr>
          <w:trHeight w:val="375"/>
        </w:trPr>
        <w:tc>
          <w:tcPr>
            <w:tcW w:w="324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59714B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59714B" w:rsidRDefault="009939CE" w:rsidP="000E34BB">
            <w:pPr>
              <w:jc w:val="right"/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76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59714B" w:rsidRDefault="009939CE" w:rsidP="000E34BB">
            <w:pPr>
              <w:jc w:val="right"/>
              <w:rPr>
                <w:b/>
                <w:bCs/>
                <w:sz w:val="17"/>
                <w:szCs w:val="17"/>
                <w:lang w:eastAsia="es-CO"/>
              </w:rPr>
            </w:pPr>
            <w:r w:rsidRPr="0059714B">
              <w:rPr>
                <w:b/>
                <w:bCs/>
                <w:sz w:val="17"/>
                <w:szCs w:val="17"/>
                <w:lang w:eastAsia="es-CO"/>
              </w:rPr>
              <w:t>100%</w:t>
            </w:r>
          </w:p>
        </w:tc>
      </w:tr>
    </w:tbl>
    <w:p w:rsidR="009939CE" w:rsidRPr="0059714B" w:rsidRDefault="009939CE" w:rsidP="009939CE">
      <w:pPr>
        <w:jc w:val="center"/>
        <w:rPr>
          <w:color w:val="000000"/>
          <w:sz w:val="18"/>
          <w:szCs w:val="18"/>
          <w:lang w:eastAsia="es-CO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noProof/>
          <w:sz w:val="22"/>
          <w:szCs w:val="22"/>
          <w:lang w:eastAsia="es-CO"/>
        </w:rPr>
        <w:drawing>
          <wp:inline distT="0" distB="0" distL="0" distR="0">
            <wp:extent cx="4069080" cy="3041904"/>
            <wp:effectExtent l="12192" t="6096" r="4953" b="0"/>
            <wp:docPr id="2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sz w:val="22"/>
          <w:szCs w:val="22"/>
          <w:lang w:val="es-ES"/>
        </w:rPr>
        <w:t>FRECUENCIA POR TIPO DE MEDIO CON VALORACIÓN CUALITATIVA Y VALOR FREE PRESS</w:t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5620" w:type="dxa"/>
        <w:tblInd w:w="218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2100"/>
        <w:gridCol w:w="2200"/>
        <w:gridCol w:w="1320"/>
      </w:tblGrid>
      <w:tr w:rsidR="009939CE" w:rsidRPr="006F6F61" w:rsidTr="000E34BB">
        <w:trPr>
          <w:trHeight w:val="300"/>
        </w:trPr>
        <w:tc>
          <w:tcPr>
            <w:tcW w:w="21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Tipo de Medio</w:t>
            </w:r>
          </w:p>
        </w:tc>
        <w:tc>
          <w:tcPr>
            <w:tcW w:w="22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Positiva</w:t>
            </w:r>
          </w:p>
        </w:tc>
        <w:tc>
          <w:tcPr>
            <w:tcW w:w="13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Total general</w:t>
            </w:r>
          </w:p>
        </w:tc>
      </w:tr>
      <w:tr w:rsidR="009939CE" w:rsidRPr="006F6F61" w:rsidTr="000E34BB">
        <w:trPr>
          <w:trHeight w:val="300"/>
        </w:trPr>
        <w:tc>
          <w:tcPr>
            <w:tcW w:w="2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Periódico impreso</w:t>
            </w:r>
          </w:p>
        </w:tc>
        <w:tc>
          <w:tcPr>
            <w:tcW w:w="22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25</w:t>
            </w:r>
          </w:p>
        </w:tc>
        <w:tc>
          <w:tcPr>
            <w:tcW w:w="1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25</w:t>
            </w:r>
          </w:p>
        </w:tc>
      </w:tr>
      <w:tr w:rsidR="009939CE" w:rsidRPr="006F6F61" w:rsidTr="000E34BB">
        <w:trPr>
          <w:trHeight w:val="300"/>
        </w:trPr>
        <w:tc>
          <w:tcPr>
            <w:tcW w:w="2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Radio</w:t>
            </w:r>
          </w:p>
        </w:tc>
        <w:tc>
          <w:tcPr>
            <w:tcW w:w="22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19</w:t>
            </w:r>
          </w:p>
        </w:tc>
        <w:tc>
          <w:tcPr>
            <w:tcW w:w="1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19</w:t>
            </w:r>
          </w:p>
        </w:tc>
      </w:tr>
      <w:tr w:rsidR="009939CE" w:rsidRPr="006F6F61" w:rsidTr="000E34BB">
        <w:trPr>
          <w:trHeight w:val="300"/>
        </w:trPr>
        <w:tc>
          <w:tcPr>
            <w:tcW w:w="2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Medio electrónico</w:t>
            </w:r>
          </w:p>
        </w:tc>
        <w:tc>
          <w:tcPr>
            <w:tcW w:w="22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17</w:t>
            </w:r>
          </w:p>
        </w:tc>
        <w:tc>
          <w:tcPr>
            <w:tcW w:w="1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17</w:t>
            </w:r>
          </w:p>
        </w:tc>
      </w:tr>
      <w:tr w:rsidR="009939CE" w:rsidRPr="006F6F61" w:rsidTr="000E34BB">
        <w:trPr>
          <w:trHeight w:val="300"/>
        </w:trPr>
        <w:tc>
          <w:tcPr>
            <w:tcW w:w="2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TV</w:t>
            </w:r>
          </w:p>
        </w:tc>
        <w:tc>
          <w:tcPr>
            <w:tcW w:w="22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15</w:t>
            </w:r>
          </w:p>
        </w:tc>
        <w:tc>
          <w:tcPr>
            <w:tcW w:w="1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15</w:t>
            </w:r>
          </w:p>
        </w:tc>
      </w:tr>
      <w:tr w:rsidR="009939CE" w:rsidRPr="006F6F61" w:rsidTr="000E34BB">
        <w:trPr>
          <w:trHeight w:val="300"/>
        </w:trPr>
        <w:tc>
          <w:tcPr>
            <w:tcW w:w="2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Total general</w:t>
            </w:r>
          </w:p>
        </w:tc>
        <w:tc>
          <w:tcPr>
            <w:tcW w:w="22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76</w:t>
            </w:r>
          </w:p>
        </w:tc>
        <w:tc>
          <w:tcPr>
            <w:tcW w:w="1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76</w:t>
            </w:r>
          </w:p>
        </w:tc>
      </w:tr>
    </w:tbl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4020" w:type="dxa"/>
        <w:tblInd w:w="298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2227"/>
        <w:gridCol w:w="1793"/>
      </w:tblGrid>
      <w:tr w:rsidR="009939CE" w:rsidRPr="006F6F61" w:rsidTr="000E34BB">
        <w:trPr>
          <w:trHeight w:val="300"/>
        </w:trPr>
        <w:tc>
          <w:tcPr>
            <w:tcW w:w="222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Tipo de Medio</w:t>
            </w:r>
          </w:p>
        </w:tc>
        <w:tc>
          <w:tcPr>
            <w:tcW w:w="179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Positiva</w:t>
            </w:r>
          </w:p>
        </w:tc>
      </w:tr>
      <w:tr w:rsidR="009939CE" w:rsidRPr="006F6F61" w:rsidTr="000E34BB">
        <w:trPr>
          <w:trHeight w:val="300"/>
        </w:trPr>
        <w:tc>
          <w:tcPr>
            <w:tcW w:w="22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Medio electrónico</w:t>
            </w:r>
          </w:p>
        </w:tc>
        <w:tc>
          <w:tcPr>
            <w:tcW w:w="17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5100000</w:t>
            </w:r>
          </w:p>
        </w:tc>
      </w:tr>
      <w:tr w:rsidR="009939CE" w:rsidRPr="006F6F61" w:rsidTr="000E34BB">
        <w:trPr>
          <w:trHeight w:val="300"/>
        </w:trPr>
        <w:tc>
          <w:tcPr>
            <w:tcW w:w="22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Periódico impreso</w:t>
            </w:r>
          </w:p>
        </w:tc>
        <w:tc>
          <w:tcPr>
            <w:tcW w:w="17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70300698</w:t>
            </w:r>
          </w:p>
        </w:tc>
      </w:tr>
      <w:tr w:rsidR="009939CE" w:rsidRPr="006F6F61" w:rsidTr="000E34BB">
        <w:trPr>
          <w:trHeight w:val="300"/>
        </w:trPr>
        <w:tc>
          <w:tcPr>
            <w:tcW w:w="22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Radio</w:t>
            </w:r>
          </w:p>
        </w:tc>
        <w:tc>
          <w:tcPr>
            <w:tcW w:w="17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22331615</w:t>
            </w:r>
          </w:p>
        </w:tc>
      </w:tr>
      <w:tr w:rsidR="009939CE" w:rsidRPr="006F6F61" w:rsidTr="000E34BB">
        <w:trPr>
          <w:trHeight w:val="300"/>
        </w:trPr>
        <w:tc>
          <w:tcPr>
            <w:tcW w:w="22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TV</w:t>
            </w:r>
          </w:p>
        </w:tc>
        <w:tc>
          <w:tcPr>
            <w:tcW w:w="17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52538605</w:t>
            </w:r>
          </w:p>
        </w:tc>
      </w:tr>
      <w:tr w:rsidR="009939CE" w:rsidRPr="006F6F61" w:rsidTr="000E34BB">
        <w:trPr>
          <w:trHeight w:val="300"/>
        </w:trPr>
        <w:tc>
          <w:tcPr>
            <w:tcW w:w="22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Total general</w:t>
            </w:r>
          </w:p>
        </w:tc>
        <w:tc>
          <w:tcPr>
            <w:tcW w:w="17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:rsidR="009939CE" w:rsidRPr="006F6F61" w:rsidRDefault="009939CE" w:rsidP="000E34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F6F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150270918</w:t>
            </w:r>
          </w:p>
        </w:tc>
      </w:tr>
    </w:tbl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noProof/>
          <w:sz w:val="22"/>
          <w:szCs w:val="22"/>
          <w:lang w:eastAsia="es-CO"/>
        </w:rPr>
        <w:drawing>
          <wp:inline distT="0" distB="0" distL="0" distR="0">
            <wp:extent cx="4572762" cy="2746629"/>
            <wp:effectExtent l="12192" t="6096" r="6096" b="0"/>
            <wp:docPr id="3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Pr="00645D80" w:rsidRDefault="009939CE" w:rsidP="009939C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FRECUENCIA TOTAL DE PUBLICACIÓN POR FUENTE</w:t>
      </w:r>
    </w:p>
    <w:p w:rsidR="009939CE" w:rsidRDefault="009939CE" w:rsidP="009939C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Pr="00645D80" w:rsidRDefault="009939CE" w:rsidP="009939C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</w:p>
    <w:tbl>
      <w:tblPr>
        <w:tblW w:w="442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2313"/>
        <w:gridCol w:w="670"/>
        <w:gridCol w:w="1437"/>
      </w:tblGrid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sz w:val="16"/>
                <w:szCs w:val="16"/>
                <w:lang w:eastAsia="es-CO"/>
              </w:rPr>
              <w:t>Periódico impreso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sz w:val="16"/>
                <w:szCs w:val="16"/>
                <w:lang w:eastAsia="es-CO"/>
              </w:rPr>
              <w:t>Participación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Mundo (Medellín)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20,00%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Observador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16,00%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Colombiano (Medellín)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12,00%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La República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12,00%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ADN (Medellín)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8,00%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Diario Occidente (Cali)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8,00%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Espectador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Frente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País (Cali)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Tiempo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Portafolio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4,00%</w:t>
            </w:r>
          </w:p>
        </w:tc>
      </w:tr>
      <w:tr w:rsidR="009939CE" w:rsidRPr="0005360C" w:rsidTr="000E34BB">
        <w:trPr>
          <w:trHeight w:val="435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Varios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color w:val="000000"/>
                <w:sz w:val="16"/>
                <w:szCs w:val="16"/>
                <w:lang w:eastAsia="es-CO"/>
              </w:rPr>
              <w:t>4,00%</w:t>
            </w:r>
          </w:p>
        </w:tc>
      </w:tr>
      <w:tr w:rsidR="009939CE" w:rsidRPr="0005360C" w:rsidTr="000E34BB">
        <w:trPr>
          <w:trHeight w:val="300"/>
          <w:jc w:val="center"/>
        </w:trPr>
        <w:tc>
          <w:tcPr>
            <w:tcW w:w="23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05360C" w:rsidRDefault="009939CE" w:rsidP="000E34BB">
            <w:pPr>
              <w:jc w:val="right"/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05360C">
              <w:rPr>
                <w:rFonts w:cs="Calibri"/>
                <w:b/>
                <w:bCs/>
                <w:sz w:val="16"/>
                <w:szCs w:val="16"/>
                <w:lang w:eastAsia="es-CO"/>
              </w:rPr>
              <w:t>100%</w:t>
            </w:r>
          </w:p>
        </w:tc>
      </w:tr>
    </w:tbl>
    <w:p w:rsidR="009939CE" w:rsidRDefault="009939CE" w:rsidP="009939CE">
      <w:pPr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Default="009939CE" w:rsidP="009939CE">
      <w:pPr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tbl>
      <w:tblPr>
        <w:tblW w:w="568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3392"/>
        <w:gridCol w:w="858"/>
        <w:gridCol w:w="1430"/>
      </w:tblGrid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sz w:val="16"/>
                <w:szCs w:val="16"/>
                <w:lang w:eastAsia="es-CO"/>
              </w:rPr>
              <w:t>Medio electrónico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sz w:val="16"/>
                <w:szCs w:val="16"/>
                <w:lang w:eastAsia="es-CO"/>
              </w:rPr>
              <w:t>Participación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Elmundo.com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23,53%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adn.com (Medellín)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11,76%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RCN (Radio - Internet)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11,76%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cienciaencanoa.blogspot.com/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 Frente (Internet - Bucaramanga)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elespectador.com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Elpais.com (Internet Cali)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http://priofe-ticsparadiverticrnos.blogspot.com/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La Nota Digital (Internet)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Opciónhoy.com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Twitter.com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555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Vanguardia Liberal (Internet - Bucaramanga)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BC3BEA" w:rsidRDefault="009939CE" w:rsidP="000E34BB">
            <w:pPr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color w:val="000000"/>
                <w:sz w:val="16"/>
                <w:szCs w:val="16"/>
                <w:lang w:eastAsia="es-CO"/>
              </w:rPr>
              <w:t>5,88%</w:t>
            </w:r>
          </w:p>
        </w:tc>
      </w:tr>
      <w:tr w:rsidR="009939CE" w:rsidRPr="00BC3BEA" w:rsidTr="000E34BB">
        <w:trPr>
          <w:trHeight w:val="300"/>
          <w:jc w:val="center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BC3BEA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BC3BEA">
              <w:rPr>
                <w:rFonts w:cs="Calibri"/>
                <w:b/>
                <w:bCs/>
                <w:sz w:val="16"/>
                <w:szCs w:val="16"/>
                <w:lang w:eastAsia="es-CO"/>
              </w:rPr>
              <w:t>100%</w:t>
            </w:r>
          </w:p>
        </w:tc>
      </w:tr>
    </w:tbl>
    <w:p w:rsidR="009939CE" w:rsidRDefault="009939CE" w:rsidP="009939CE">
      <w:pPr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vanish/>
          <w:sz w:val="22"/>
          <w:szCs w:val="22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568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3340"/>
        <w:gridCol w:w="900"/>
        <w:gridCol w:w="1440"/>
      </w:tblGrid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Radio: Frecuencia por fuente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Participación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RCN Radio (Medellín) - Radio Sucesos (Enlaces)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21,05%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Caracol Radio (Medellín) - Hoy por Hoy (Enlaces)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10,53%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Múnera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Eastman Radio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10,53%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Radio Paisa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–</w:t>
            </w: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Noticiero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10,53%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Caracol Radio (Antioquia) - Cómo Amaneció Medellín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Caracol Radio (Antioquia) - Cómo Va Medellín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Caracol Radio (Básica) - Noticiero del Medio Día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La W (FM)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Múnera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Eastman Radio - Noticiero Ave María Antioquia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Radio Súper (Medellín) - De Pie Antioquia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Todelar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(Bogotá) - Noticiero </w:t>
            </w: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Todelar</w:t>
            </w:r>
            <w:proofErr w:type="spellEnd"/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Todelar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(Claridad) - Radio Periódico Clarín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585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Todelar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(Medellín)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–</w:t>
            </w: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Noticiero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5,26%</w:t>
            </w:r>
          </w:p>
        </w:tc>
      </w:tr>
      <w:tr w:rsidR="009939CE" w:rsidRPr="008F4ABC" w:rsidTr="000E34BB">
        <w:trPr>
          <w:trHeight w:val="300"/>
        </w:trPr>
        <w:tc>
          <w:tcPr>
            <w:tcW w:w="3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9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100%</w:t>
            </w:r>
          </w:p>
        </w:tc>
      </w:tr>
    </w:tbl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546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3159"/>
        <w:gridCol w:w="913"/>
        <w:gridCol w:w="1388"/>
      </w:tblGrid>
      <w:tr w:rsidR="009939CE" w:rsidRPr="008F4ABC" w:rsidTr="000E34BB">
        <w:trPr>
          <w:trHeight w:val="420"/>
          <w:jc w:val="center"/>
        </w:trPr>
        <w:tc>
          <w:tcPr>
            <w:tcW w:w="332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TV: Frecuencia por fuente</w:t>
            </w:r>
          </w:p>
        </w:tc>
        <w:tc>
          <w:tcPr>
            <w:tcW w:w="93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Participación</w:t>
            </w:r>
          </w:p>
        </w:tc>
      </w:tr>
      <w:tr w:rsidR="009939CE" w:rsidRPr="008F4ABC" w:rsidTr="000E34BB">
        <w:trPr>
          <w:trHeight w:val="300"/>
          <w:jc w:val="center"/>
        </w:trPr>
        <w:tc>
          <w:tcPr>
            <w:tcW w:w="332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Telemedellín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- Noticiero </w:t>
            </w: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Telemedellín</w:t>
            </w:r>
            <w:proofErr w:type="spellEnd"/>
          </w:p>
        </w:tc>
        <w:tc>
          <w:tcPr>
            <w:tcW w:w="93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46,67%</w:t>
            </w:r>
          </w:p>
        </w:tc>
      </w:tr>
      <w:tr w:rsidR="009939CE" w:rsidRPr="008F4ABC" w:rsidTr="000E34BB">
        <w:trPr>
          <w:trHeight w:val="300"/>
          <w:jc w:val="center"/>
        </w:trPr>
        <w:tc>
          <w:tcPr>
            <w:tcW w:w="332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Cosmovisión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–</w:t>
            </w:r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Noticiero</w:t>
            </w:r>
          </w:p>
        </w:tc>
        <w:tc>
          <w:tcPr>
            <w:tcW w:w="93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26,67%</w:t>
            </w:r>
          </w:p>
        </w:tc>
      </w:tr>
      <w:tr w:rsidR="009939CE" w:rsidRPr="008F4ABC" w:rsidTr="000E34BB">
        <w:trPr>
          <w:trHeight w:val="300"/>
          <w:jc w:val="center"/>
        </w:trPr>
        <w:tc>
          <w:tcPr>
            <w:tcW w:w="332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>Teleantioquia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- Hora 13</w:t>
            </w:r>
          </w:p>
        </w:tc>
        <w:tc>
          <w:tcPr>
            <w:tcW w:w="93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20,00%</w:t>
            </w:r>
          </w:p>
        </w:tc>
      </w:tr>
      <w:tr w:rsidR="009939CE" w:rsidRPr="008F4ABC" w:rsidTr="000E34BB">
        <w:trPr>
          <w:trHeight w:val="300"/>
          <w:jc w:val="center"/>
        </w:trPr>
        <w:tc>
          <w:tcPr>
            <w:tcW w:w="332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Teleantioquia</w:t>
            </w:r>
            <w:proofErr w:type="spellEnd"/>
            <w:r w:rsidRPr="008F4ABC">
              <w:rPr>
                <w:rFonts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- A primera hora</w:t>
            </w:r>
          </w:p>
        </w:tc>
        <w:tc>
          <w:tcPr>
            <w:tcW w:w="93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8F4ABC" w:rsidRDefault="009939CE" w:rsidP="000E34BB">
            <w:pPr>
              <w:jc w:val="center"/>
              <w:rPr>
                <w:rFonts w:cs="Calibri"/>
                <w:color w:val="000000"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color w:val="000000"/>
                <w:sz w:val="16"/>
                <w:szCs w:val="16"/>
                <w:lang w:eastAsia="es-CO"/>
              </w:rPr>
              <w:t>6,67%</w:t>
            </w:r>
          </w:p>
        </w:tc>
      </w:tr>
      <w:tr w:rsidR="009939CE" w:rsidRPr="008F4ABC" w:rsidTr="000E34BB">
        <w:trPr>
          <w:trHeight w:val="300"/>
          <w:jc w:val="center"/>
        </w:trPr>
        <w:tc>
          <w:tcPr>
            <w:tcW w:w="332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93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right"/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8F4ABC" w:rsidRDefault="009939CE" w:rsidP="000E34BB">
            <w:pPr>
              <w:jc w:val="right"/>
              <w:rPr>
                <w:rFonts w:cs="Calibri"/>
                <w:b/>
                <w:bCs/>
                <w:sz w:val="16"/>
                <w:szCs w:val="16"/>
                <w:lang w:eastAsia="es-CO"/>
              </w:rPr>
            </w:pPr>
            <w:r w:rsidRPr="008F4ABC">
              <w:rPr>
                <w:rFonts w:cs="Calibri"/>
                <w:b/>
                <w:bCs/>
                <w:sz w:val="16"/>
                <w:szCs w:val="16"/>
                <w:lang w:eastAsia="es-CO"/>
              </w:rPr>
              <w:t>100%</w:t>
            </w:r>
          </w:p>
        </w:tc>
      </w:tr>
    </w:tbl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45D80">
        <w:rPr>
          <w:rFonts w:ascii="Calibri" w:hAnsi="Calibri" w:cs="Calibri"/>
          <w:b/>
          <w:sz w:val="22"/>
          <w:szCs w:val="22"/>
          <w:lang w:val="es-ES"/>
        </w:rPr>
        <w:t xml:space="preserve">FRECUENCIA POR CIUDAD CON VALORACIÓN CUALITATIVA </w:t>
      </w: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4177" w:type="pct"/>
        <w:jc w:val="center"/>
        <w:tblInd w:w="166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3260"/>
        <w:gridCol w:w="3749"/>
        <w:gridCol w:w="1461"/>
      </w:tblGrid>
      <w:tr w:rsidR="009939CE" w:rsidRPr="00C915E9" w:rsidTr="000E34BB">
        <w:trPr>
          <w:trHeight w:val="375"/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center"/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Frecuencia por ciudad</w:t>
            </w:r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center"/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Total</w:t>
            </w:r>
          </w:p>
        </w:tc>
        <w:tc>
          <w:tcPr>
            <w:tcW w:w="862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center"/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Participación</w:t>
            </w:r>
          </w:p>
        </w:tc>
      </w:tr>
      <w:tr w:rsidR="009939CE" w:rsidRPr="00C915E9" w:rsidTr="000E34BB">
        <w:trPr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proofErr w:type="spellStart"/>
            <w:r w:rsidRPr="00C915E9">
              <w:rPr>
                <w:b/>
                <w:bCs/>
                <w:sz w:val="17"/>
                <w:szCs w:val="17"/>
                <w:lang w:eastAsia="es-CO"/>
              </w:rPr>
              <w:t>Bochalema</w:t>
            </w:r>
            <w:proofErr w:type="spellEnd"/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1,32%</w:t>
            </w:r>
          </w:p>
        </w:tc>
      </w:tr>
      <w:tr w:rsidR="009939CE" w:rsidRPr="00C915E9" w:rsidTr="000E34BB">
        <w:trPr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Bogotá D.C.</w:t>
            </w:r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15,79%</w:t>
            </w:r>
          </w:p>
        </w:tc>
      </w:tr>
      <w:tr w:rsidR="009939CE" w:rsidRPr="00C915E9" w:rsidTr="000E34BB">
        <w:trPr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Bucaramanga</w:t>
            </w:r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3,95%</w:t>
            </w:r>
          </w:p>
        </w:tc>
      </w:tr>
      <w:tr w:rsidR="009939CE" w:rsidRPr="00C915E9" w:rsidTr="000E34BB">
        <w:trPr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Cali</w:t>
            </w:r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5,26%</w:t>
            </w:r>
          </w:p>
        </w:tc>
      </w:tr>
      <w:tr w:rsidR="009939CE" w:rsidRPr="00C915E9" w:rsidTr="000E34BB">
        <w:trPr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Medellín</w:t>
            </w:r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56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9939CE" w:rsidRPr="00C915E9" w:rsidRDefault="009939CE" w:rsidP="000E34BB">
            <w:pPr>
              <w:jc w:val="right"/>
              <w:rPr>
                <w:sz w:val="17"/>
                <w:szCs w:val="17"/>
                <w:lang w:eastAsia="es-CO"/>
              </w:rPr>
            </w:pPr>
            <w:r w:rsidRPr="00C915E9">
              <w:rPr>
                <w:sz w:val="17"/>
                <w:szCs w:val="17"/>
                <w:lang w:eastAsia="es-CO"/>
              </w:rPr>
              <w:t>73,68%</w:t>
            </w:r>
          </w:p>
        </w:tc>
      </w:tr>
      <w:tr w:rsidR="009939CE" w:rsidRPr="00C915E9" w:rsidTr="000E34BB">
        <w:trPr>
          <w:trHeight w:val="375"/>
          <w:jc w:val="center"/>
        </w:trPr>
        <w:tc>
          <w:tcPr>
            <w:tcW w:w="19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Total</w:t>
            </w:r>
          </w:p>
        </w:tc>
        <w:tc>
          <w:tcPr>
            <w:tcW w:w="22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right"/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76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9939CE" w:rsidRPr="00C915E9" w:rsidRDefault="009939CE" w:rsidP="000E34BB">
            <w:pPr>
              <w:jc w:val="right"/>
              <w:rPr>
                <w:b/>
                <w:bCs/>
                <w:sz w:val="17"/>
                <w:szCs w:val="17"/>
                <w:lang w:eastAsia="es-CO"/>
              </w:rPr>
            </w:pPr>
            <w:r w:rsidRPr="00C915E9">
              <w:rPr>
                <w:b/>
                <w:bCs/>
                <w:sz w:val="17"/>
                <w:szCs w:val="17"/>
                <w:lang w:eastAsia="es-CO"/>
              </w:rPr>
              <w:t>100%</w:t>
            </w:r>
          </w:p>
        </w:tc>
      </w:tr>
    </w:tbl>
    <w:p w:rsidR="009939CE" w:rsidRDefault="009939CE" w:rsidP="009939CE">
      <w:pPr>
        <w:jc w:val="center"/>
        <w:rPr>
          <w:color w:val="000000"/>
          <w:sz w:val="18"/>
          <w:szCs w:val="18"/>
          <w:lang w:eastAsia="es-CO"/>
        </w:rPr>
      </w:pPr>
    </w:p>
    <w:p w:rsidR="009939CE" w:rsidRPr="00C915E9" w:rsidRDefault="009939CE" w:rsidP="009939CE">
      <w:pPr>
        <w:jc w:val="center"/>
        <w:rPr>
          <w:color w:val="000000"/>
          <w:sz w:val="18"/>
          <w:szCs w:val="18"/>
          <w:lang w:eastAsia="es-CO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Pr="00645D80" w:rsidRDefault="009939CE" w:rsidP="009939CE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9939CE" w:rsidRDefault="009939CE" w:rsidP="009939CE">
      <w:pPr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:rsidR="00D034F3" w:rsidRDefault="00D034F3"/>
    <w:sectPr w:rsidR="00D034F3" w:rsidSect="007507DA">
      <w:headerReference w:type="default" r:id="rId10"/>
      <w:footerReference w:type="even" r:id="rId11"/>
      <w:footerReference w:type="default" r:id="rId12"/>
      <w:pgSz w:w="12242" w:h="15842" w:code="1"/>
      <w:pgMar w:top="1134" w:right="1185" w:bottom="90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40" w:rsidRDefault="00F13640" w:rsidP="009939CE">
      <w:r>
        <w:separator/>
      </w:r>
    </w:p>
  </w:endnote>
  <w:endnote w:type="continuationSeparator" w:id="0">
    <w:p w:rsidR="00F13640" w:rsidRDefault="00F13640" w:rsidP="00993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54" w:rsidRDefault="00F1364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0954" w:rsidRDefault="00F1364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54" w:rsidRDefault="00F13640">
    <w:pPr>
      <w:pStyle w:val="Piedepgina"/>
      <w:framePr w:wrap="around" w:vAnchor="text" w:hAnchor="margin" w:xAlign="center" w:y="1"/>
      <w:rPr>
        <w:rStyle w:val="Nmerodepgina"/>
        <w:b/>
        <w:bCs/>
        <w:color w:val="336699"/>
      </w:rPr>
    </w:pPr>
    <w:r>
      <w:rPr>
        <w:rStyle w:val="Nmerodepgina"/>
        <w:b/>
        <w:bCs/>
        <w:color w:val="336699"/>
      </w:rPr>
      <w:fldChar w:fldCharType="begin"/>
    </w:r>
    <w:r>
      <w:rPr>
        <w:rStyle w:val="Nmerodepgina"/>
        <w:b/>
        <w:bCs/>
        <w:color w:val="336699"/>
      </w:rPr>
      <w:instrText xml:space="preserve">PAGE  </w:instrText>
    </w:r>
    <w:r>
      <w:rPr>
        <w:rStyle w:val="Nmerodepgina"/>
        <w:b/>
        <w:bCs/>
        <w:color w:val="336699"/>
      </w:rPr>
      <w:fldChar w:fldCharType="separate"/>
    </w:r>
    <w:r w:rsidR="009939CE">
      <w:rPr>
        <w:rStyle w:val="Nmerodepgina"/>
        <w:b/>
        <w:bCs/>
        <w:noProof/>
        <w:color w:val="336699"/>
      </w:rPr>
      <w:t>8</w:t>
    </w:r>
    <w:r>
      <w:rPr>
        <w:rStyle w:val="Nmerodepgina"/>
        <w:b/>
        <w:bCs/>
        <w:color w:val="336699"/>
      </w:rPr>
      <w:fldChar w:fldCharType="end"/>
    </w:r>
  </w:p>
  <w:p w:rsidR="00070954" w:rsidRDefault="00F13640" w:rsidP="009939CE">
    <w:pPr>
      <w:pStyle w:val="Piedepgina"/>
      <w:tabs>
        <w:tab w:val="clear" w:pos="4252"/>
        <w:tab w:val="clear" w:pos="8504"/>
        <w:tab w:val="left" w:pos="544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40" w:rsidRDefault="00F13640" w:rsidP="009939CE">
      <w:r>
        <w:separator/>
      </w:r>
    </w:p>
  </w:footnote>
  <w:footnote w:type="continuationSeparator" w:id="0">
    <w:p w:rsidR="00F13640" w:rsidRDefault="00F13640" w:rsidP="00993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54" w:rsidRDefault="00F13640" w:rsidP="007507DA">
    <w:pPr>
      <w:pStyle w:val="Encabezado"/>
      <w:ind w:left="-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39CE"/>
    <w:rsid w:val="006400BC"/>
    <w:rsid w:val="00667890"/>
    <w:rsid w:val="006D59D7"/>
    <w:rsid w:val="009939CE"/>
    <w:rsid w:val="00B002B2"/>
    <w:rsid w:val="00D034F3"/>
    <w:rsid w:val="00F13640"/>
    <w:rsid w:val="00F74516"/>
    <w:rsid w:val="00FD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C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39CE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basedOn w:val="Fuentedeprrafopredeter"/>
    <w:link w:val="Encabezado"/>
    <w:rsid w:val="009939CE"/>
    <w:rPr>
      <w:rFonts w:ascii="Verdana" w:eastAsia="Times New Roman" w:hAnsi="Verdana" w:cs="Times New Roman"/>
      <w:sz w:val="20"/>
      <w:szCs w:val="24"/>
      <w:lang/>
    </w:rPr>
  </w:style>
  <w:style w:type="paragraph" w:styleId="Piedepgina">
    <w:name w:val="footer"/>
    <w:basedOn w:val="Normal"/>
    <w:link w:val="PiedepginaCar"/>
    <w:rsid w:val="009939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9CE"/>
    <w:rPr>
      <w:rFonts w:ascii="Verdana" w:eastAsia="Times New Roman" w:hAnsi="Verdana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rsid w:val="009939CE"/>
  </w:style>
  <w:style w:type="paragraph" w:styleId="Textodeglobo">
    <w:name w:val="Balloon Text"/>
    <w:basedOn w:val="Normal"/>
    <w:link w:val="TextodegloboCar"/>
    <w:uiPriority w:val="99"/>
    <w:semiHidden/>
    <w:unhideWhenUsed/>
    <w:rsid w:val="009939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9C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AppData\Local\Temp\Rar$DI00.435\analysis.csv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AppData\Local\Temp\Rar$DI00.435\analysis.csv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AppData\Local\Temp\Rar$DI00.686\analysis.csv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roundedCorners val="1"/>
  <c:style val="33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Hoja1!$A$9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1"/>
            </a:solidFill>
          </c:spPr>
          <c:dLbls>
            <c:showVal val="1"/>
          </c:dLbls>
          <c:cat>
            <c:strRef>
              <c:f>Hoja1!$B$8</c:f>
              <c:strCache>
                <c:ptCount val="1"/>
                <c:pt idx="0">
                  <c:v>Positiva</c:v>
                </c:pt>
              </c:strCache>
            </c:strRef>
          </c:cat>
          <c:val>
            <c:numRef>
              <c:f>Hoja1!$B$9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</c:ser>
        <c:shape val="cylinder"/>
        <c:axId val="141278592"/>
        <c:axId val="141684096"/>
        <c:axId val="0"/>
      </c:bar3DChart>
      <c:catAx>
        <c:axId val="141278592"/>
        <c:scaling>
          <c:orientation val="minMax"/>
        </c:scaling>
        <c:axPos val="b"/>
        <c:tickLblPos val="nextTo"/>
        <c:crossAx val="141684096"/>
        <c:crosses val="autoZero"/>
        <c:auto val="1"/>
        <c:lblAlgn val="ctr"/>
        <c:lblOffset val="100"/>
      </c:catAx>
      <c:valAx>
        <c:axId val="141684096"/>
        <c:scaling>
          <c:orientation val="minMax"/>
        </c:scaling>
        <c:delete val="1"/>
        <c:axPos val="l"/>
        <c:numFmt formatCode="General" sourceLinked="1"/>
        <c:tickLblPos val="none"/>
        <c:crossAx val="141278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roundedCorners val="1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Hoja1!$A$12</c:f>
              <c:strCache>
                <c:ptCount val="1"/>
                <c:pt idx="0">
                  <c:v>Positiva</c:v>
                </c:pt>
              </c:strCache>
            </c:strRef>
          </c:tx>
          <c:explosion val="25"/>
          <c:dLbls>
            <c:dLblPos val="ctr"/>
            <c:showVal val="1"/>
            <c:showLeaderLines val="1"/>
          </c:dLbls>
          <c:val>
            <c:numRef>
              <c:f>Hoja1!$B$12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roundedCorners val="1"/>
  <c:style val="34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Hoja1!$B$13</c:f>
              <c:strCache>
                <c:ptCount val="1"/>
                <c:pt idx="0">
                  <c:v>Positiva</c:v>
                </c:pt>
              </c:strCache>
            </c:strRef>
          </c:tx>
          <c:cat>
            <c:strRef>
              <c:f>Hoja1!$A$14:$A$17</c:f>
              <c:strCache>
                <c:ptCount val="4"/>
                <c:pt idx="0">
                  <c:v>Periódico impreso</c:v>
                </c:pt>
                <c:pt idx="1">
                  <c:v>Radio</c:v>
                </c:pt>
                <c:pt idx="2">
                  <c:v>Medio electrónico</c:v>
                </c:pt>
                <c:pt idx="3">
                  <c:v>TV</c:v>
                </c:pt>
              </c:strCache>
            </c:strRef>
          </c:cat>
          <c:val>
            <c:numRef>
              <c:f>Hoja1!$B$14:$B$17</c:f>
              <c:numCache>
                <c:formatCode>General</c:formatCode>
                <c:ptCount val="4"/>
                <c:pt idx="0">
                  <c:v>25</c:v>
                </c:pt>
                <c:pt idx="1">
                  <c:v>19</c:v>
                </c:pt>
                <c:pt idx="2">
                  <c:v>17</c:v>
                </c:pt>
                <c:pt idx="3">
                  <c:v>15</c:v>
                </c:pt>
              </c:numCache>
            </c:numRef>
          </c:val>
        </c:ser>
        <c:dLbls>
          <c:showVal val="1"/>
        </c:dLbls>
        <c:shape val="cylinder"/>
        <c:axId val="74908416"/>
        <c:axId val="74909952"/>
        <c:axId val="0"/>
      </c:bar3DChart>
      <c:catAx>
        <c:axId val="74908416"/>
        <c:scaling>
          <c:orientation val="minMax"/>
        </c:scaling>
        <c:axPos val="b"/>
        <c:tickLblPos val="nextTo"/>
        <c:crossAx val="74909952"/>
        <c:crosses val="autoZero"/>
        <c:auto val="1"/>
        <c:lblAlgn val="ctr"/>
        <c:lblOffset val="100"/>
      </c:catAx>
      <c:valAx>
        <c:axId val="74909952"/>
        <c:scaling>
          <c:orientation val="minMax"/>
        </c:scaling>
        <c:delete val="1"/>
        <c:axPos val="l"/>
        <c:numFmt formatCode="General" sourceLinked="1"/>
        <c:tickLblPos val="none"/>
        <c:crossAx val="74908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natalia.zapata</dc:creator>
  <cp:lastModifiedBy>natalia.zapata</cp:lastModifiedBy>
  <cp:revision>1</cp:revision>
  <dcterms:created xsi:type="dcterms:W3CDTF">2010-12-15T19:55:00Z</dcterms:created>
  <dcterms:modified xsi:type="dcterms:W3CDTF">2010-12-15T20:03:00Z</dcterms:modified>
</cp:coreProperties>
</file>