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BA" w:rsidRPr="000903BA" w:rsidRDefault="000903BA" w:rsidP="000903BA">
      <w:pPr>
        <w:pStyle w:val="NormalWeb"/>
        <w:jc w:val="both"/>
        <w:rPr>
          <w:sz w:val="28"/>
          <w:szCs w:val="28"/>
        </w:rPr>
      </w:pPr>
      <w:r w:rsidRPr="000903BA">
        <w:rPr>
          <w:b/>
          <w:sz w:val="28"/>
          <w:szCs w:val="28"/>
        </w:rPr>
        <w:t xml:space="preserve">EL </w:t>
      </w:r>
      <w:r w:rsidRPr="000903BA">
        <w:rPr>
          <w:b/>
          <w:bCs/>
          <w:sz w:val="28"/>
          <w:szCs w:val="28"/>
        </w:rPr>
        <w:t>SAXOFÓN</w:t>
      </w:r>
    </w:p>
    <w:p w:rsidR="000903BA" w:rsidRPr="000903BA" w:rsidRDefault="000903BA" w:rsidP="000903BA">
      <w:pPr>
        <w:pStyle w:val="NormalWeb"/>
        <w:jc w:val="both"/>
      </w:pPr>
      <w:r w:rsidRPr="000903BA">
        <w:t xml:space="preserve">Conocido como </w:t>
      </w:r>
      <w:r w:rsidRPr="000903BA">
        <w:rPr>
          <w:b/>
          <w:bCs/>
        </w:rPr>
        <w:t>saxófono</w:t>
      </w:r>
      <w:r w:rsidRPr="000903BA">
        <w:t xml:space="preserve"> o simplemente </w:t>
      </w:r>
      <w:r w:rsidRPr="000903BA">
        <w:rPr>
          <w:b/>
          <w:bCs/>
        </w:rPr>
        <w:t>saxo,</w:t>
      </w:r>
      <w:r w:rsidRPr="000903BA">
        <w:t xml:space="preserve"> es un </w:t>
      </w:r>
      <w:hyperlink r:id="rId4" w:tooltip="Instrumento musical" w:history="1">
        <w:r w:rsidRPr="000903BA">
          <w:rPr>
            <w:rStyle w:val="Hipervnculo"/>
            <w:color w:val="auto"/>
            <w:u w:val="none"/>
          </w:rPr>
          <w:t>instrumento musical</w:t>
        </w:r>
      </w:hyperlink>
      <w:r w:rsidRPr="000903BA">
        <w:t xml:space="preserve"> cónico de la familia de los </w:t>
      </w:r>
      <w:hyperlink r:id="rId5" w:tooltip="Instrumento de viento-madera" w:history="1">
        <w:r w:rsidRPr="000903BA">
          <w:rPr>
            <w:rStyle w:val="Hipervnculo"/>
            <w:color w:val="auto"/>
            <w:u w:val="none"/>
          </w:rPr>
          <w:t>instrumentos de viento-madera</w:t>
        </w:r>
      </w:hyperlink>
      <w:r w:rsidRPr="000903BA">
        <w:t xml:space="preserve">, generalmente hecho de </w:t>
      </w:r>
      <w:hyperlink r:id="rId6" w:tooltip="Latón" w:history="1">
        <w:r w:rsidRPr="000903BA">
          <w:rPr>
            <w:rStyle w:val="Hipervnculo"/>
            <w:color w:val="auto"/>
            <w:u w:val="none"/>
          </w:rPr>
          <w:t>latón</w:t>
        </w:r>
      </w:hyperlink>
      <w:r w:rsidRPr="000903BA">
        <w:t xml:space="preserve"> que consta de una </w:t>
      </w:r>
      <w:hyperlink r:id="rId7" w:tooltip="Boquilla" w:history="1">
        <w:r w:rsidRPr="000903BA">
          <w:rPr>
            <w:rStyle w:val="Hipervnculo"/>
            <w:color w:val="auto"/>
            <w:u w:val="none"/>
          </w:rPr>
          <w:t>boquilla</w:t>
        </w:r>
      </w:hyperlink>
      <w:r w:rsidRPr="000903BA">
        <w:t xml:space="preserve"> con una </w:t>
      </w:r>
      <w:hyperlink r:id="rId8" w:tooltip="Lengüeta" w:history="1">
        <w:r w:rsidRPr="000903BA">
          <w:rPr>
            <w:rStyle w:val="Hipervnculo"/>
            <w:color w:val="auto"/>
            <w:u w:val="none"/>
          </w:rPr>
          <w:t>caña</w:t>
        </w:r>
      </w:hyperlink>
      <w:r w:rsidRPr="000903BA">
        <w:t xml:space="preserve"> simple al igual que el </w:t>
      </w:r>
      <w:hyperlink r:id="rId9" w:tooltip="Clarinete" w:history="1">
        <w:r w:rsidRPr="000903BA">
          <w:rPr>
            <w:rStyle w:val="Hipervnculo"/>
            <w:color w:val="auto"/>
            <w:u w:val="none"/>
          </w:rPr>
          <w:t>clarinete</w:t>
        </w:r>
      </w:hyperlink>
      <w:r w:rsidRPr="000903BA">
        <w:t xml:space="preserve">. Fue inventado por </w:t>
      </w:r>
      <w:hyperlink r:id="rId10" w:tooltip="Adolphe Sax" w:history="1">
        <w:proofErr w:type="spellStart"/>
        <w:r w:rsidRPr="000903BA">
          <w:rPr>
            <w:rStyle w:val="Hipervnculo"/>
            <w:color w:val="auto"/>
            <w:u w:val="none"/>
          </w:rPr>
          <w:t>Adolphe</w:t>
        </w:r>
        <w:proofErr w:type="spellEnd"/>
        <w:r w:rsidRPr="000903BA">
          <w:rPr>
            <w:rStyle w:val="Hipervnculo"/>
            <w:color w:val="auto"/>
            <w:u w:val="none"/>
          </w:rPr>
          <w:t xml:space="preserve"> </w:t>
        </w:r>
        <w:proofErr w:type="spellStart"/>
        <w:r w:rsidRPr="000903BA">
          <w:rPr>
            <w:rStyle w:val="Hipervnculo"/>
            <w:color w:val="auto"/>
            <w:u w:val="none"/>
          </w:rPr>
          <w:t>Sax</w:t>
        </w:r>
        <w:proofErr w:type="spellEnd"/>
      </w:hyperlink>
      <w:r w:rsidRPr="000903BA">
        <w:t xml:space="preserve"> a mitad de los </w:t>
      </w:r>
      <w:hyperlink r:id="rId11" w:tooltip="Años 1840" w:history="1">
        <w:r w:rsidRPr="000903BA">
          <w:rPr>
            <w:rStyle w:val="Hipervnculo"/>
            <w:color w:val="auto"/>
            <w:u w:val="none"/>
          </w:rPr>
          <w:t>años 1840</w:t>
        </w:r>
      </w:hyperlink>
      <w:r w:rsidRPr="000903BA">
        <w:t xml:space="preserve">. El saxofón se asocia comúnmente con la </w:t>
      </w:r>
      <w:hyperlink r:id="rId12" w:tooltip="Música popular" w:history="1">
        <w:r w:rsidRPr="000903BA">
          <w:rPr>
            <w:rStyle w:val="Hipervnculo"/>
            <w:color w:val="auto"/>
            <w:u w:val="none"/>
          </w:rPr>
          <w:t>música popular</w:t>
        </w:r>
      </w:hyperlink>
      <w:r w:rsidRPr="000903BA">
        <w:t xml:space="preserve">, la música de </w:t>
      </w:r>
      <w:hyperlink r:id="rId13" w:tooltip="Big band" w:history="1">
        <w:proofErr w:type="spellStart"/>
        <w:r w:rsidRPr="000903BA">
          <w:rPr>
            <w:rStyle w:val="Hipervnculo"/>
            <w:color w:val="auto"/>
            <w:u w:val="none"/>
          </w:rPr>
          <w:t>big</w:t>
        </w:r>
        <w:proofErr w:type="spellEnd"/>
        <w:r w:rsidRPr="000903BA">
          <w:rPr>
            <w:rStyle w:val="Hipervnculo"/>
            <w:color w:val="auto"/>
            <w:u w:val="none"/>
          </w:rPr>
          <w:t xml:space="preserve"> band</w:t>
        </w:r>
      </w:hyperlink>
      <w:r w:rsidRPr="000903BA">
        <w:t xml:space="preserve"> y el </w:t>
      </w:r>
      <w:hyperlink r:id="rId14" w:tooltip="Jazz" w:history="1">
        <w:r w:rsidRPr="000903BA">
          <w:rPr>
            <w:rStyle w:val="Hipervnculo"/>
            <w:color w:val="auto"/>
            <w:u w:val="none"/>
          </w:rPr>
          <w:t>jazz</w:t>
        </w:r>
      </w:hyperlink>
      <w:r w:rsidRPr="000903BA">
        <w:t>. A los intérpretes del instrumento se les llama saxofonistas</w:t>
      </w:r>
      <w:r w:rsidRPr="000903BA">
        <w:rPr>
          <w:rStyle w:val="corchete-llamada1"/>
          <w:vertAlign w:val="superscript"/>
        </w:rPr>
        <w:t>[]</w:t>
      </w:r>
      <w:r w:rsidRPr="000903BA">
        <w:t xml:space="preserve"> o </w:t>
      </w:r>
      <w:r w:rsidRPr="000903BA">
        <w:rPr>
          <w:iCs/>
        </w:rPr>
        <w:t>saxos</w:t>
      </w:r>
      <w:r w:rsidRPr="000903BA">
        <w:rPr>
          <w:rStyle w:val="corchete-llamada1"/>
          <w:vertAlign w:val="superscript"/>
        </w:rPr>
        <w:t>[]</w:t>
      </w:r>
    </w:p>
    <w:p w:rsidR="000903BA" w:rsidRPr="000903BA" w:rsidRDefault="000903BA" w:rsidP="000903BA">
      <w:pPr>
        <w:pStyle w:val="NormalWeb"/>
        <w:jc w:val="both"/>
      </w:pPr>
      <w:r w:rsidRPr="000903BA">
        <w:t xml:space="preserve">Se desconoce el origen de la inspiración que llevó a </w:t>
      </w:r>
      <w:proofErr w:type="spellStart"/>
      <w:r w:rsidRPr="000903BA">
        <w:t>Sax</w:t>
      </w:r>
      <w:proofErr w:type="spellEnd"/>
      <w:r w:rsidRPr="000903BA">
        <w:t xml:space="preserve"> a crear el instrumento, pero la teoría más extendida es que, percibiendo las imperfecciones del </w:t>
      </w:r>
      <w:hyperlink r:id="rId15" w:tooltip="Clarinete" w:history="1">
        <w:r w:rsidRPr="000903BA">
          <w:rPr>
            <w:rStyle w:val="Hipervnculo"/>
            <w:color w:val="auto"/>
            <w:u w:val="none"/>
          </w:rPr>
          <w:t>clarinete</w:t>
        </w:r>
      </w:hyperlink>
      <w:r w:rsidRPr="000903BA">
        <w:t xml:space="preserve">, se dedicó a remediarlas y empezó a concebir la idea de construir un instrumento que tuviera la fuerza de uno de </w:t>
      </w:r>
      <w:hyperlink r:id="rId16" w:tooltip="Instrumento de viento-metal" w:history="1">
        <w:r w:rsidRPr="000903BA">
          <w:rPr>
            <w:rStyle w:val="Hipervnculo"/>
            <w:color w:val="auto"/>
            <w:u w:val="none"/>
          </w:rPr>
          <w:t>metal</w:t>
        </w:r>
      </w:hyperlink>
      <w:r w:rsidRPr="000903BA">
        <w:t xml:space="preserve"> y las cualidades de uno de madera. Después de un intenso trabajo de pruebas y experimentos sobre modificaciones para lograr una mayor calidad de sonido y resolver algunos de los problemas acústicos del clarinete, </w:t>
      </w:r>
      <w:proofErr w:type="spellStart"/>
      <w:r w:rsidRPr="000903BA">
        <w:t>Sax</w:t>
      </w:r>
      <w:proofErr w:type="spellEnd"/>
      <w:r w:rsidRPr="000903BA">
        <w:t xml:space="preserve"> consiguió crear lo que después se llamó el saxofón.</w:t>
      </w:r>
    </w:p>
    <w:p w:rsidR="000903BA" w:rsidRPr="000903BA" w:rsidRDefault="000903BA" w:rsidP="000903BA">
      <w:pPr>
        <w:pStyle w:val="NormalWeb"/>
        <w:jc w:val="both"/>
      </w:pPr>
      <w:r w:rsidRPr="000903BA">
        <w:t xml:space="preserve">El cuerpo del saxofón está compuesto por un tubo cónico y delgado, comúnmente de </w:t>
      </w:r>
      <w:hyperlink r:id="rId17" w:tooltip="Latón" w:history="1">
        <w:r w:rsidRPr="000903BA">
          <w:rPr>
            <w:rStyle w:val="Hipervnculo"/>
            <w:color w:val="auto"/>
            <w:u w:val="none"/>
          </w:rPr>
          <w:t>latón</w:t>
        </w:r>
      </w:hyperlink>
      <w:r w:rsidRPr="000903BA">
        <w:t xml:space="preserve">, que se ensancha en su extremo para formar una </w:t>
      </w:r>
      <w:hyperlink r:id="rId18" w:tooltip="Campana (viento)" w:history="1">
        <w:r w:rsidRPr="000903BA">
          <w:rPr>
            <w:rStyle w:val="Hipervnculo"/>
            <w:color w:val="auto"/>
            <w:u w:val="none"/>
          </w:rPr>
          <w:t>campana</w:t>
        </w:r>
      </w:hyperlink>
      <w:r w:rsidRPr="000903BA">
        <w:t xml:space="preserve">. A lo largo del tubo existen entre 20 y 23 </w:t>
      </w:r>
      <w:hyperlink r:id="rId19" w:tooltip="Agujero de tono" w:history="1">
        <w:r w:rsidRPr="000903BA">
          <w:rPr>
            <w:rStyle w:val="Hipervnculo"/>
            <w:color w:val="auto"/>
            <w:u w:val="none"/>
          </w:rPr>
          <w:t>agujeros de tono</w:t>
        </w:r>
      </w:hyperlink>
      <w:r w:rsidRPr="000903BA">
        <w:t xml:space="preserve"> de tamaño variable, incluyendo </w:t>
      </w:r>
      <w:hyperlink r:id="rId20" w:tooltip="Llave de octava" w:history="1">
        <w:r w:rsidRPr="000903BA">
          <w:rPr>
            <w:rStyle w:val="Hipervnculo"/>
            <w:color w:val="auto"/>
            <w:u w:val="none"/>
          </w:rPr>
          <w:t>dos agujeros muy pequeños de octava</w:t>
        </w:r>
      </w:hyperlink>
      <w:r w:rsidRPr="000903BA">
        <w:t xml:space="preserve"> para ayudar a la interpretación del </w:t>
      </w:r>
      <w:hyperlink r:id="rId21" w:tooltip="Registro (música)" w:history="1">
        <w:r w:rsidRPr="000903BA">
          <w:rPr>
            <w:rStyle w:val="Hipervnculo"/>
            <w:color w:val="auto"/>
            <w:u w:val="none"/>
          </w:rPr>
          <w:t>registro</w:t>
        </w:r>
      </w:hyperlink>
      <w:r w:rsidRPr="000903BA">
        <w:t xml:space="preserve"> superior, aunque éstos no sean esencialmente necesarios para interpretar dicho registro. Estos agujeros están cubiertos por almohadillas, que presionan los agujeros para producir un sello hermético. En reposo, algunos agujeros están abiertos y otros están cerrados por las almohadillas, que se controlan mediante varias llaves con los dedos de ambas manos, mientras que el pulgar derecho se sitúa debajo de un soporte que ayuda a mantener el saxofón equilibrado. La </w:t>
      </w:r>
      <w:hyperlink r:id="rId22" w:tooltip="Digitación" w:history="1">
        <w:r w:rsidRPr="000903BA">
          <w:rPr>
            <w:rStyle w:val="Hipervnculo"/>
            <w:color w:val="auto"/>
            <w:u w:val="none"/>
          </w:rPr>
          <w:t>digitación</w:t>
        </w:r>
      </w:hyperlink>
      <w:r w:rsidRPr="000903BA">
        <w:t xml:space="preserve"> del saxofón es una combinación entre la digitación del oboe y el </w:t>
      </w:r>
      <w:hyperlink r:id="rId23" w:tooltip="Sistema Boehm (aún no redactado)" w:history="1">
        <w:r w:rsidRPr="000903BA">
          <w:rPr>
            <w:rStyle w:val="Hipervnculo"/>
            <w:color w:val="auto"/>
            <w:u w:val="none"/>
          </w:rPr>
          <w:t xml:space="preserve">sistema </w:t>
        </w:r>
        <w:proofErr w:type="spellStart"/>
        <w:r w:rsidRPr="000903BA">
          <w:rPr>
            <w:rStyle w:val="Hipervnculo"/>
            <w:color w:val="auto"/>
            <w:u w:val="none"/>
          </w:rPr>
          <w:t>Boehm</w:t>
        </w:r>
        <w:proofErr w:type="spellEnd"/>
      </w:hyperlink>
      <w:r w:rsidRPr="000903BA">
        <w:t xml:space="preserve">, siendo muy similar a la digitación de la </w:t>
      </w:r>
      <w:hyperlink r:id="rId24" w:tooltip="Flauta travesera" w:history="1">
        <w:r w:rsidRPr="000903BA">
          <w:rPr>
            <w:rStyle w:val="Hipervnculo"/>
            <w:color w:val="auto"/>
            <w:u w:val="none"/>
          </w:rPr>
          <w:t>flauta travesera</w:t>
        </w:r>
      </w:hyperlink>
      <w:r w:rsidRPr="000903BA">
        <w:t xml:space="preserve"> o el registro superior del clarinete. En los instrumentos más grandes, la palanca requerida para interpretar las notas más bajas (que habitualmente se tocan con los </w:t>
      </w:r>
      <w:hyperlink r:id="rId25" w:tooltip="Meñique" w:history="1">
        <w:r w:rsidRPr="000903BA">
          <w:rPr>
            <w:rStyle w:val="Hipervnculo"/>
            <w:color w:val="auto"/>
            <w:u w:val="none"/>
          </w:rPr>
          <w:t>meñiques</w:t>
        </w:r>
      </w:hyperlink>
      <w:r w:rsidRPr="000903BA">
        <w:t xml:space="preserve"> de ambas manos) es bastante grande, por lo que se introduce un conjunto de llaves adicional para permitir interpretar dichas notas con los </w:t>
      </w:r>
      <w:hyperlink r:id="rId26" w:tooltip="Pulgar" w:history="1">
        <w:r w:rsidRPr="000903BA">
          <w:rPr>
            <w:rStyle w:val="Hipervnculo"/>
            <w:color w:val="auto"/>
            <w:u w:val="none"/>
          </w:rPr>
          <w:t>pulgares</w:t>
        </w:r>
      </w:hyperlink>
      <w:r w:rsidRPr="000903BA">
        <w:t>.</w:t>
      </w:r>
    </w:p>
    <w:p w:rsidR="003D66D1" w:rsidRPr="000903BA" w:rsidRDefault="003D66D1" w:rsidP="000903BA">
      <w:pPr>
        <w:jc w:val="both"/>
        <w:rPr>
          <w:sz w:val="24"/>
          <w:szCs w:val="24"/>
        </w:rPr>
      </w:pPr>
    </w:p>
    <w:sectPr w:rsidR="003D66D1" w:rsidRPr="000903BA" w:rsidSect="003D66D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0903BA"/>
    <w:rsid w:val="000903BA"/>
    <w:rsid w:val="002C6F51"/>
    <w:rsid w:val="003D66D1"/>
    <w:rsid w:val="00856570"/>
    <w:rsid w:val="00D34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6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903BA"/>
    <w:rPr>
      <w:color w:val="0000FF"/>
      <w:u w:val="single"/>
    </w:rPr>
  </w:style>
  <w:style w:type="paragraph" w:styleId="NormalWeb">
    <w:name w:val="Normal (Web)"/>
    <w:basedOn w:val="Normal"/>
    <w:uiPriority w:val="99"/>
    <w:semiHidden/>
    <w:unhideWhenUsed/>
    <w:rsid w:val="000903B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rchete-llamada1">
    <w:name w:val="corchete-llamada1"/>
    <w:basedOn w:val="Fuentedeprrafopredeter"/>
    <w:rsid w:val="000903BA"/>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39735112">
      <w:bodyDiv w:val="1"/>
      <w:marLeft w:val="0"/>
      <w:marRight w:val="0"/>
      <w:marTop w:val="0"/>
      <w:marBottom w:val="0"/>
      <w:divBdr>
        <w:top w:val="none" w:sz="0" w:space="0" w:color="auto"/>
        <w:left w:val="none" w:sz="0" w:space="0" w:color="auto"/>
        <w:bottom w:val="none" w:sz="0" w:space="0" w:color="auto"/>
        <w:right w:val="none" w:sz="0" w:space="0" w:color="auto"/>
      </w:divBdr>
      <w:divsChild>
        <w:div w:id="1525553351">
          <w:marLeft w:val="0"/>
          <w:marRight w:val="0"/>
          <w:marTop w:val="0"/>
          <w:marBottom w:val="0"/>
          <w:divBdr>
            <w:top w:val="none" w:sz="0" w:space="0" w:color="auto"/>
            <w:left w:val="none" w:sz="0" w:space="0" w:color="auto"/>
            <w:bottom w:val="none" w:sz="0" w:space="0" w:color="auto"/>
            <w:right w:val="none" w:sz="0" w:space="0" w:color="auto"/>
          </w:divBdr>
          <w:divsChild>
            <w:div w:id="15009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3008">
      <w:bodyDiv w:val="1"/>
      <w:marLeft w:val="0"/>
      <w:marRight w:val="0"/>
      <w:marTop w:val="0"/>
      <w:marBottom w:val="0"/>
      <w:divBdr>
        <w:top w:val="none" w:sz="0" w:space="0" w:color="auto"/>
        <w:left w:val="none" w:sz="0" w:space="0" w:color="auto"/>
        <w:bottom w:val="none" w:sz="0" w:space="0" w:color="auto"/>
        <w:right w:val="none" w:sz="0" w:space="0" w:color="auto"/>
      </w:divBdr>
      <w:divsChild>
        <w:div w:id="2013145251">
          <w:marLeft w:val="0"/>
          <w:marRight w:val="0"/>
          <w:marTop w:val="0"/>
          <w:marBottom w:val="0"/>
          <w:divBdr>
            <w:top w:val="none" w:sz="0" w:space="0" w:color="auto"/>
            <w:left w:val="none" w:sz="0" w:space="0" w:color="auto"/>
            <w:bottom w:val="none" w:sz="0" w:space="0" w:color="auto"/>
            <w:right w:val="none" w:sz="0" w:space="0" w:color="auto"/>
          </w:divBdr>
          <w:divsChild>
            <w:div w:id="8434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Leng%C3%BCeta" TargetMode="External"/><Relationship Id="rId13" Type="http://schemas.openxmlformats.org/officeDocument/2006/relationships/hyperlink" Target="http://es.wikipedia.org/wiki/Big_band" TargetMode="External"/><Relationship Id="rId18" Type="http://schemas.openxmlformats.org/officeDocument/2006/relationships/hyperlink" Target="http://es.wikipedia.org/wiki/Campana_(viento)" TargetMode="External"/><Relationship Id="rId26" Type="http://schemas.openxmlformats.org/officeDocument/2006/relationships/hyperlink" Target="http://es.wikipedia.org/wiki/Pulgar" TargetMode="External"/><Relationship Id="rId3" Type="http://schemas.openxmlformats.org/officeDocument/2006/relationships/webSettings" Target="webSettings.xml"/><Relationship Id="rId21" Type="http://schemas.openxmlformats.org/officeDocument/2006/relationships/hyperlink" Target="http://es.wikipedia.org/wiki/Registro_(m%C3%BAsica)" TargetMode="External"/><Relationship Id="rId7" Type="http://schemas.openxmlformats.org/officeDocument/2006/relationships/hyperlink" Target="http://es.wikipedia.org/wiki/Boquilla" TargetMode="External"/><Relationship Id="rId12" Type="http://schemas.openxmlformats.org/officeDocument/2006/relationships/hyperlink" Target="http://es.wikipedia.org/wiki/M%C3%BAsica_popular" TargetMode="External"/><Relationship Id="rId17" Type="http://schemas.openxmlformats.org/officeDocument/2006/relationships/hyperlink" Target="http://es.wikipedia.org/wiki/Lat%C3%B3n" TargetMode="External"/><Relationship Id="rId25" Type="http://schemas.openxmlformats.org/officeDocument/2006/relationships/hyperlink" Target="http://es.wikipedia.org/wiki/Me%C3%B1ique" TargetMode="External"/><Relationship Id="rId2" Type="http://schemas.openxmlformats.org/officeDocument/2006/relationships/settings" Target="settings.xml"/><Relationship Id="rId16" Type="http://schemas.openxmlformats.org/officeDocument/2006/relationships/hyperlink" Target="http://es.wikipedia.org/wiki/Instrumento_de_viento-metal" TargetMode="External"/><Relationship Id="rId20" Type="http://schemas.openxmlformats.org/officeDocument/2006/relationships/hyperlink" Target="http://es.wikipedia.org/wiki/Llave_de_octava" TargetMode="External"/><Relationship Id="rId1" Type="http://schemas.openxmlformats.org/officeDocument/2006/relationships/styles" Target="styles.xml"/><Relationship Id="rId6" Type="http://schemas.openxmlformats.org/officeDocument/2006/relationships/hyperlink" Target="http://es.wikipedia.org/wiki/Lat%C3%B3n" TargetMode="External"/><Relationship Id="rId11" Type="http://schemas.openxmlformats.org/officeDocument/2006/relationships/hyperlink" Target="http://es.wikipedia.org/wiki/A%C3%B1os_1840" TargetMode="External"/><Relationship Id="rId24" Type="http://schemas.openxmlformats.org/officeDocument/2006/relationships/hyperlink" Target="http://es.wikipedia.org/wiki/Flauta_travesera" TargetMode="External"/><Relationship Id="rId5" Type="http://schemas.openxmlformats.org/officeDocument/2006/relationships/hyperlink" Target="http://es.wikipedia.org/wiki/Instrumento_de_viento-madera" TargetMode="External"/><Relationship Id="rId15" Type="http://schemas.openxmlformats.org/officeDocument/2006/relationships/hyperlink" Target="http://es.wikipedia.org/wiki/Clarinete" TargetMode="External"/><Relationship Id="rId23" Type="http://schemas.openxmlformats.org/officeDocument/2006/relationships/hyperlink" Target="http://es.wikipedia.org/w/index.php?title=Sistema_Boehm&amp;action=edit&amp;redlink=1" TargetMode="External"/><Relationship Id="rId28" Type="http://schemas.openxmlformats.org/officeDocument/2006/relationships/theme" Target="theme/theme1.xml"/><Relationship Id="rId10" Type="http://schemas.openxmlformats.org/officeDocument/2006/relationships/hyperlink" Target="http://es.wikipedia.org/wiki/Adolphe_Sax" TargetMode="External"/><Relationship Id="rId19" Type="http://schemas.openxmlformats.org/officeDocument/2006/relationships/hyperlink" Target="http://es.wikipedia.org/wiki/Agujero_de_tono" TargetMode="External"/><Relationship Id="rId4" Type="http://schemas.openxmlformats.org/officeDocument/2006/relationships/hyperlink" Target="http://es.wikipedia.org/wiki/Instrumento_musical" TargetMode="External"/><Relationship Id="rId9" Type="http://schemas.openxmlformats.org/officeDocument/2006/relationships/hyperlink" Target="http://es.wikipedia.org/wiki/Clarinete" TargetMode="External"/><Relationship Id="rId14" Type="http://schemas.openxmlformats.org/officeDocument/2006/relationships/hyperlink" Target="http://es.wikipedia.org/wiki/Jazz" TargetMode="External"/><Relationship Id="rId22" Type="http://schemas.openxmlformats.org/officeDocument/2006/relationships/hyperlink" Target="http://es.wikipedia.org/wiki/Digitaci%C3%B3n"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632</Words>
  <Characters>3477</Characters>
  <Application>Microsoft Office Word</Application>
  <DocSecurity>0</DocSecurity>
  <Lines>28</Lines>
  <Paragraphs>8</Paragraphs>
  <ScaleCrop>false</ScaleCrop>
  <Company>UCA</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Estudiante-03</dc:creator>
  <cp:keywords/>
  <dc:description/>
  <cp:lastModifiedBy>Estudiante-03</cp:lastModifiedBy>
  <cp:revision>1</cp:revision>
  <dcterms:created xsi:type="dcterms:W3CDTF">2011-07-09T17:18:00Z</dcterms:created>
  <dcterms:modified xsi:type="dcterms:W3CDTF">2011-07-09T17:24:00Z</dcterms:modified>
</cp:coreProperties>
</file>