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61" w:rsidRPr="00614661" w:rsidRDefault="00614661" w:rsidP="00614661">
      <w:pPr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445555"/>
          <w:sz w:val="27"/>
          <w:szCs w:val="27"/>
          <w:lang w:eastAsia="es-ES"/>
        </w:rPr>
      </w:pPr>
      <w:r w:rsidRPr="00614661">
        <w:rPr>
          <w:rFonts w:ascii="Georgia" w:eastAsia="Times New Roman" w:hAnsi="Georgia" w:cs="Times New Roman"/>
          <w:b/>
          <w:bCs/>
          <w:color w:val="445555"/>
          <w:sz w:val="27"/>
          <w:szCs w:val="27"/>
          <w:lang w:eastAsia="es-ES"/>
        </w:rPr>
        <w:t>EL PAGARÉ</w:t>
      </w:r>
    </w:p>
    <w:p w:rsidR="00614661" w:rsidRPr="00614661" w:rsidRDefault="00614661" w:rsidP="00614661">
      <w:pPr>
        <w:numPr>
          <w:ilvl w:val="1"/>
          <w:numId w:val="1"/>
        </w:numPr>
        <w:spacing w:after="100" w:afterAutospacing="1" w:line="270" w:lineRule="atLeast"/>
        <w:ind w:left="6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Concepto.-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Es el documento que contiene una promesa escrita por la </w:t>
      </w:r>
      <w:proofErr w:type="spellStart"/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cuál</w:t>
      </w:r>
      <w:proofErr w:type="spellEnd"/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 xml:space="preserve"> una persona se obliga al pago de una suma de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hyperlink r:id="rId7" w:history="1">
        <w:r w:rsidRPr="00614661">
          <w:rPr>
            <w:rFonts w:ascii="Georgia" w:eastAsia="Times New Roman" w:hAnsi="Georgia" w:cs="Times New Roman"/>
            <w:color w:val="008040"/>
            <w:sz w:val="21"/>
            <w:u w:val="single"/>
            <w:lang w:eastAsia="es-ES"/>
          </w:rPr>
          <w:t>dinero</w:t>
        </w:r>
      </w:hyperlink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 un plazo determinado.</w:t>
      </w:r>
    </w:p>
    <w:p w:rsidR="00614661" w:rsidRPr="00614661" w:rsidRDefault="00614661" w:rsidP="00614661">
      <w:pPr>
        <w:numPr>
          <w:ilvl w:val="1"/>
          <w:numId w:val="1"/>
        </w:numPr>
        <w:spacing w:after="100" w:afterAutospacing="1" w:line="270" w:lineRule="atLeast"/>
        <w:ind w:left="6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</w:p>
    <w:p w:rsidR="00614661" w:rsidRPr="00614661" w:rsidRDefault="00614661" w:rsidP="00614661">
      <w:pPr>
        <w:numPr>
          <w:ilvl w:val="1"/>
          <w:numId w:val="1"/>
        </w:numPr>
        <w:spacing w:after="100" w:afterAutospacing="1" w:line="270" w:lineRule="atLeast"/>
        <w:ind w:left="6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Personas que intervienen:</w:t>
      </w:r>
    </w:p>
    <w:p w:rsidR="00614661" w:rsidRPr="00614661" w:rsidRDefault="00614661" w:rsidP="00614661">
      <w:pPr>
        <w:numPr>
          <w:ilvl w:val="1"/>
          <w:numId w:val="1"/>
        </w:numPr>
        <w:spacing w:after="100" w:afterAutospacing="1" w:line="270" w:lineRule="atLeast"/>
        <w:ind w:left="6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ORDEN.- Es la persona que cobra el importe y se llama también beneficiario o Acreedor.</w:t>
      </w:r>
    </w:p>
    <w:p w:rsidR="00614661" w:rsidRPr="00614661" w:rsidRDefault="00614661" w:rsidP="00614661">
      <w:pPr>
        <w:numPr>
          <w:ilvl w:val="1"/>
          <w:numId w:val="1"/>
        </w:numPr>
        <w:spacing w:after="100" w:afterAutospacing="1" w:line="270" w:lineRule="atLeast"/>
        <w:ind w:left="6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GIRADOR.- Es la persona que extiende el documento y se compromete a pagar, llamado también deudor.</w:t>
      </w:r>
    </w:p>
    <w:p w:rsidR="00614661" w:rsidRPr="00614661" w:rsidRDefault="00614661" w:rsidP="00614661">
      <w:pPr>
        <w:numPr>
          <w:ilvl w:val="1"/>
          <w:numId w:val="1"/>
        </w:numPr>
        <w:spacing w:before="75" w:after="75" w:line="270" w:lineRule="atLeast"/>
        <w:ind w:left="9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</w:p>
    <w:p w:rsidR="00614661" w:rsidRPr="00614661" w:rsidRDefault="00614661" w:rsidP="00614661">
      <w:pPr>
        <w:numPr>
          <w:ilvl w:val="2"/>
          <w:numId w:val="1"/>
        </w:numPr>
        <w:spacing w:after="100" w:afterAutospacing="1" w:line="270" w:lineRule="atLeast"/>
        <w:ind w:left="900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Requisitos del</w:t>
      </w:r>
      <w:r w:rsidRPr="00614661">
        <w:rPr>
          <w:rFonts w:ascii="Georgia" w:eastAsia="Times New Roman" w:hAnsi="Georgia" w:cs="Times New Roman"/>
          <w:b/>
          <w:bCs/>
          <w:color w:val="445555"/>
          <w:sz w:val="21"/>
          <w:lang w:eastAsia="es-ES"/>
        </w:rPr>
        <w:t> </w:t>
      </w:r>
      <w:hyperlink r:id="rId8" w:history="1">
        <w:r w:rsidRPr="00614661">
          <w:rPr>
            <w:rFonts w:ascii="Georgia" w:eastAsia="Times New Roman" w:hAnsi="Georgia" w:cs="Times New Roman"/>
            <w:b/>
            <w:bCs/>
            <w:color w:val="008040"/>
            <w:sz w:val="21"/>
            <w:u w:val="single"/>
            <w:lang w:eastAsia="es-ES"/>
          </w:rPr>
          <w:t>pagaré</w:t>
        </w:r>
      </w:hyperlink>
      <w:r w:rsidRPr="00614661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: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Fecha y lugar en que se extiende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Importe del documento en cifras y letras.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La palabra PAGARÉ.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Concepto de la deuda.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Lugar y fecha en que ha de verificarse el pago.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Nombre o razón social de la persona a quien debe pagarse.</w:t>
      </w:r>
    </w:p>
    <w:p w:rsidR="00614661" w:rsidRPr="00614661" w:rsidRDefault="00614661" w:rsidP="00614661">
      <w:pPr>
        <w:numPr>
          <w:ilvl w:val="1"/>
          <w:numId w:val="2"/>
        </w:numPr>
        <w:shd w:val="clear" w:color="auto" w:fill="FFFFFF"/>
        <w:spacing w:after="100" w:afterAutospacing="1" w:line="270" w:lineRule="atLeast"/>
        <w:ind w:left="8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b/>
          <w:bCs/>
          <w:color w:val="445555"/>
          <w:sz w:val="21"/>
          <w:szCs w:val="21"/>
          <w:lang w:eastAsia="es-ES"/>
        </w:rPr>
        <w:t>Diferencia entre el pagaré y la letra de cambio:</w:t>
      </w:r>
    </w:p>
    <w:p w:rsidR="00614661" w:rsidRPr="00614661" w:rsidRDefault="00614661" w:rsidP="00614661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Firma del que promete pagar.</w:t>
      </w:r>
    </w:p>
    <w:p w:rsidR="00614661" w:rsidRPr="00614661" w:rsidRDefault="00614661" w:rsidP="00614661">
      <w:pPr>
        <w:numPr>
          <w:ilvl w:val="0"/>
          <w:numId w:val="3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 el pagaré no consta aceptación, el deudor se obliga por sí mismo al Acreedor.</w:t>
      </w:r>
    </w:p>
    <w:p w:rsidR="00614661" w:rsidRPr="00614661" w:rsidRDefault="00614661" w:rsidP="00614661">
      <w:pPr>
        <w:numPr>
          <w:ilvl w:val="0"/>
          <w:numId w:val="3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En el pagaré figuran dos personas, en la letra tres.</w:t>
      </w:r>
    </w:p>
    <w:p w:rsidR="00614661" w:rsidRPr="00614661" w:rsidRDefault="00614661" w:rsidP="00614661">
      <w:pPr>
        <w:numPr>
          <w:ilvl w:val="0"/>
          <w:numId w:val="3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El pagaré es firmado por el deudor, la letra es firmada por el que gira el documento.</w:t>
      </w:r>
    </w:p>
    <w:p w:rsidR="00614661" w:rsidRPr="00614661" w:rsidRDefault="00614661" w:rsidP="00614661">
      <w:pPr>
        <w:numPr>
          <w:ilvl w:val="0"/>
          <w:numId w:val="3"/>
        </w:numPr>
        <w:shd w:val="clear" w:color="auto" w:fill="FFFFFF"/>
        <w:spacing w:after="100" w:afterAutospacing="1" w:line="270" w:lineRule="atLeast"/>
        <w:ind w:left="525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El pagaré no tiene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008040"/>
          <w:sz w:val="21"/>
          <w:u w:val="single"/>
          <w:lang w:eastAsia="es-ES"/>
        </w:rPr>
        <w:t>carácter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ejecutivo. Por falta de pago para indicar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0248B0"/>
          <w:sz w:val="21"/>
          <w:u w:val="single"/>
          <w:lang w:eastAsia="es-ES"/>
        </w:rPr>
        <w:t>acción</w:t>
      </w:r>
      <w:r w:rsidRPr="00614661">
        <w:rPr>
          <w:rFonts w:ascii="Georgia" w:eastAsia="Times New Roman" w:hAnsi="Georgia" w:cs="Times New Roman"/>
          <w:color w:val="445555"/>
          <w:sz w:val="21"/>
          <w:lang w:eastAsia="es-ES"/>
        </w:rPr>
        <w:t> </w:t>
      </w: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ejecutiva es necesario el reconocimiento de firma y del documento.</w:t>
      </w:r>
    </w:p>
    <w:p w:rsidR="00614661" w:rsidRPr="00614661" w:rsidRDefault="00614661" w:rsidP="00614661">
      <w:pPr>
        <w:shd w:val="clear" w:color="auto" w:fill="FFFFFF"/>
        <w:spacing w:before="135" w:after="135" w:line="270" w:lineRule="atLeast"/>
        <w:jc w:val="center"/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</w:pPr>
      <w:r w:rsidRPr="00614661">
        <w:rPr>
          <w:rFonts w:ascii="Georgia" w:eastAsia="Times New Roman" w:hAnsi="Georgia" w:cs="Times New Roman"/>
          <w:color w:val="445555"/>
          <w:sz w:val="21"/>
          <w:szCs w:val="21"/>
          <w:lang w:eastAsia="es-ES"/>
        </w:rPr>
        <w:t>MODELO DE PAGARÉ</w:t>
      </w:r>
    </w:p>
    <w:p w:rsidR="00E14977" w:rsidRDefault="00E14977" w:rsidP="00614661"/>
    <w:p w:rsidR="00614661" w:rsidRPr="00614661" w:rsidRDefault="00614661" w:rsidP="00614661">
      <w:r>
        <w:rPr>
          <w:noProof/>
          <w:lang w:eastAsia="es-ES"/>
        </w:rPr>
        <w:drawing>
          <wp:inline distT="0" distB="0" distL="0" distR="0">
            <wp:extent cx="4991100" cy="2524125"/>
            <wp:effectExtent l="19050" t="0" r="0" b="0"/>
            <wp:docPr id="7" name="Imagen 7" descr="http://3.bp.blogspot.com/_iNfgSUGzQvw/S_Xvkov5TeI/AAAAAAAAACc/bju-V8rvdPc/s1600/Paga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iNfgSUGzQvw/S_Xvkov5TeI/AAAAAAAAACc/bju-V8rvdPc/s1600/Pagare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661" w:rsidRPr="00614661" w:rsidSect="00E1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E9" w:rsidRDefault="00B359E9" w:rsidP="00614661">
      <w:pPr>
        <w:spacing w:after="0" w:line="240" w:lineRule="auto"/>
      </w:pPr>
      <w:r>
        <w:separator/>
      </w:r>
    </w:p>
  </w:endnote>
  <w:endnote w:type="continuationSeparator" w:id="0">
    <w:p w:rsidR="00B359E9" w:rsidRDefault="00B359E9" w:rsidP="0061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E9" w:rsidRDefault="00B359E9" w:rsidP="00614661">
      <w:pPr>
        <w:spacing w:after="0" w:line="240" w:lineRule="auto"/>
      </w:pPr>
      <w:r>
        <w:separator/>
      </w:r>
    </w:p>
  </w:footnote>
  <w:footnote w:type="continuationSeparator" w:id="0">
    <w:p w:rsidR="00B359E9" w:rsidRDefault="00B359E9" w:rsidP="0061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890"/>
    <w:multiLevelType w:val="multilevel"/>
    <w:tmpl w:val="C9D6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83A25"/>
    <w:multiLevelType w:val="multilevel"/>
    <w:tmpl w:val="A58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108A6"/>
    <w:multiLevelType w:val="multilevel"/>
    <w:tmpl w:val="E5AC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661"/>
    <w:rsid w:val="00614661"/>
    <w:rsid w:val="00B359E9"/>
    <w:rsid w:val="00E1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977"/>
  </w:style>
  <w:style w:type="paragraph" w:styleId="Ttulo2">
    <w:name w:val="heading 2"/>
    <w:basedOn w:val="Normal"/>
    <w:link w:val="Ttulo2Car"/>
    <w:uiPriority w:val="9"/>
    <w:qFormat/>
    <w:rsid w:val="00614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6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1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4661"/>
  </w:style>
  <w:style w:type="paragraph" w:styleId="Piedepgina">
    <w:name w:val="footer"/>
    <w:basedOn w:val="Normal"/>
    <w:link w:val="PiedepginaCar"/>
    <w:uiPriority w:val="99"/>
    <w:semiHidden/>
    <w:unhideWhenUsed/>
    <w:rsid w:val="00614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4661"/>
  </w:style>
  <w:style w:type="character" w:customStyle="1" w:styleId="Ttulo2Car">
    <w:name w:val="Título 2 Car"/>
    <w:basedOn w:val="Fuentedeprrafopredeter"/>
    <w:link w:val="Ttulo2"/>
    <w:uiPriority w:val="9"/>
    <w:rsid w:val="006146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614661"/>
  </w:style>
  <w:style w:type="character" w:styleId="Hipervnculo">
    <w:name w:val="Hyperlink"/>
    <w:basedOn w:val="Fuentedeprrafopredeter"/>
    <w:uiPriority w:val="99"/>
    <w:semiHidden/>
    <w:unhideWhenUsed/>
    <w:rsid w:val="006146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2/letradecambio/letradecambio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ografias.com/trabajos16/marx-y-dinero/marx-y-diner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2011-06-08T05:05:00Z</dcterms:created>
  <dcterms:modified xsi:type="dcterms:W3CDTF">2011-06-08T05:09:00Z</dcterms:modified>
</cp:coreProperties>
</file>