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03" w:rsidRDefault="00CA7803" w:rsidP="00CA7803">
      <w:pPr>
        <w:widowControl w:val="0"/>
        <w:autoSpaceDE w:val="0"/>
        <w:autoSpaceDN w:val="0"/>
        <w:adjustRightInd w:val="0"/>
        <w:spacing w:after="0" w:line="360" w:lineRule="auto"/>
        <w:ind w:left="134" w:right="594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Los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profesores 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UOC, 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Serradell</w:t>
      </w:r>
      <w:proofErr w:type="spellEnd"/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 P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MS PGothic" w:hAnsi="Times New Roman"/>
          <w:color w:val="000000"/>
          <w:sz w:val="24"/>
          <w:szCs w:val="24"/>
        </w:rPr>
        <w:t>rez,</w:t>
      </w:r>
      <w:r>
        <w:rPr>
          <w:rFonts w:ascii="Times New Roman" w:eastAsia="MS P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presentan</w:t>
      </w:r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 nuevo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>delo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gestión basado</w:t>
      </w:r>
      <w:r>
        <w:rPr>
          <w:rFonts w:ascii="Times New Roman" w:eastAsia="MS P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cinco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pilares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MS PGothic" w:hAnsi="Times New Roman"/>
          <w:color w:val="000000"/>
          <w:sz w:val="24"/>
          <w:szCs w:val="24"/>
        </w:rPr>
        <w:t>unda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entales</w:t>
      </w:r>
      <w:r>
        <w:rPr>
          <w:rFonts w:ascii="Times New Roman" w:eastAsia="MS PGothic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supera</w:t>
      </w:r>
      <w:r>
        <w:rPr>
          <w:rFonts w:ascii="Times New Roman" w:eastAsia="MS PGothic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propuesta</w:t>
      </w:r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Andersen</w:t>
      </w:r>
      <w:proofErr w:type="spellEnd"/>
      <w:r>
        <w:rPr>
          <w:rFonts w:ascii="Times New Roman" w:eastAsia="MS PGothic" w:hAnsi="Times New Roman"/>
          <w:color w:val="000000"/>
          <w:sz w:val="24"/>
          <w:szCs w:val="24"/>
        </w:rPr>
        <w:t>:</w:t>
      </w: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eastAsia="MS PGothic" w:hAnsi="Times New Roman"/>
          <w:color w:val="00000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359" w:lineRule="auto"/>
        <w:ind w:left="854" w:right="125" w:hanging="360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 xml:space="preserve">1.   Un 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sistema  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de </w:t>
      </w:r>
      <w:r>
        <w:rPr>
          <w:rFonts w:ascii="Times New Roman" w:eastAsia="MS PGothic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información  </w:t>
      </w:r>
      <w:r>
        <w:rPr>
          <w:rFonts w:ascii="Times New Roman" w:eastAsia="MS PGothic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(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IS) </w:t>
      </w:r>
      <w:r>
        <w:rPr>
          <w:rFonts w:ascii="Times New Roman" w:eastAsia="MS PGothic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que 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z w:val="24"/>
          <w:szCs w:val="24"/>
        </w:rPr>
        <w:t>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ita 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la </w:t>
      </w:r>
      <w:r>
        <w:rPr>
          <w:rFonts w:ascii="Times New Roman" w:eastAsia="MS PGothic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btención 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MS PGothic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PGothic" w:hAnsi="Times New Roman"/>
          <w:color w:val="000000"/>
          <w:sz w:val="24"/>
          <w:szCs w:val="24"/>
        </w:rPr>
        <w:t>or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ación significativa procede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MS PGothic" w:hAnsi="Times New Roman"/>
          <w:color w:val="000000"/>
          <w:sz w:val="24"/>
          <w:szCs w:val="24"/>
        </w:rPr>
        <w:t>te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tanto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fuentes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ext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z w:val="24"/>
          <w:szCs w:val="24"/>
        </w:rPr>
        <w:t>rnas</w:t>
      </w:r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(Internet,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bases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MS PGothic" w:hAnsi="Times New Roman"/>
          <w:color w:val="000000"/>
          <w:sz w:val="24"/>
          <w:szCs w:val="24"/>
        </w:rPr>
        <w:t>atos,</w:t>
      </w:r>
      <w:r>
        <w:rPr>
          <w:rFonts w:ascii="Times New Roman" w:eastAsia="MS PGothic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MS PGothic" w:hAnsi="Times New Roman"/>
          <w:color w:val="000000"/>
          <w:sz w:val="24"/>
          <w:szCs w:val="24"/>
        </w:rPr>
        <w:t>uent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z w:val="24"/>
          <w:szCs w:val="24"/>
        </w:rPr>
        <w:t>s estadísticas,</w:t>
      </w:r>
      <w:r>
        <w:rPr>
          <w:rFonts w:ascii="Times New Roman" w:eastAsia="MS PGothic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etc.)</w:t>
      </w:r>
      <w:r>
        <w:rPr>
          <w:rFonts w:ascii="Times New Roman" w:eastAsia="MS P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internas</w:t>
      </w:r>
      <w:r>
        <w:rPr>
          <w:rFonts w:ascii="Times New Roman" w:eastAsia="MS PGothic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(data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warehouse</w:t>
      </w:r>
      <w:proofErr w:type="spellEnd"/>
      <w:r>
        <w:rPr>
          <w:rFonts w:ascii="Times New Roman" w:eastAsia="MS PGothic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y/o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data</w:t>
      </w:r>
      <w:r>
        <w:rPr>
          <w:rFonts w:ascii="Times New Roman" w:eastAsia="MS PGothic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arts</w:t>
      </w:r>
      <w:proofErr w:type="spellEnd"/>
      <w:r>
        <w:rPr>
          <w:rFonts w:ascii="Times New Roman" w:eastAsia="MS PGothic" w:hAnsi="Times New Roman"/>
          <w:color w:val="000000"/>
          <w:sz w:val="24"/>
          <w:szCs w:val="24"/>
        </w:rPr>
        <w:t>).</w:t>
      </w: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before="29" w:after="0" w:line="359" w:lineRule="auto"/>
        <w:ind w:left="854" w:right="128" w:hanging="360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 xml:space="preserve">2.   Una </w:t>
      </w:r>
      <w:r>
        <w:rPr>
          <w:rFonts w:ascii="Times New Roman" w:eastAsia="MS PGothic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red  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de </w:t>
      </w:r>
      <w:r>
        <w:rPr>
          <w:rFonts w:ascii="Times New Roman" w:eastAsia="MS PGothic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w w:val="106"/>
          <w:sz w:val="24"/>
          <w:szCs w:val="24"/>
        </w:rPr>
        <w:t>colabor</w:t>
      </w:r>
      <w:r>
        <w:rPr>
          <w:rFonts w:ascii="Times New Roman" w:eastAsia="MS PGothic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w w:val="106"/>
          <w:sz w:val="24"/>
          <w:szCs w:val="24"/>
        </w:rPr>
        <w:t xml:space="preserve">ción </w:t>
      </w:r>
      <w:r>
        <w:rPr>
          <w:rFonts w:ascii="Times New Roman" w:eastAsia="MS PGothic" w:hAnsi="Times New Roman"/>
          <w:color w:val="000000"/>
          <w:spacing w:val="34"/>
          <w:w w:val="10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sharing</w:t>
      </w:r>
      <w:proofErr w:type="spellEnd"/>
      <w:r>
        <w:rPr>
          <w:rFonts w:ascii="Times New Roman" w:eastAsia="MS PGothic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network</w:t>
      </w:r>
      <w:proofErr w:type="spellEnd"/>
      <w:r>
        <w:rPr>
          <w:rFonts w:ascii="Times New Roman" w:eastAsia="MS PGothic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que </w:t>
      </w:r>
      <w:r>
        <w:rPr>
          <w:rFonts w:ascii="Times New Roman" w:eastAsia="MS PGothic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per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ita 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la </w:t>
      </w:r>
      <w:r>
        <w:rPr>
          <w:rFonts w:ascii="Times New Roman" w:eastAsia="MS PGothic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comunicación </w:t>
      </w:r>
      <w:r>
        <w:rPr>
          <w:rFonts w:ascii="Times New Roman" w:eastAsia="MS P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 interca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bio</w:t>
      </w:r>
      <w:r>
        <w:rPr>
          <w:rFonts w:ascii="Times New Roman" w:eastAsia="MS PGothic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ideas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 experiencias</w:t>
      </w:r>
      <w:r>
        <w:rPr>
          <w:rFonts w:ascii="Times New Roman" w:eastAsia="MS PGothic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ent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los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bros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organización.</w:t>
      </w: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eastAsia="MS PGothic" w:hAnsi="Times New Roman"/>
          <w:color w:val="00000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359" w:lineRule="auto"/>
        <w:ind w:left="854" w:right="124" w:hanging="360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 xml:space="preserve">3. 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</w:t>
      </w:r>
      <w:r>
        <w:rPr>
          <w:rFonts w:ascii="Times New Roman" w:eastAsia="MS PGothic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espacio</w:t>
      </w:r>
      <w:r>
        <w:rPr>
          <w:rFonts w:ascii="Times New Roman" w:eastAsia="MS P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conocimiento 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k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MS PGothic" w:hAnsi="Times New Roman"/>
          <w:color w:val="000000"/>
          <w:sz w:val="24"/>
          <w:szCs w:val="24"/>
        </w:rPr>
        <w:t>owledge</w:t>
      </w:r>
      <w:proofErr w:type="spellEnd"/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space</w:t>
      </w:r>
      <w:proofErr w:type="spellEnd"/>
      <w:r>
        <w:rPr>
          <w:rFonts w:ascii="Times New Roman" w:eastAsia="MS PGothic" w:hAnsi="Times New Roman"/>
          <w:color w:val="000000"/>
          <w:sz w:val="24"/>
          <w:szCs w:val="24"/>
        </w:rPr>
        <w:t>)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sirva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S PGothic" w:hAnsi="Times New Roman"/>
          <w:color w:val="000000"/>
          <w:sz w:val="24"/>
          <w:szCs w:val="24"/>
        </w:rPr>
        <w:t>eposit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rio 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MS PGothic" w:hAnsi="Times New Roman"/>
          <w:color w:val="000000"/>
          <w:sz w:val="24"/>
          <w:szCs w:val="24"/>
        </w:rPr>
        <w:t>e docu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entos</w:t>
      </w:r>
      <w:r>
        <w:rPr>
          <w:rFonts w:ascii="Times New Roman" w:eastAsia="MS P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archivos,</w:t>
      </w:r>
      <w:r>
        <w:rPr>
          <w:rFonts w:ascii="Times New Roman" w:eastAsia="MS PGothic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sea</w:t>
      </w:r>
      <w:r>
        <w:rPr>
          <w:rFonts w:ascii="Times New Roman" w:eastAsia="MS PGothic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fácil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ente</w:t>
      </w:r>
      <w:r>
        <w:rPr>
          <w:rFonts w:ascii="Times New Roman" w:eastAsia="MS PGothic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indexable</w:t>
      </w:r>
      <w:proofErr w:type="spellEnd"/>
      <w:r>
        <w:rPr>
          <w:rFonts w:ascii="Times New Roman" w:eastAsia="MS P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accesi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z w:val="24"/>
          <w:szCs w:val="24"/>
        </w:rPr>
        <w:t>ra</w:t>
      </w:r>
      <w:r>
        <w:rPr>
          <w:rFonts w:ascii="Times New Roman" w:eastAsia="MS PGothic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cualq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MS PGothic" w:hAnsi="Times New Roman"/>
          <w:color w:val="000000"/>
          <w:sz w:val="24"/>
          <w:szCs w:val="24"/>
        </w:rPr>
        <w:t xml:space="preserve">ier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bro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organización.</w:t>
      </w: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359" w:lineRule="auto"/>
        <w:ind w:left="854" w:right="126" w:hanging="360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4.   Un</w:t>
      </w:r>
      <w:r>
        <w:rPr>
          <w:rFonts w:ascii="Times New Roman" w:eastAsia="MS PGothic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sistema</w:t>
      </w:r>
      <w:r>
        <w:rPr>
          <w:rFonts w:ascii="Times New Roman" w:eastAsia="MS PGothic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CRM</w:t>
      </w:r>
      <w:r>
        <w:rPr>
          <w:rFonts w:ascii="Times New Roman" w:eastAsia="MS PGothic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Custo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er</w:t>
      </w:r>
      <w:proofErr w:type="spellEnd"/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color w:val="000000"/>
          <w:sz w:val="24"/>
          <w:szCs w:val="24"/>
        </w:rPr>
        <w:t>Relationship</w:t>
      </w:r>
      <w:proofErr w:type="spellEnd"/>
      <w:r>
        <w:rPr>
          <w:rFonts w:ascii="Times New Roman" w:eastAsia="MS PGothic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Manage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ent),</w:t>
      </w:r>
      <w:r>
        <w:rPr>
          <w:rFonts w:ascii="Times New Roman" w:eastAsia="MS PGothic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o</w:t>
      </w:r>
      <w:r>
        <w:rPr>
          <w:rFonts w:ascii="Times New Roman" w:eastAsia="MS PGothic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siste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relación</w:t>
      </w:r>
      <w:r>
        <w:rPr>
          <w:rFonts w:ascii="Times New Roman" w:eastAsia="MS PGothic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 los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clientes</w:t>
      </w:r>
      <w:r>
        <w:rPr>
          <w:rFonts w:ascii="Times New Roman" w:eastAsia="MS P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per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ita</w:t>
      </w:r>
      <w:r>
        <w:rPr>
          <w:rFonts w:ascii="Times New Roman" w:eastAsia="MS PGothic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interacción</w:t>
      </w:r>
      <w:r>
        <w:rPr>
          <w:rFonts w:ascii="Times New Roman" w:eastAsia="MS PGothic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</w:t>
      </w:r>
      <w:r>
        <w:rPr>
          <w:rFonts w:ascii="Times New Roman" w:eastAsia="MS PGothic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ellos</w:t>
      </w:r>
      <w:r>
        <w:rPr>
          <w:rFonts w:ascii="Times New Roman" w:eastAsia="MS PGothic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</w:t>
      </w:r>
      <w:r>
        <w:rPr>
          <w:rFonts w:ascii="Times New Roman" w:eastAsia="MS PGothic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p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S PGothic" w:hAnsi="Times New Roman"/>
          <w:color w:val="000000"/>
          <w:sz w:val="24"/>
          <w:szCs w:val="24"/>
        </w:rPr>
        <w:t>oporcione</w:t>
      </w:r>
      <w:r>
        <w:rPr>
          <w:rFonts w:ascii="Times New Roman" w:eastAsia="MS PGothic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</w:t>
      </w:r>
      <w:r>
        <w:rPr>
          <w:rFonts w:ascii="Times New Roman" w:eastAsia="MS PGothic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sobre sus nece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MS PGothic" w:hAnsi="Times New Roman"/>
          <w:color w:val="000000"/>
          <w:sz w:val="24"/>
          <w:szCs w:val="24"/>
        </w:rPr>
        <w:t>idades</w:t>
      </w:r>
      <w:r>
        <w:rPr>
          <w:rFonts w:ascii="Times New Roman" w:eastAsia="MS PGothic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y de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andas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indi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MS PGothic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z w:val="24"/>
          <w:szCs w:val="24"/>
        </w:rPr>
        <w:t>d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MS PGothic" w:hAnsi="Times New Roman"/>
          <w:color w:val="000000"/>
          <w:sz w:val="24"/>
          <w:szCs w:val="24"/>
        </w:rPr>
        <w:t>ales.</w:t>
      </w: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eastAsia="MS PGothic" w:hAnsi="Times New Roman"/>
          <w:color w:val="000000"/>
          <w:sz w:val="20"/>
          <w:szCs w:val="20"/>
        </w:rPr>
      </w:pPr>
    </w:p>
    <w:p w:rsidR="00CA7803" w:rsidRDefault="00CA7803" w:rsidP="00CA7803">
      <w:pPr>
        <w:widowControl w:val="0"/>
        <w:autoSpaceDE w:val="0"/>
        <w:autoSpaceDN w:val="0"/>
        <w:adjustRightInd w:val="0"/>
        <w:spacing w:after="0" w:line="360" w:lineRule="auto"/>
        <w:ind w:left="854" w:right="124" w:hanging="360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Arial" w:eastAsia="MS PGothic" w:hAnsi="Arial" w:cs="Arial"/>
          <w:color w:val="000000"/>
        </w:rPr>
        <w:t xml:space="preserve">5. </w:t>
      </w:r>
      <w:r>
        <w:rPr>
          <w:rFonts w:ascii="Arial" w:eastAsia="MS PGothic" w:hAnsi="Arial" w:cs="Arial"/>
          <w:color w:val="000000"/>
          <w:spacing w:val="52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ás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portante</w:t>
      </w:r>
      <w:r>
        <w:rPr>
          <w:rFonts w:ascii="Times New Roman" w:eastAsia="MS PGothic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todos: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una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w w:val="109"/>
          <w:sz w:val="24"/>
          <w:szCs w:val="24"/>
        </w:rPr>
        <w:t>c</w:t>
      </w:r>
      <w:r>
        <w:rPr>
          <w:rFonts w:ascii="Times New Roman" w:eastAsia="MS PGothic" w:hAnsi="Times New Roman"/>
          <w:color w:val="000000"/>
          <w:spacing w:val="-1"/>
          <w:w w:val="109"/>
          <w:sz w:val="24"/>
          <w:szCs w:val="24"/>
        </w:rPr>
        <w:t>u</w:t>
      </w:r>
      <w:r>
        <w:rPr>
          <w:rFonts w:ascii="Times New Roman" w:eastAsia="MS PGothic" w:hAnsi="Times New Roman"/>
          <w:color w:val="000000"/>
          <w:w w:val="109"/>
          <w:sz w:val="24"/>
          <w:szCs w:val="24"/>
        </w:rPr>
        <w:t>ltura</w:t>
      </w:r>
      <w:r>
        <w:rPr>
          <w:rFonts w:ascii="Times New Roman" w:eastAsia="MS PGothic" w:hAnsi="Times New Roman"/>
          <w:color w:val="000000"/>
          <w:spacing w:val="13"/>
          <w:w w:val="10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w w:val="109"/>
          <w:sz w:val="24"/>
          <w:szCs w:val="24"/>
        </w:rPr>
        <w:t>organizativa</w:t>
      </w:r>
      <w:r>
        <w:rPr>
          <w:rFonts w:ascii="Times New Roman" w:eastAsia="MS PGothic" w:hAnsi="Times New Roman"/>
          <w:color w:val="000000"/>
          <w:spacing w:val="-28"/>
          <w:w w:val="109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fo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ente</w:t>
      </w:r>
      <w:r>
        <w:rPr>
          <w:rFonts w:ascii="Times New Roman" w:eastAsia="MS PGothic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el</w:t>
      </w:r>
      <w:r>
        <w:rPr>
          <w:rFonts w:ascii="Times New Roman" w:eastAsia="MS PGothic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interca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bio</w:t>
      </w:r>
      <w:r>
        <w:rPr>
          <w:rFonts w:ascii="Times New Roman" w:eastAsia="MS PGothic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 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 y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una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adecuada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for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ación</w:t>
      </w:r>
      <w:r>
        <w:rPr>
          <w:rFonts w:ascii="Times New Roman" w:eastAsia="MS PGothic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continua,</w:t>
      </w:r>
      <w:r>
        <w:rPr>
          <w:rFonts w:ascii="Times New Roman" w:eastAsia="MS PGothic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según</w:t>
      </w:r>
      <w:r>
        <w:rPr>
          <w:rFonts w:ascii="Times New Roman" w:eastAsia="MS PGothic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las</w:t>
      </w:r>
      <w:r>
        <w:rPr>
          <w:rFonts w:ascii="Times New Roman" w:eastAsia="MS PGothic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necesidades</w:t>
      </w:r>
      <w:r>
        <w:rPr>
          <w:rFonts w:ascii="Times New Roman" w:eastAsia="MS PGothic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de conoci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iento</w:t>
      </w:r>
      <w:r>
        <w:rPr>
          <w:rFonts w:ascii="Times New Roman" w:eastAsia="MS PGothic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que</w:t>
      </w:r>
      <w:r>
        <w:rPr>
          <w:rFonts w:ascii="Times New Roman" w:eastAsia="MS PGothic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tenga</w:t>
      </w:r>
      <w:r>
        <w:rPr>
          <w:rFonts w:ascii="Times New Roman" w:eastAsia="MS PGothic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la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MS PGothic" w:hAnsi="Times New Roman"/>
          <w:color w:val="000000"/>
          <w:sz w:val="24"/>
          <w:szCs w:val="24"/>
        </w:rPr>
        <w:t>e</w:t>
      </w:r>
      <w:r>
        <w:rPr>
          <w:rFonts w:ascii="Times New Roman" w:eastAsia="MS PGothic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MS PGothic" w:hAnsi="Times New Roman"/>
          <w:color w:val="000000"/>
          <w:sz w:val="24"/>
          <w:szCs w:val="24"/>
        </w:rPr>
        <w:t>presa.</w:t>
      </w:r>
    </w:p>
    <w:p w:rsidR="000C2DC9" w:rsidRDefault="000C2DC9"/>
    <w:p w:rsidR="00CA7803" w:rsidRDefault="00CA7803"/>
    <w:p w:rsidR="00CA7803" w:rsidRDefault="00CA7803"/>
    <w:p w:rsidR="00CA7803" w:rsidRDefault="00CA7803"/>
    <w:p w:rsidR="00CA7803" w:rsidRDefault="00CA7803"/>
    <w:p w:rsidR="00CA7803" w:rsidRDefault="00CA7803"/>
    <w:p w:rsidR="00CA7803" w:rsidRDefault="00CA7803"/>
    <w:p w:rsidR="00CA7803" w:rsidRDefault="00CA7803"/>
    <w:p w:rsidR="00CA7803" w:rsidRDefault="00CA7803"/>
    <w:p w:rsidR="00CA7803" w:rsidRDefault="00CA7803"/>
    <w:p w:rsidR="00CA7803" w:rsidRDefault="00CA7803">
      <w:r w:rsidRPr="00CA7803">
        <w:drawing>
          <wp:inline distT="0" distB="0" distL="0" distR="0">
            <wp:extent cx="5954537" cy="3899139"/>
            <wp:effectExtent l="19050" t="0" r="8113" b="0"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71" cy="390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03" w:rsidRDefault="00CA7803"/>
    <w:p w:rsidR="00CA7803" w:rsidRDefault="00CA7803"/>
    <w:p w:rsidR="00CA7803" w:rsidRDefault="00CA7803"/>
    <w:p w:rsidR="00CA7803" w:rsidRDefault="00CA7803"/>
    <w:p w:rsidR="00CA7803" w:rsidRDefault="00CA7803"/>
    <w:p w:rsidR="00CA7803" w:rsidRDefault="00CA7803"/>
    <w:sectPr w:rsidR="00CA7803" w:rsidSect="000C2D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A7803"/>
    <w:rsid w:val="000C2DC9"/>
    <w:rsid w:val="00AB0334"/>
    <w:rsid w:val="00CA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03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80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chumioque</dc:creator>
  <cp:lastModifiedBy>chumioque</cp:lastModifiedBy>
  <cp:revision>1</cp:revision>
  <dcterms:created xsi:type="dcterms:W3CDTF">2011-05-26T04:49:00Z</dcterms:created>
  <dcterms:modified xsi:type="dcterms:W3CDTF">2011-05-26T04:50:00Z</dcterms:modified>
</cp:coreProperties>
</file>