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1A" w:rsidRDefault="0047771A" w:rsidP="0047771A">
      <w:pPr>
        <w:jc w:val="center"/>
        <w:rPr>
          <w:b/>
          <w:i/>
          <w:color w:val="FF6600"/>
          <w:sz w:val="32"/>
          <w:szCs w:val="32"/>
        </w:rPr>
      </w:pPr>
      <w:r w:rsidRPr="0047771A">
        <w:rPr>
          <w:b/>
          <w:i/>
          <w:color w:val="FF6600"/>
          <w:sz w:val="32"/>
          <w:szCs w:val="32"/>
        </w:rPr>
        <w:t xml:space="preserve">La </w:t>
      </w:r>
      <w:r>
        <w:rPr>
          <w:b/>
          <w:i/>
          <w:color w:val="FF6600"/>
          <w:sz w:val="32"/>
          <w:szCs w:val="32"/>
        </w:rPr>
        <w:t>próstata</w:t>
      </w:r>
    </w:p>
    <w:p w:rsidR="0047771A" w:rsidRPr="00FC0AD3" w:rsidRDefault="0047771A" w:rsidP="0047771A">
      <w:pPr>
        <w:rPr>
          <w:b/>
          <w:i/>
          <w:color w:val="E36C0A" w:themeColor="accent6" w:themeShade="BF"/>
          <w:sz w:val="32"/>
          <w:szCs w:val="32"/>
        </w:rPr>
      </w:pPr>
    </w:p>
    <w:p w:rsidR="00FC0AD3" w:rsidRDefault="0047771A" w:rsidP="00FC0AD3">
      <w:pPr>
        <w:rPr>
          <w:b/>
          <w:i/>
          <w:color w:val="E36C0A" w:themeColor="accent6" w:themeShade="BF"/>
          <w:sz w:val="32"/>
          <w:szCs w:val="32"/>
        </w:rPr>
      </w:pPr>
      <w:r w:rsidRPr="00FC0AD3">
        <w:rPr>
          <w:b/>
          <w:i/>
          <w:color w:val="E36C0A" w:themeColor="accent6" w:themeShade="BF"/>
          <w:sz w:val="32"/>
          <w:szCs w:val="32"/>
        </w:rPr>
        <w:t>Órgano que fabrica sustancias que los espermatozoides s</w:t>
      </w:r>
      <w:r w:rsidR="00D35BE4" w:rsidRPr="00FC0AD3">
        <w:rPr>
          <w:b/>
          <w:i/>
          <w:color w:val="E36C0A" w:themeColor="accent6" w:themeShade="BF"/>
          <w:sz w:val="32"/>
          <w:szCs w:val="32"/>
        </w:rPr>
        <w:t>e muevan y sobrevivan.</w:t>
      </w:r>
    </w:p>
    <w:p w:rsidR="0047771A" w:rsidRPr="00FC0AD3" w:rsidRDefault="00FC0AD3" w:rsidP="0047771A">
      <w:pPr>
        <w:rPr>
          <w:b/>
          <w:i/>
          <w:color w:val="E36C0A" w:themeColor="accent6" w:themeShade="BF"/>
          <w:sz w:val="32"/>
          <w:szCs w:val="32"/>
        </w:rPr>
      </w:pPr>
      <w:r>
        <w:rPr>
          <w:b/>
          <w:i/>
          <w:noProof/>
          <w:color w:val="E36C0A" w:themeColor="accent6" w:themeShade="BF"/>
          <w:sz w:val="32"/>
          <w:szCs w:val="3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2112010</wp:posOffset>
            </wp:positionV>
            <wp:extent cx="3867150" cy="2857500"/>
            <wp:effectExtent l="19050" t="0" r="0" b="0"/>
            <wp:wrapNone/>
            <wp:docPr id="2" name="Imagen 1" descr="C:\Documents and Settings\Estudiante-20\Mis documentos\Mis imágenes\cancer-de-pro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studiante-20\Mis documentos\Mis imágenes\cancer-de-prost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57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35BE4" w:rsidRPr="00FC0AD3">
        <w:rPr>
          <w:b/>
          <w:i/>
          <w:color w:val="E36C0A" w:themeColor="accent6" w:themeShade="BF"/>
          <w:sz w:val="32"/>
          <w:szCs w:val="32"/>
        </w:rPr>
        <w:t xml:space="preserve">Y tiene forma </w:t>
      </w:r>
      <w:r w:rsidRPr="00FC0AD3">
        <w:rPr>
          <w:b/>
          <w:i/>
          <w:color w:val="E36C0A" w:themeColor="accent6" w:themeShade="BF"/>
          <w:sz w:val="32"/>
          <w:szCs w:val="32"/>
        </w:rPr>
        <w:t>castaña</w:t>
      </w:r>
      <w:r>
        <w:rPr>
          <w:b/>
          <w:i/>
          <w:color w:val="FF6600"/>
          <w:sz w:val="32"/>
          <w:szCs w:val="32"/>
        </w:rPr>
        <w:t>.</w:t>
      </w:r>
      <w:r w:rsidRPr="00FC0AD3">
        <w:rPr>
          <w:rFonts w:asciiTheme="majorHAnsi" w:hAnsiTheme="majorHAnsi"/>
          <w:b/>
          <w:i/>
          <w:color w:val="E36C0A" w:themeColor="accent6" w:themeShade="BF"/>
          <w:sz w:val="32"/>
          <w:szCs w:val="32"/>
        </w:rPr>
        <w:t xml:space="preserve"> Localizada enfrente del recto, debajo y a la salida de la vejiga urinaria. Contiene células que producen parte del líquido contenido en el semen</w:t>
      </w:r>
      <w:r w:rsidRPr="00FC0AD3">
        <w:rPr>
          <w:b/>
          <w:sz w:val="32"/>
          <w:szCs w:val="32"/>
        </w:rPr>
        <w:t>.</w:t>
      </w:r>
    </w:p>
    <w:sectPr w:rsidR="0047771A" w:rsidRPr="00FC0AD3" w:rsidSect="00D35BE4">
      <w:pgSz w:w="11906" w:h="16838"/>
      <w:pgMar w:top="1417" w:right="1701" w:bottom="1417" w:left="1701" w:header="708" w:footer="708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71A"/>
    <w:rsid w:val="000E4D27"/>
    <w:rsid w:val="0047771A"/>
    <w:rsid w:val="00D35BE4"/>
    <w:rsid w:val="00D42F96"/>
    <w:rsid w:val="00FC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7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FC0A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2011-05-25T14:00:00Z</dcterms:created>
  <dcterms:modified xsi:type="dcterms:W3CDTF">2011-05-25T14:00:00Z</dcterms:modified>
</cp:coreProperties>
</file>