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B6" w:rsidRDefault="008723B6" w:rsidP="008723B6">
      <w:pPr>
        <w:rPr>
          <w:b/>
          <w:i/>
          <w:color w:val="FF6600"/>
          <w:sz w:val="32"/>
          <w:szCs w:val="32"/>
        </w:rPr>
      </w:pPr>
    </w:p>
    <w:p w:rsidR="008723B6" w:rsidRDefault="008723B6" w:rsidP="00D658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6600"/>
          <w:kern w:val="36"/>
          <w:sz w:val="48"/>
          <w:szCs w:val="48"/>
          <w:lang w:eastAsia="es-ES"/>
        </w:rPr>
      </w:pPr>
      <w:r w:rsidRPr="008723B6">
        <w:rPr>
          <w:rFonts w:ascii="Times New Roman" w:eastAsia="Times New Roman" w:hAnsi="Times New Roman" w:cs="Times New Roman"/>
          <w:b/>
          <w:bCs/>
          <w:i/>
          <w:color w:val="FF6600"/>
          <w:kern w:val="36"/>
          <w:sz w:val="48"/>
          <w:szCs w:val="48"/>
          <w:lang w:eastAsia="es-ES"/>
        </w:rPr>
        <w:t>Uretra</w:t>
      </w:r>
    </w:p>
    <w:p w:rsidR="00D65881" w:rsidRDefault="00D65881" w:rsidP="00D658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6600"/>
          <w:kern w:val="36"/>
          <w:sz w:val="32"/>
          <w:szCs w:val="32"/>
          <w:lang w:eastAsia="es-ES"/>
        </w:rPr>
      </w:pPr>
    </w:p>
    <w:p w:rsidR="00D65881" w:rsidRPr="008723B6" w:rsidRDefault="00D65881" w:rsidP="00D658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6600"/>
          <w:kern w:val="36"/>
          <w:sz w:val="32"/>
          <w:szCs w:val="32"/>
          <w:lang w:eastAsia="es-ES"/>
        </w:rPr>
      </w:pPr>
    </w:p>
    <w:p w:rsidR="008723B6" w:rsidRPr="008723B6" w:rsidRDefault="008723B6" w:rsidP="00D6588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</w:pPr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La </w:t>
      </w:r>
      <w:r w:rsidRPr="008723B6">
        <w:rPr>
          <w:rFonts w:asciiTheme="majorHAnsi" w:eastAsia="Times New Roman" w:hAnsiTheme="majorHAnsi" w:cs="Times New Roman"/>
          <w:b/>
          <w:bCs/>
          <w:i/>
          <w:color w:val="FF6600"/>
          <w:sz w:val="32"/>
          <w:szCs w:val="32"/>
          <w:lang w:eastAsia="es-ES"/>
        </w:rPr>
        <w:t>uretra</w:t>
      </w:r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 es el conducto por el que pasa la </w:t>
      </w:r>
      <w:hyperlink r:id="rId4" w:tooltip="Orina" w:history="1">
        <w:r w:rsidRPr="00D65881">
          <w:rPr>
            <w:rFonts w:asciiTheme="majorHAnsi" w:eastAsia="Times New Roman" w:hAnsiTheme="majorHAnsi" w:cs="Times New Roman"/>
            <w:b/>
            <w:i/>
            <w:color w:val="FF6600"/>
            <w:sz w:val="32"/>
            <w:szCs w:val="32"/>
            <w:lang w:eastAsia="es-ES"/>
          </w:rPr>
          <w:t>orina</w:t>
        </w:r>
      </w:hyperlink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 en su fase final del proceso urinario desde la </w:t>
      </w:r>
      <w:hyperlink r:id="rId5" w:tooltip="Vejiga urinaria" w:history="1">
        <w:r w:rsidRPr="00D65881">
          <w:rPr>
            <w:rFonts w:asciiTheme="majorHAnsi" w:eastAsia="Times New Roman" w:hAnsiTheme="majorHAnsi" w:cs="Times New Roman"/>
            <w:b/>
            <w:i/>
            <w:color w:val="FF6600"/>
            <w:sz w:val="32"/>
            <w:szCs w:val="32"/>
            <w:lang w:eastAsia="es-ES"/>
          </w:rPr>
          <w:t>vejiga urinaria</w:t>
        </w:r>
      </w:hyperlink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 hasta el exterior del cuerpo durante la </w:t>
      </w:r>
      <w:hyperlink r:id="rId6" w:tooltip="Micción" w:history="1">
        <w:r w:rsidRPr="00D65881">
          <w:rPr>
            <w:rFonts w:asciiTheme="majorHAnsi" w:eastAsia="Times New Roman" w:hAnsiTheme="majorHAnsi" w:cs="Times New Roman"/>
            <w:b/>
            <w:i/>
            <w:color w:val="FF6600"/>
            <w:sz w:val="32"/>
            <w:szCs w:val="32"/>
            <w:lang w:eastAsia="es-ES"/>
          </w:rPr>
          <w:t>micción</w:t>
        </w:r>
      </w:hyperlink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. La función de la uretra es excretora en ambos sexos y también cumple una función reproductiva en el hombre al permitir el paso del </w:t>
      </w:r>
      <w:hyperlink r:id="rId7" w:tooltip="Semen" w:history="1">
        <w:r w:rsidRPr="00D65881">
          <w:rPr>
            <w:rFonts w:asciiTheme="majorHAnsi" w:eastAsia="Times New Roman" w:hAnsiTheme="majorHAnsi" w:cs="Times New Roman"/>
            <w:b/>
            <w:i/>
            <w:color w:val="FF6600"/>
            <w:sz w:val="32"/>
            <w:szCs w:val="32"/>
            <w:lang w:eastAsia="es-ES"/>
          </w:rPr>
          <w:t>semen</w:t>
        </w:r>
      </w:hyperlink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 desde las </w:t>
      </w:r>
      <w:hyperlink r:id="rId8" w:tooltip="Vesícula seminal" w:history="1">
        <w:r w:rsidRPr="00D65881">
          <w:rPr>
            <w:rFonts w:asciiTheme="majorHAnsi" w:eastAsia="Times New Roman" w:hAnsiTheme="majorHAnsi" w:cs="Times New Roman"/>
            <w:b/>
            <w:i/>
            <w:color w:val="FF6600"/>
            <w:sz w:val="32"/>
            <w:szCs w:val="32"/>
            <w:lang w:eastAsia="es-ES"/>
          </w:rPr>
          <w:t>vesículas seminales</w:t>
        </w:r>
      </w:hyperlink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 que abocan a la </w:t>
      </w:r>
      <w:hyperlink r:id="rId9" w:tooltip="Próstata" w:history="1">
        <w:r w:rsidRPr="00D65881">
          <w:rPr>
            <w:rFonts w:asciiTheme="majorHAnsi" w:eastAsia="Times New Roman" w:hAnsiTheme="majorHAnsi" w:cs="Times New Roman"/>
            <w:b/>
            <w:i/>
            <w:color w:val="FF6600"/>
            <w:sz w:val="32"/>
            <w:szCs w:val="32"/>
            <w:lang w:eastAsia="es-ES"/>
          </w:rPr>
          <w:t>próstata</w:t>
        </w:r>
      </w:hyperlink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 xml:space="preserve"> hasta el exterior.</w:t>
      </w:r>
    </w:p>
    <w:p w:rsidR="008723B6" w:rsidRPr="008723B6" w:rsidRDefault="008723B6" w:rsidP="00D6588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i/>
          <w:sz w:val="32"/>
          <w:szCs w:val="32"/>
          <w:lang w:eastAsia="es-ES"/>
        </w:rPr>
      </w:pPr>
      <w:r w:rsidRPr="008723B6">
        <w:rPr>
          <w:rFonts w:asciiTheme="majorHAnsi" w:eastAsia="Times New Roman" w:hAnsiTheme="majorHAnsi" w:cs="Times New Roman"/>
          <w:b/>
          <w:i/>
          <w:color w:val="FF6600"/>
          <w:sz w:val="32"/>
          <w:szCs w:val="32"/>
          <w:lang w:eastAsia="es-ES"/>
        </w:rPr>
        <w:t>La uretra es, básicamente, el conducto excretor de la orina que se extiende desde el cuello de la vejiga hasta el meato urinario externo</w:t>
      </w:r>
    </w:p>
    <w:p w:rsidR="008723B6" w:rsidRPr="008723B6" w:rsidRDefault="00D65881" w:rsidP="008723B6">
      <w:pPr>
        <w:rPr>
          <w:b/>
          <w:i/>
          <w:color w:val="FF6600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901065</wp:posOffset>
            </wp:positionV>
            <wp:extent cx="3724275" cy="2428875"/>
            <wp:effectExtent l="19050" t="0" r="9525" b="0"/>
            <wp:wrapThrough wrapText="bothSides">
              <wp:wrapPolygon edited="0">
                <wp:start x="8839" y="169"/>
                <wp:lineTo x="7403" y="339"/>
                <wp:lineTo x="3425" y="2372"/>
                <wp:lineTo x="2431" y="3896"/>
                <wp:lineTo x="1215" y="5421"/>
                <wp:lineTo x="221" y="8301"/>
                <wp:lineTo x="-110" y="10673"/>
                <wp:lineTo x="331" y="13722"/>
                <wp:lineTo x="1547" y="16602"/>
                <wp:lineTo x="3867" y="19144"/>
                <wp:lineTo x="3977" y="19652"/>
                <wp:lineTo x="8507" y="21515"/>
                <wp:lineTo x="9723" y="21515"/>
                <wp:lineTo x="11822" y="21515"/>
                <wp:lineTo x="13037" y="21515"/>
                <wp:lineTo x="17567" y="19652"/>
                <wp:lineTo x="17567" y="19144"/>
                <wp:lineTo x="17678" y="19144"/>
                <wp:lineTo x="19998" y="16602"/>
                <wp:lineTo x="20108" y="16433"/>
                <wp:lineTo x="21213" y="13892"/>
                <wp:lineTo x="21213" y="13722"/>
                <wp:lineTo x="21655" y="11181"/>
                <wp:lineTo x="21655" y="10673"/>
                <wp:lineTo x="21545" y="9487"/>
                <wp:lineTo x="21324" y="8301"/>
                <wp:lineTo x="20550" y="6099"/>
                <wp:lineTo x="20440" y="5591"/>
                <wp:lineTo x="19004" y="3727"/>
                <wp:lineTo x="18230" y="2372"/>
                <wp:lineTo x="14142" y="339"/>
                <wp:lineTo x="12706" y="169"/>
                <wp:lineTo x="8839" y="169"/>
              </wp:wrapPolygon>
            </wp:wrapThrough>
            <wp:docPr id="5" name="il_fi" descr="http://www.wellnessctr.org/healthGate/images/si55550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llnessctr.org/healthGate/images/si555509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28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723B6" w:rsidRPr="008723B6" w:rsidSect="00C77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3B6"/>
    <w:rsid w:val="00791527"/>
    <w:rsid w:val="008723B6"/>
    <w:rsid w:val="00C77A92"/>
    <w:rsid w:val="00D6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92"/>
  </w:style>
  <w:style w:type="paragraph" w:styleId="Ttulo1">
    <w:name w:val="heading 1"/>
    <w:basedOn w:val="Normal"/>
    <w:link w:val="Ttulo1Car"/>
    <w:uiPriority w:val="9"/>
    <w:qFormat/>
    <w:rsid w:val="00872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3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723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Ves%C3%ADcula_semi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Sem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Micci%C3%B3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.wikipedia.org/wiki/Vejiga_urinaria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es.wikipedia.org/wiki/Orina" TargetMode="External"/><Relationship Id="rId9" Type="http://schemas.openxmlformats.org/officeDocument/2006/relationships/hyperlink" Target="http://es.wikipedia.org/wiki/Pr%C3%B3sta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Estudiante-20</dc:creator>
  <cp:keywords/>
  <dc:description/>
  <cp:lastModifiedBy>Estudiante-20</cp:lastModifiedBy>
  <cp:revision>2</cp:revision>
  <dcterms:created xsi:type="dcterms:W3CDTF">2011-05-23T13:18:00Z</dcterms:created>
  <dcterms:modified xsi:type="dcterms:W3CDTF">2011-05-23T13:53:00Z</dcterms:modified>
</cp:coreProperties>
</file>