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54" w:rsidRPr="00992A54" w:rsidRDefault="00992A5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PROPUESTA </w:t>
      </w:r>
      <w:r w:rsidRPr="00992A54">
        <w:rPr>
          <w:b/>
          <w:sz w:val="32"/>
          <w:szCs w:val="32"/>
        </w:rPr>
        <w:t>DIDÁCTICA</w:t>
      </w:r>
    </w:p>
    <w:p w:rsidR="00992A54" w:rsidRDefault="00992A54" w:rsidP="00992A54">
      <w:pPr>
        <w:jc w:val="center"/>
        <w:rPr>
          <w:b/>
          <w:sz w:val="48"/>
          <w:szCs w:val="48"/>
        </w:rPr>
      </w:pPr>
    </w:p>
    <w:p w:rsidR="00742405" w:rsidRDefault="00992A54" w:rsidP="00992A54">
      <w:pPr>
        <w:jc w:val="center"/>
        <w:rPr>
          <w:b/>
          <w:sz w:val="28"/>
          <w:szCs w:val="28"/>
        </w:rPr>
      </w:pPr>
      <w:r w:rsidRPr="00992A54">
        <w:rPr>
          <w:b/>
          <w:sz w:val="48"/>
          <w:szCs w:val="48"/>
        </w:rPr>
        <w:t>NUESTROS ANTEPASADOS</w:t>
      </w:r>
    </w:p>
    <w:p w:rsidR="00992A54" w:rsidRDefault="00992A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3º ciclo de Educación Primaria</w:t>
      </w:r>
    </w:p>
    <w:p w:rsidR="00992A54" w:rsidRPr="00992A54" w:rsidRDefault="00992A54">
      <w:pPr>
        <w:rPr>
          <w:sz w:val="28"/>
          <w:szCs w:val="28"/>
        </w:rPr>
      </w:pPr>
    </w:p>
    <w:p w:rsidR="00992A54" w:rsidRDefault="00992A54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ab/>
        <w:t>Vamos a estudiar distintas etapas por las que ha pasado el ser humano, que han marcado nuestro devenir y que han configurado lo que somos actualmente.</w:t>
      </w:r>
    </w:p>
    <w:p w:rsidR="00992A54" w:rsidRDefault="00992A54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ab/>
        <w:t xml:space="preserve">Empezaremos por conocer al hombre primitivo, a través de la cueva de Altamira. Luego, </w:t>
      </w:r>
      <w:r w:rsidR="00B83C96">
        <w:rPr>
          <w:rFonts w:ascii="Copperplate Gothic Light" w:hAnsi="Copperplate Gothic Light"/>
          <w:sz w:val="28"/>
          <w:szCs w:val="28"/>
        </w:rPr>
        <w:t>estudiar</w:t>
      </w:r>
      <w:r>
        <w:rPr>
          <w:rFonts w:ascii="Copperplate Gothic Light" w:hAnsi="Copperplate Gothic Light"/>
          <w:sz w:val="28"/>
          <w:szCs w:val="28"/>
        </w:rPr>
        <w:t>emos un mapa de conceptos sobre los íberos para terminar con una caza del tesoro sobre la Hispania romana.</w:t>
      </w:r>
    </w:p>
    <w:p w:rsidR="00992A54" w:rsidRDefault="00992A54">
      <w:pPr>
        <w:rPr>
          <w:rFonts w:ascii="Copperplate Gothic Light" w:hAnsi="Copperplate Gothic Light"/>
          <w:sz w:val="28"/>
          <w:szCs w:val="28"/>
        </w:rPr>
      </w:pPr>
    </w:p>
    <w:p w:rsidR="00992A54" w:rsidRDefault="00F64576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ab/>
      </w:r>
      <w:r w:rsidR="000B1F14">
        <w:rPr>
          <w:rFonts w:ascii="Copperplate Gothic Light" w:hAnsi="Copperplate Gothic Light"/>
          <w:sz w:val="28"/>
          <w:szCs w:val="28"/>
        </w:rPr>
        <w:t xml:space="preserve">La </w:t>
      </w:r>
      <w:r w:rsidR="000B1F14" w:rsidRPr="00F64576">
        <w:rPr>
          <w:rFonts w:ascii="Copperplate Gothic Light" w:hAnsi="Copperplate Gothic Light"/>
          <w:b/>
          <w:sz w:val="32"/>
          <w:szCs w:val="32"/>
        </w:rPr>
        <w:t>organización</w:t>
      </w:r>
      <w:r w:rsidR="000B1F14">
        <w:rPr>
          <w:rFonts w:ascii="Copperplate Gothic Light" w:hAnsi="Copperplate Gothic Light"/>
          <w:sz w:val="28"/>
          <w:szCs w:val="28"/>
        </w:rPr>
        <w:t xml:space="preserve"> que vamos a utilizar va a ser diferente para cada actividad:</w:t>
      </w:r>
    </w:p>
    <w:p w:rsidR="000B1F14" w:rsidRDefault="000B1F14" w:rsidP="000B1F14">
      <w:pPr>
        <w:pStyle w:val="Prrafodelista"/>
        <w:numPr>
          <w:ilvl w:val="0"/>
          <w:numId w:val="1"/>
        </w:num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Para lo referido a la cueva de Altamira, se realizará en tríos y utilizaremos una hora de clase. Primero localizaremos la cueva con </w:t>
      </w:r>
      <w:proofErr w:type="spellStart"/>
      <w:r>
        <w:rPr>
          <w:rFonts w:ascii="Copperplate Gothic Light" w:hAnsi="Copperplate Gothic Light"/>
          <w:sz w:val="28"/>
          <w:szCs w:val="28"/>
        </w:rPr>
        <w:t>google</w:t>
      </w:r>
      <w:proofErr w:type="spellEnd"/>
      <w:r>
        <w:rPr>
          <w:rFonts w:ascii="Copperplate Gothic Light" w:hAnsi="Copperplate Gothic Light"/>
          <w:sz w:val="28"/>
          <w:szCs w:val="28"/>
        </w:rPr>
        <w:t xml:space="preserve"> </w:t>
      </w:r>
      <w:proofErr w:type="spellStart"/>
      <w:r>
        <w:rPr>
          <w:rFonts w:ascii="Copperplate Gothic Light" w:hAnsi="Copperplate Gothic Light"/>
          <w:sz w:val="28"/>
          <w:szCs w:val="28"/>
        </w:rPr>
        <w:t>earth</w:t>
      </w:r>
      <w:proofErr w:type="spellEnd"/>
      <w:r>
        <w:rPr>
          <w:rFonts w:ascii="Copperplate Gothic Light" w:hAnsi="Copperplate Gothic Light"/>
          <w:sz w:val="28"/>
          <w:szCs w:val="28"/>
        </w:rPr>
        <w:t xml:space="preserve">  y abriremos un enlace de </w:t>
      </w:r>
      <w:proofErr w:type="spellStart"/>
      <w:r>
        <w:rPr>
          <w:rFonts w:ascii="Copperplate Gothic Light" w:hAnsi="Copperplate Gothic Light"/>
          <w:sz w:val="28"/>
          <w:szCs w:val="28"/>
        </w:rPr>
        <w:t>youtube</w:t>
      </w:r>
      <w:proofErr w:type="spellEnd"/>
      <w:r>
        <w:rPr>
          <w:rFonts w:ascii="Copperplate Gothic Light" w:hAnsi="Copperplate Gothic Light"/>
          <w:sz w:val="28"/>
          <w:szCs w:val="28"/>
        </w:rPr>
        <w:t xml:space="preserve">. Posteriormente  visualizaremos otro vídeo animado para así asimilar las características del paleolítico como primera etapa prehistórica. </w:t>
      </w:r>
    </w:p>
    <w:p w:rsidR="00D11F0F" w:rsidRDefault="00D11F0F" w:rsidP="00D11F0F">
      <w:pPr>
        <w:pStyle w:val="Prrafodelista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Para completar el trabajo, buscarán imágenes en </w:t>
      </w:r>
      <w:proofErr w:type="spellStart"/>
      <w:r>
        <w:rPr>
          <w:rFonts w:ascii="Copperplate Gothic Light" w:hAnsi="Copperplate Gothic Light"/>
          <w:sz w:val="28"/>
          <w:szCs w:val="28"/>
        </w:rPr>
        <w:t>google</w:t>
      </w:r>
      <w:proofErr w:type="spellEnd"/>
      <w:r>
        <w:rPr>
          <w:rFonts w:ascii="Copperplate Gothic Light" w:hAnsi="Copperplate Gothic Light"/>
          <w:sz w:val="28"/>
          <w:szCs w:val="28"/>
        </w:rPr>
        <w:t xml:space="preserve">  y las guardarán en Word para realizar un vocabulario temático ilustrado.</w:t>
      </w:r>
    </w:p>
    <w:p w:rsidR="000B1F14" w:rsidRDefault="000B1F14" w:rsidP="000B1F14">
      <w:pPr>
        <w:pStyle w:val="Prrafodelista"/>
        <w:rPr>
          <w:rFonts w:ascii="Copperplate Gothic Light" w:hAnsi="Copperplate Gothic Light"/>
          <w:sz w:val="28"/>
          <w:szCs w:val="28"/>
        </w:rPr>
      </w:pPr>
    </w:p>
    <w:p w:rsidR="000B1F14" w:rsidRDefault="000B1F14" w:rsidP="000B1F14">
      <w:pPr>
        <w:pStyle w:val="Prrafodelista"/>
        <w:numPr>
          <w:ilvl w:val="0"/>
          <w:numId w:val="1"/>
        </w:num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A continuación, trabajaremos el mapa de conceptos sobre los íberos, pueblo prerromano. </w:t>
      </w:r>
      <w:r w:rsidR="00B83C96">
        <w:rPr>
          <w:rFonts w:ascii="Copperplate Gothic Light" w:hAnsi="Copperplate Gothic Light"/>
          <w:sz w:val="28"/>
          <w:szCs w:val="28"/>
        </w:rPr>
        <w:t xml:space="preserve">Abriremos los enlaces y anotaciones. Buscarán nueva información y harán un collage con </w:t>
      </w:r>
      <w:proofErr w:type="spellStart"/>
      <w:r w:rsidR="00B83C96">
        <w:rPr>
          <w:rFonts w:ascii="Copperplate Gothic Light" w:hAnsi="Copperplate Gothic Light"/>
          <w:sz w:val="28"/>
          <w:szCs w:val="28"/>
        </w:rPr>
        <w:t>picasa</w:t>
      </w:r>
      <w:proofErr w:type="spellEnd"/>
      <w:r w:rsidR="00B83C96">
        <w:rPr>
          <w:rFonts w:ascii="Copperplate Gothic Light" w:hAnsi="Copperplate Gothic Light"/>
          <w:sz w:val="28"/>
          <w:szCs w:val="28"/>
        </w:rPr>
        <w:t xml:space="preserve"> sobre ellos. </w:t>
      </w:r>
      <w:r w:rsidR="00D11F0F">
        <w:rPr>
          <w:rFonts w:ascii="Copperplate Gothic Light" w:hAnsi="Copperplate Gothic Light"/>
          <w:sz w:val="28"/>
          <w:szCs w:val="28"/>
        </w:rPr>
        <w:t xml:space="preserve">Luego realizarán un </w:t>
      </w:r>
      <w:proofErr w:type="spellStart"/>
      <w:r w:rsidR="00D11F0F">
        <w:rPr>
          <w:rFonts w:ascii="Copperplate Gothic Light" w:hAnsi="Copperplate Gothic Light"/>
          <w:sz w:val="28"/>
          <w:szCs w:val="28"/>
        </w:rPr>
        <w:t>power</w:t>
      </w:r>
      <w:proofErr w:type="spellEnd"/>
      <w:r w:rsidR="00D11F0F">
        <w:rPr>
          <w:rFonts w:ascii="Copperplate Gothic Light" w:hAnsi="Copperplate Gothic Light"/>
          <w:sz w:val="28"/>
          <w:szCs w:val="28"/>
        </w:rPr>
        <w:t xml:space="preserve"> </w:t>
      </w:r>
      <w:proofErr w:type="spellStart"/>
      <w:r w:rsidR="00D11F0F">
        <w:rPr>
          <w:rFonts w:ascii="Copperplate Gothic Light" w:hAnsi="Copperplate Gothic Light"/>
          <w:sz w:val="28"/>
          <w:szCs w:val="28"/>
        </w:rPr>
        <w:t>point</w:t>
      </w:r>
      <w:proofErr w:type="spellEnd"/>
      <w:r w:rsidR="00D11F0F">
        <w:rPr>
          <w:rFonts w:ascii="Copperplate Gothic Light" w:hAnsi="Copperplate Gothic Light"/>
          <w:sz w:val="28"/>
          <w:szCs w:val="28"/>
        </w:rPr>
        <w:t>.</w:t>
      </w:r>
    </w:p>
    <w:p w:rsidR="00B83C96" w:rsidRPr="00B83C96" w:rsidRDefault="00B83C96" w:rsidP="00B83C96">
      <w:pPr>
        <w:pStyle w:val="Prrafodelista"/>
        <w:rPr>
          <w:rFonts w:ascii="Copperplate Gothic Light" w:hAnsi="Copperplate Gothic Light"/>
          <w:sz w:val="28"/>
          <w:szCs w:val="28"/>
        </w:rPr>
      </w:pPr>
    </w:p>
    <w:p w:rsidR="00B83C96" w:rsidRDefault="00B83C96" w:rsidP="00B83C96">
      <w:pPr>
        <w:pStyle w:val="Prrafodelista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Para este apartado necesitaremos dos horas de trabajo: una para </w:t>
      </w:r>
      <w:r w:rsidR="00F64576">
        <w:rPr>
          <w:rFonts w:ascii="Copperplate Gothic Light" w:hAnsi="Copperplate Gothic Light"/>
          <w:sz w:val="28"/>
          <w:szCs w:val="28"/>
        </w:rPr>
        <w:t xml:space="preserve">estudiar </w:t>
      </w:r>
      <w:r>
        <w:rPr>
          <w:rFonts w:ascii="Copperplate Gothic Light" w:hAnsi="Copperplate Gothic Light"/>
          <w:sz w:val="28"/>
          <w:szCs w:val="28"/>
        </w:rPr>
        <w:t>el mapa conceptual y la otra para que realicen ellos su trabajo. La forma de organizarse será en parejas.</w:t>
      </w:r>
    </w:p>
    <w:p w:rsidR="00B83C96" w:rsidRPr="00B83C96" w:rsidRDefault="00B83C96" w:rsidP="00B83C96">
      <w:pPr>
        <w:pStyle w:val="Prrafodelista"/>
        <w:rPr>
          <w:rFonts w:ascii="Copperplate Gothic Light" w:hAnsi="Copperplate Gothic Light"/>
          <w:sz w:val="28"/>
          <w:szCs w:val="28"/>
        </w:rPr>
      </w:pPr>
    </w:p>
    <w:p w:rsidR="00B83C96" w:rsidRDefault="00B83C96" w:rsidP="000B1F14">
      <w:pPr>
        <w:pStyle w:val="Prrafodelista"/>
        <w:numPr>
          <w:ilvl w:val="0"/>
          <w:numId w:val="1"/>
        </w:num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Para acabar, se profundizará en el estudio de la Hispania romana a través de la caza del tesoro. Tendrán que contestar a las preguntas en un documento de Word que posteriormente imprimirán.  </w:t>
      </w:r>
    </w:p>
    <w:p w:rsidR="00B83C96" w:rsidRDefault="00B83C96" w:rsidP="00B83C96">
      <w:pPr>
        <w:pStyle w:val="Prrafodelista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La forma de organización será en grupos de cuatro y la duración será de dos horas.</w:t>
      </w:r>
    </w:p>
    <w:p w:rsidR="00B83C96" w:rsidRDefault="00B83C96" w:rsidP="00B83C96">
      <w:pPr>
        <w:pStyle w:val="Prrafodelista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Para terminar, tendrán que realizar un mapa de conceptos de la Hispania romana con </w:t>
      </w:r>
      <w:proofErr w:type="spellStart"/>
      <w:r>
        <w:rPr>
          <w:rFonts w:ascii="Copperplate Gothic Light" w:hAnsi="Copperplate Gothic Light"/>
          <w:sz w:val="28"/>
          <w:szCs w:val="28"/>
        </w:rPr>
        <w:t>Cmaps</w:t>
      </w:r>
      <w:proofErr w:type="spellEnd"/>
      <w:r>
        <w:rPr>
          <w:rFonts w:ascii="Copperplate Gothic Light" w:hAnsi="Copperplate Gothic Light"/>
          <w:sz w:val="28"/>
          <w:szCs w:val="28"/>
        </w:rPr>
        <w:t xml:space="preserve"> para lo que tendrán una hora más.</w:t>
      </w:r>
      <w:r w:rsidR="008B605A">
        <w:rPr>
          <w:rFonts w:ascii="Copperplate Gothic Light" w:hAnsi="Copperplate Gothic Light"/>
          <w:sz w:val="28"/>
          <w:szCs w:val="28"/>
        </w:rPr>
        <w:t xml:space="preserve"> Los mapas realizados se  subirán al servidor público de </w:t>
      </w:r>
      <w:proofErr w:type="spellStart"/>
      <w:r w:rsidR="008B605A">
        <w:rPr>
          <w:rFonts w:ascii="Copperplate Gothic Light" w:hAnsi="Copperplate Gothic Light"/>
          <w:sz w:val="28"/>
          <w:szCs w:val="28"/>
        </w:rPr>
        <w:t>cmaps</w:t>
      </w:r>
      <w:proofErr w:type="spellEnd"/>
      <w:r w:rsidR="008B605A">
        <w:rPr>
          <w:rFonts w:ascii="Copperplate Gothic Light" w:hAnsi="Copperplate Gothic Light"/>
          <w:sz w:val="28"/>
          <w:szCs w:val="28"/>
        </w:rPr>
        <w:t xml:space="preserve">  para que</w:t>
      </w:r>
      <w:r w:rsidR="00F64576">
        <w:rPr>
          <w:rFonts w:ascii="Copperplate Gothic Light" w:hAnsi="Copperplate Gothic Light"/>
          <w:sz w:val="28"/>
          <w:szCs w:val="28"/>
        </w:rPr>
        <w:t xml:space="preserve"> todos poda</w:t>
      </w:r>
      <w:r w:rsidR="008B605A">
        <w:rPr>
          <w:rFonts w:ascii="Copperplate Gothic Light" w:hAnsi="Copperplate Gothic Light"/>
          <w:sz w:val="28"/>
          <w:szCs w:val="28"/>
        </w:rPr>
        <w:t xml:space="preserve">mos </w:t>
      </w:r>
      <w:proofErr w:type="gramStart"/>
      <w:r w:rsidR="008B605A">
        <w:rPr>
          <w:rFonts w:ascii="Copperplate Gothic Light" w:hAnsi="Copperplate Gothic Light"/>
          <w:sz w:val="28"/>
          <w:szCs w:val="28"/>
        </w:rPr>
        <w:t>verlos .</w:t>
      </w:r>
      <w:proofErr w:type="gramEnd"/>
    </w:p>
    <w:p w:rsidR="00D11F0F" w:rsidRDefault="00D11F0F" w:rsidP="00B83C96">
      <w:pPr>
        <w:pStyle w:val="Prrafodelista"/>
        <w:rPr>
          <w:rFonts w:ascii="Copperplate Gothic Light" w:hAnsi="Copperplate Gothic Light"/>
          <w:sz w:val="28"/>
          <w:szCs w:val="28"/>
        </w:rPr>
      </w:pPr>
    </w:p>
    <w:p w:rsidR="00D11F0F" w:rsidRDefault="00D11F0F" w:rsidP="00B83C96">
      <w:pPr>
        <w:pStyle w:val="Prrafodelista"/>
        <w:rPr>
          <w:rFonts w:ascii="Copperplate Gothic Light" w:hAnsi="Copperplate Gothic Light"/>
          <w:sz w:val="28"/>
          <w:szCs w:val="28"/>
        </w:rPr>
      </w:pPr>
    </w:p>
    <w:p w:rsidR="00D11F0F" w:rsidRDefault="00F64576" w:rsidP="00B83C96">
      <w:pPr>
        <w:pStyle w:val="Prrafodelista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ab/>
      </w:r>
      <w:r w:rsidR="008B605A">
        <w:rPr>
          <w:rFonts w:ascii="Copperplate Gothic Light" w:hAnsi="Copperplate Gothic Light"/>
          <w:sz w:val="28"/>
          <w:szCs w:val="28"/>
        </w:rPr>
        <w:t xml:space="preserve">Los dos primeros apartados </w:t>
      </w:r>
      <w:r w:rsidR="00D11F0F">
        <w:rPr>
          <w:rFonts w:ascii="Copperplate Gothic Light" w:hAnsi="Copperplate Gothic Light"/>
          <w:sz w:val="28"/>
          <w:szCs w:val="28"/>
        </w:rPr>
        <w:t>anteriores se expo</w:t>
      </w:r>
      <w:r w:rsidR="008B605A">
        <w:rPr>
          <w:rFonts w:ascii="Copperplate Gothic Light" w:hAnsi="Copperplate Gothic Light"/>
          <w:sz w:val="28"/>
          <w:szCs w:val="28"/>
        </w:rPr>
        <w:t xml:space="preserve">ndrán </w:t>
      </w:r>
      <w:r w:rsidR="00D11F0F">
        <w:rPr>
          <w:rFonts w:ascii="Copperplate Gothic Light" w:hAnsi="Copperplate Gothic Light"/>
          <w:sz w:val="28"/>
          <w:szCs w:val="28"/>
        </w:rPr>
        <w:t xml:space="preserve"> a la clase a través del </w:t>
      </w:r>
      <w:r w:rsidR="008B605A">
        <w:rPr>
          <w:rFonts w:ascii="Copperplate Gothic Light" w:hAnsi="Copperplate Gothic Light"/>
          <w:sz w:val="28"/>
          <w:szCs w:val="28"/>
        </w:rPr>
        <w:t xml:space="preserve">cañón del aula.  El último lo visionaremos en </w:t>
      </w:r>
      <w:proofErr w:type="spellStart"/>
      <w:r w:rsidR="008B605A">
        <w:rPr>
          <w:rFonts w:ascii="Copperplate Gothic Light" w:hAnsi="Copperplate Gothic Light"/>
          <w:sz w:val="28"/>
          <w:szCs w:val="28"/>
        </w:rPr>
        <w:t>cmaps</w:t>
      </w:r>
      <w:proofErr w:type="spellEnd"/>
      <w:r w:rsidR="008B605A">
        <w:rPr>
          <w:rFonts w:ascii="Copperplate Gothic Light" w:hAnsi="Copperplate Gothic Light"/>
          <w:sz w:val="28"/>
          <w:szCs w:val="28"/>
        </w:rPr>
        <w:t xml:space="preserve">. </w:t>
      </w:r>
      <w:r>
        <w:rPr>
          <w:rFonts w:ascii="Copperplate Gothic Light" w:hAnsi="Copperplate Gothic Light"/>
          <w:sz w:val="28"/>
          <w:szCs w:val="28"/>
        </w:rPr>
        <w:t>Los trabajos realizados y expuestos servirán para</w:t>
      </w:r>
      <w:r w:rsidR="008B605A">
        <w:rPr>
          <w:rFonts w:ascii="Copperplate Gothic Light" w:hAnsi="Copperplate Gothic Light"/>
          <w:sz w:val="28"/>
          <w:szCs w:val="28"/>
        </w:rPr>
        <w:t xml:space="preserve"> la </w:t>
      </w:r>
      <w:r w:rsidR="008B605A" w:rsidRPr="00F64576">
        <w:rPr>
          <w:rFonts w:ascii="Copperplate Gothic Light" w:hAnsi="Copperplate Gothic Light"/>
          <w:b/>
          <w:sz w:val="32"/>
          <w:szCs w:val="32"/>
        </w:rPr>
        <w:t>evaluación</w:t>
      </w:r>
      <w:r w:rsidR="008B605A">
        <w:rPr>
          <w:rFonts w:ascii="Copperplate Gothic Light" w:hAnsi="Copperplate Gothic Light"/>
          <w:sz w:val="28"/>
          <w:szCs w:val="28"/>
        </w:rPr>
        <w:t>, junto a la capacidad de trabajo en equipo y cooperativo.</w:t>
      </w:r>
    </w:p>
    <w:p w:rsidR="008B605A" w:rsidRDefault="008B605A" w:rsidP="00B83C96">
      <w:pPr>
        <w:pStyle w:val="Prrafodelista"/>
        <w:rPr>
          <w:rFonts w:ascii="Copperplate Gothic Light" w:hAnsi="Copperplate Gothic Light"/>
          <w:sz w:val="28"/>
          <w:szCs w:val="28"/>
        </w:rPr>
      </w:pPr>
    </w:p>
    <w:p w:rsidR="008B605A" w:rsidRDefault="00F64576" w:rsidP="00B83C96">
      <w:pPr>
        <w:pStyle w:val="Prrafodelista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ab/>
      </w:r>
      <w:r w:rsidR="008B605A">
        <w:rPr>
          <w:rFonts w:ascii="Copperplate Gothic Light" w:hAnsi="Copperplate Gothic Light"/>
          <w:sz w:val="28"/>
          <w:szCs w:val="28"/>
        </w:rPr>
        <w:t xml:space="preserve">El </w:t>
      </w:r>
      <w:r w:rsidR="008B605A" w:rsidRPr="00F64576">
        <w:rPr>
          <w:rFonts w:ascii="Copperplate Gothic Light" w:hAnsi="Copperplate Gothic Light"/>
          <w:b/>
          <w:sz w:val="32"/>
          <w:szCs w:val="32"/>
        </w:rPr>
        <w:t>tratamiento a la diversidad</w:t>
      </w:r>
      <w:r w:rsidR="008B605A" w:rsidRPr="008B605A">
        <w:rPr>
          <w:rFonts w:ascii="Copperplate Gothic Light" w:hAnsi="Copperplate Gothic Light"/>
          <w:b/>
          <w:sz w:val="28"/>
          <w:szCs w:val="28"/>
        </w:rPr>
        <w:t xml:space="preserve"> </w:t>
      </w:r>
      <w:r w:rsidR="008B605A">
        <w:rPr>
          <w:rFonts w:ascii="Copperplate Gothic Light" w:hAnsi="Copperplate Gothic Light"/>
          <w:sz w:val="28"/>
          <w:szCs w:val="28"/>
        </w:rPr>
        <w:t>lo enfocaremos intentando que los grupos sean heterogéneos en sus destrezas y cooperativos, de forma que todos los miembros tengan que triunfar en el trabajo a desempeñar, ayudándose mutuamente.</w:t>
      </w:r>
    </w:p>
    <w:p w:rsidR="008B605A" w:rsidRDefault="008B605A" w:rsidP="00B83C96">
      <w:pPr>
        <w:pStyle w:val="Prrafodelista"/>
        <w:rPr>
          <w:rFonts w:ascii="Copperplate Gothic Light" w:hAnsi="Copperplate Gothic Light"/>
          <w:sz w:val="28"/>
          <w:szCs w:val="28"/>
        </w:rPr>
      </w:pPr>
    </w:p>
    <w:p w:rsidR="008B605A" w:rsidRDefault="00F64576" w:rsidP="00B83C96">
      <w:pPr>
        <w:pStyle w:val="Prrafodelista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ab/>
      </w:r>
      <w:r w:rsidR="008B605A">
        <w:rPr>
          <w:rFonts w:ascii="Copperplate Gothic Light" w:hAnsi="Copperplate Gothic Light"/>
          <w:sz w:val="28"/>
          <w:szCs w:val="28"/>
        </w:rPr>
        <w:t xml:space="preserve">En cuanto a las </w:t>
      </w:r>
      <w:r w:rsidR="008B605A" w:rsidRPr="00F64576">
        <w:rPr>
          <w:rFonts w:ascii="Copperplate Gothic Light" w:hAnsi="Copperplate Gothic Light"/>
          <w:b/>
          <w:sz w:val="32"/>
          <w:szCs w:val="32"/>
        </w:rPr>
        <w:t>competencias básicas</w:t>
      </w:r>
      <w:r w:rsidR="008B605A">
        <w:rPr>
          <w:rFonts w:ascii="Copperplate Gothic Light" w:hAnsi="Copperplate Gothic Light"/>
          <w:sz w:val="28"/>
          <w:szCs w:val="28"/>
        </w:rPr>
        <w:t xml:space="preserve"> que </w:t>
      </w:r>
      <w:r w:rsidR="00017759">
        <w:rPr>
          <w:rFonts w:ascii="Copperplate Gothic Light" w:hAnsi="Copperplate Gothic Light"/>
          <w:sz w:val="28"/>
          <w:szCs w:val="28"/>
        </w:rPr>
        <w:t xml:space="preserve"> se </w:t>
      </w:r>
      <w:r w:rsidR="008B605A">
        <w:rPr>
          <w:rFonts w:ascii="Copperplate Gothic Light" w:hAnsi="Copperplate Gothic Light"/>
          <w:sz w:val="28"/>
          <w:szCs w:val="28"/>
        </w:rPr>
        <w:t>desarrolla</w:t>
      </w:r>
      <w:r w:rsidR="00017759">
        <w:rPr>
          <w:rFonts w:ascii="Copperplate Gothic Light" w:hAnsi="Copperplate Gothic Light"/>
          <w:sz w:val="28"/>
          <w:szCs w:val="28"/>
        </w:rPr>
        <w:t>n están:</w:t>
      </w:r>
    </w:p>
    <w:p w:rsidR="00017759" w:rsidRDefault="00017759" w:rsidP="00B83C96">
      <w:pPr>
        <w:pStyle w:val="Prrafodelista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ab/>
        <w:t xml:space="preserve">- </w:t>
      </w:r>
      <w:r w:rsidRPr="00017759">
        <w:rPr>
          <w:rFonts w:ascii="Copperplate Gothic Light" w:hAnsi="Copperplate Gothic Light"/>
          <w:sz w:val="28"/>
          <w:szCs w:val="28"/>
          <w:u w:val="single"/>
        </w:rPr>
        <w:t>Competencia lingüística</w:t>
      </w:r>
      <w:r>
        <w:rPr>
          <w:rFonts w:ascii="Copperplate Gothic Light" w:hAnsi="Copperplate Gothic Light"/>
          <w:sz w:val="28"/>
          <w:szCs w:val="28"/>
        </w:rPr>
        <w:t>: tanto oral (exposiciones de los trabajos) como escrita, en la realización de los mismos.</w:t>
      </w:r>
    </w:p>
    <w:p w:rsidR="00017759" w:rsidRDefault="00017759" w:rsidP="00B83C96">
      <w:pPr>
        <w:pStyle w:val="Prrafodelista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ab/>
        <w:t xml:space="preserve">- </w:t>
      </w:r>
      <w:r w:rsidRPr="00017759">
        <w:rPr>
          <w:rFonts w:ascii="Copperplate Gothic Light" w:hAnsi="Copperplate Gothic Light"/>
          <w:sz w:val="28"/>
          <w:szCs w:val="28"/>
          <w:u w:val="single"/>
        </w:rPr>
        <w:t>Conocimiento e interacción con el mundo</w:t>
      </w:r>
      <w:r>
        <w:rPr>
          <w:rFonts w:ascii="Copperplate Gothic Light" w:hAnsi="Copperplate Gothic Light"/>
          <w:sz w:val="28"/>
          <w:szCs w:val="28"/>
        </w:rPr>
        <w:t xml:space="preserve"> </w:t>
      </w:r>
      <w:r w:rsidRPr="00017759">
        <w:rPr>
          <w:rFonts w:ascii="Copperplate Gothic Light" w:hAnsi="Copperplate Gothic Light"/>
          <w:sz w:val="28"/>
          <w:szCs w:val="28"/>
          <w:u w:val="single"/>
        </w:rPr>
        <w:t>físico</w:t>
      </w:r>
      <w:r>
        <w:rPr>
          <w:rFonts w:ascii="Copperplate Gothic Light" w:hAnsi="Copperplate Gothic Light"/>
          <w:sz w:val="28"/>
          <w:szCs w:val="28"/>
        </w:rPr>
        <w:t xml:space="preserve"> a través del conocimiento de nuestros antepasados y de su legado. </w:t>
      </w:r>
    </w:p>
    <w:p w:rsidR="008B605A" w:rsidRDefault="00017759" w:rsidP="00B83C96">
      <w:pPr>
        <w:pStyle w:val="Prrafodelista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ab/>
        <w:t xml:space="preserve">- </w:t>
      </w:r>
      <w:r w:rsidRPr="00017759">
        <w:rPr>
          <w:rFonts w:ascii="Copperplate Gothic Light" w:hAnsi="Copperplate Gothic Light"/>
          <w:sz w:val="28"/>
          <w:szCs w:val="28"/>
          <w:u w:val="single"/>
        </w:rPr>
        <w:t>Tratamiento de la información y competencia</w:t>
      </w:r>
      <w:r>
        <w:rPr>
          <w:rFonts w:ascii="Copperplate Gothic Light" w:hAnsi="Copperplate Gothic Light"/>
          <w:sz w:val="28"/>
          <w:szCs w:val="28"/>
        </w:rPr>
        <w:t xml:space="preserve"> </w:t>
      </w:r>
      <w:r w:rsidRPr="00017759">
        <w:rPr>
          <w:rFonts w:ascii="Copperplate Gothic Light" w:hAnsi="Copperplate Gothic Light"/>
          <w:sz w:val="28"/>
          <w:szCs w:val="28"/>
          <w:u w:val="single"/>
        </w:rPr>
        <w:t>digital</w:t>
      </w:r>
      <w:r>
        <w:rPr>
          <w:rFonts w:ascii="Copperplate Gothic Light" w:hAnsi="Copperplate Gothic Light"/>
          <w:sz w:val="28"/>
          <w:szCs w:val="28"/>
        </w:rPr>
        <w:t>: a lo largo de todo el trabajo.</w:t>
      </w:r>
    </w:p>
    <w:p w:rsidR="00017759" w:rsidRDefault="00017759" w:rsidP="00B83C96">
      <w:pPr>
        <w:pStyle w:val="Prrafodelista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ab/>
        <w:t xml:space="preserve">- </w:t>
      </w:r>
      <w:r w:rsidRPr="00017759">
        <w:rPr>
          <w:rFonts w:ascii="Copperplate Gothic Light" w:hAnsi="Copperplate Gothic Light"/>
          <w:sz w:val="28"/>
          <w:szCs w:val="28"/>
          <w:u w:val="single"/>
        </w:rPr>
        <w:t>Competencia social y ciudadana</w:t>
      </w:r>
      <w:r>
        <w:rPr>
          <w:rFonts w:ascii="Copperplate Gothic Light" w:hAnsi="Copperplate Gothic Light"/>
          <w:sz w:val="28"/>
          <w:szCs w:val="28"/>
        </w:rPr>
        <w:t xml:space="preserve"> mediante el trabajo en equipo y el diálogo constante.</w:t>
      </w:r>
    </w:p>
    <w:p w:rsidR="008B605A" w:rsidRDefault="00017759" w:rsidP="00B83C96">
      <w:pPr>
        <w:pStyle w:val="Prrafodelista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ab/>
        <w:t xml:space="preserve">- </w:t>
      </w:r>
      <w:r w:rsidRPr="00017759">
        <w:rPr>
          <w:rFonts w:ascii="Copperplate Gothic Light" w:hAnsi="Copperplate Gothic Light"/>
          <w:sz w:val="28"/>
          <w:szCs w:val="28"/>
          <w:u w:val="single"/>
        </w:rPr>
        <w:t>Autonomía e iniciativa personal</w:t>
      </w:r>
      <w:r>
        <w:rPr>
          <w:rFonts w:ascii="Copperplate Gothic Light" w:hAnsi="Copperplate Gothic Light"/>
          <w:sz w:val="28"/>
          <w:szCs w:val="28"/>
        </w:rPr>
        <w:t>: Seleccionar información, dar opinión, llegar a consensos</w:t>
      </w:r>
      <w:proofErr w:type="gramStart"/>
      <w:r>
        <w:rPr>
          <w:rFonts w:ascii="Copperplate Gothic Light" w:hAnsi="Copperplate Gothic Light"/>
          <w:sz w:val="28"/>
          <w:szCs w:val="28"/>
        </w:rPr>
        <w:t>, …</w:t>
      </w:r>
      <w:proofErr w:type="gramEnd"/>
    </w:p>
    <w:p w:rsidR="00017759" w:rsidRDefault="00017759" w:rsidP="00B83C96">
      <w:pPr>
        <w:pStyle w:val="Prrafodelista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ab/>
        <w:t xml:space="preserve">- </w:t>
      </w:r>
      <w:r w:rsidRPr="00017759">
        <w:rPr>
          <w:rFonts w:ascii="Copperplate Gothic Light" w:hAnsi="Copperplate Gothic Light"/>
          <w:sz w:val="28"/>
          <w:szCs w:val="28"/>
          <w:u w:val="single"/>
        </w:rPr>
        <w:t>Aprender a aprender</w:t>
      </w:r>
      <w:r>
        <w:rPr>
          <w:rFonts w:ascii="Copperplate Gothic Light" w:hAnsi="Copperplate Gothic Light"/>
          <w:sz w:val="28"/>
          <w:szCs w:val="28"/>
        </w:rPr>
        <w:t>: siendo capaces de organizar la información, de seleccionar</w:t>
      </w:r>
      <w:proofErr w:type="gramStart"/>
      <w:r>
        <w:rPr>
          <w:rFonts w:ascii="Copperplate Gothic Light" w:hAnsi="Copperplate Gothic Light"/>
          <w:sz w:val="28"/>
          <w:szCs w:val="28"/>
        </w:rPr>
        <w:t>, …</w:t>
      </w:r>
      <w:proofErr w:type="gramEnd"/>
    </w:p>
    <w:p w:rsidR="00017759" w:rsidRDefault="00017759" w:rsidP="00B83C96">
      <w:pPr>
        <w:pStyle w:val="Prrafodelista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lastRenderedPageBreak/>
        <w:tab/>
        <w:t xml:space="preserve">- </w:t>
      </w:r>
      <w:r w:rsidRPr="00017759">
        <w:rPr>
          <w:rFonts w:ascii="Copperplate Gothic Light" w:hAnsi="Copperplate Gothic Light"/>
          <w:sz w:val="28"/>
          <w:szCs w:val="28"/>
          <w:u w:val="single"/>
        </w:rPr>
        <w:t>competencia matemática</w:t>
      </w:r>
      <w:r>
        <w:rPr>
          <w:rFonts w:ascii="Copperplate Gothic Light" w:hAnsi="Copperplate Gothic Light"/>
          <w:sz w:val="28"/>
          <w:szCs w:val="28"/>
        </w:rPr>
        <w:t>: situar los diferentes acontecimientos en una línea del tiempo,….</w:t>
      </w:r>
    </w:p>
    <w:p w:rsidR="00017759" w:rsidRDefault="00017759" w:rsidP="00B83C96">
      <w:pPr>
        <w:pStyle w:val="Prrafodelista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ab/>
        <w:t xml:space="preserve">- </w:t>
      </w:r>
      <w:r w:rsidRPr="00017759">
        <w:rPr>
          <w:rFonts w:ascii="Copperplate Gothic Light" w:hAnsi="Copperplate Gothic Light"/>
          <w:sz w:val="28"/>
          <w:szCs w:val="28"/>
          <w:u w:val="single"/>
        </w:rPr>
        <w:t>Competencia cultural y artística</w:t>
      </w:r>
      <w:r>
        <w:rPr>
          <w:rFonts w:ascii="Copperplate Gothic Light" w:hAnsi="Copperplate Gothic Light"/>
          <w:sz w:val="28"/>
          <w:szCs w:val="28"/>
        </w:rPr>
        <w:t>:</w:t>
      </w:r>
      <w:r w:rsidR="00F64576">
        <w:rPr>
          <w:rFonts w:ascii="Copperplate Gothic Light" w:hAnsi="Copperplate Gothic Light"/>
          <w:sz w:val="28"/>
          <w:szCs w:val="28"/>
        </w:rPr>
        <w:t xml:space="preserve"> siendo sensibles a la riqueza cultural que nos han dejado y tomando una actitud de respeto a la misma.</w:t>
      </w:r>
    </w:p>
    <w:p w:rsidR="00F64576" w:rsidRDefault="00F64576" w:rsidP="00B83C96">
      <w:pPr>
        <w:pStyle w:val="Prrafodelista"/>
        <w:rPr>
          <w:rFonts w:ascii="Copperplate Gothic Light" w:hAnsi="Copperplate Gothic Light"/>
          <w:sz w:val="28"/>
          <w:szCs w:val="28"/>
        </w:rPr>
      </w:pPr>
    </w:p>
    <w:p w:rsidR="00F64576" w:rsidRDefault="00F64576" w:rsidP="00B83C96">
      <w:pPr>
        <w:pStyle w:val="Prrafodelista"/>
        <w:rPr>
          <w:rFonts w:ascii="Copperplate Gothic Light" w:hAnsi="Copperplate Gothic Light"/>
          <w:sz w:val="28"/>
          <w:szCs w:val="28"/>
        </w:rPr>
      </w:pPr>
    </w:p>
    <w:p w:rsidR="008B605A" w:rsidRDefault="008B605A" w:rsidP="00B83C96">
      <w:pPr>
        <w:pStyle w:val="Prrafodelista"/>
        <w:rPr>
          <w:rFonts w:ascii="Copperplate Gothic Light" w:hAnsi="Copperplate Gothic Light"/>
          <w:sz w:val="28"/>
          <w:szCs w:val="28"/>
        </w:rPr>
      </w:pPr>
    </w:p>
    <w:p w:rsidR="00D11F0F" w:rsidRPr="000B1F14" w:rsidRDefault="00D11F0F" w:rsidP="00B83C96">
      <w:pPr>
        <w:pStyle w:val="Prrafodelista"/>
        <w:rPr>
          <w:rFonts w:ascii="Copperplate Gothic Light" w:hAnsi="Copperplate Gothic Light"/>
          <w:sz w:val="28"/>
          <w:szCs w:val="28"/>
        </w:rPr>
      </w:pPr>
    </w:p>
    <w:p w:rsidR="00992A54" w:rsidRDefault="00992A54">
      <w:pPr>
        <w:rPr>
          <w:rFonts w:ascii="Copperplate Gothic Light" w:hAnsi="Copperplate Gothic Light"/>
          <w:sz w:val="28"/>
          <w:szCs w:val="28"/>
        </w:rPr>
      </w:pPr>
    </w:p>
    <w:p w:rsidR="00992A54" w:rsidRDefault="00992A54">
      <w:pPr>
        <w:rPr>
          <w:rFonts w:ascii="Copperplate Gothic Light" w:hAnsi="Copperplate Gothic Light"/>
          <w:sz w:val="28"/>
          <w:szCs w:val="28"/>
        </w:rPr>
      </w:pPr>
    </w:p>
    <w:p w:rsidR="00992A54" w:rsidRDefault="00992A54">
      <w:pPr>
        <w:rPr>
          <w:rFonts w:ascii="Copperplate Gothic Light" w:hAnsi="Copperplate Gothic Light"/>
          <w:sz w:val="28"/>
          <w:szCs w:val="28"/>
        </w:rPr>
      </w:pPr>
    </w:p>
    <w:p w:rsidR="00992A54" w:rsidRPr="00992A54" w:rsidRDefault="00992A54">
      <w:pPr>
        <w:rPr>
          <w:rFonts w:ascii="Copperplate Gothic Light" w:hAnsi="Copperplate Gothic Light"/>
          <w:sz w:val="28"/>
          <w:szCs w:val="28"/>
        </w:rPr>
      </w:pPr>
    </w:p>
    <w:sectPr w:rsidR="00992A54" w:rsidRPr="00992A54" w:rsidSect="007424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64962"/>
    <w:multiLevelType w:val="hybridMultilevel"/>
    <w:tmpl w:val="5B2AC4F4"/>
    <w:lvl w:ilvl="0" w:tplc="4E80107A">
      <w:numFmt w:val="bullet"/>
      <w:lvlText w:val="-"/>
      <w:lvlJc w:val="left"/>
      <w:pPr>
        <w:ind w:left="720" w:hanging="360"/>
      </w:pPr>
      <w:rPr>
        <w:rFonts w:ascii="Copperplate Gothic Light" w:eastAsiaTheme="minorHAnsi" w:hAnsi="Copperplate Gothic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2A54"/>
    <w:rsid w:val="00017759"/>
    <w:rsid w:val="000B1F14"/>
    <w:rsid w:val="00550E73"/>
    <w:rsid w:val="00742405"/>
    <w:rsid w:val="008B605A"/>
    <w:rsid w:val="00992A54"/>
    <w:rsid w:val="00B83C96"/>
    <w:rsid w:val="00D11F0F"/>
    <w:rsid w:val="00F6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4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1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2011-04-25T00:52:00Z</dcterms:created>
  <dcterms:modified xsi:type="dcterms:W3CDTF">2011-04-25T02:01:00Z</dcterms:modified>
</cp:coreProperties>
</file>