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0C" w:rsidRDefault="0040110C">
      <w:pPr>
        <w:rPr>
          <w:sz w:val="36"/>
          <w:szCs w:val="36"/>
        </w:rPr>
      </w:pPr>
      <w:r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7.25pt;height:115.5pt" fillcolor="red" strokecolor="green">
            <v:shadow on="t" type="perspective" color="#c7dfd3" opacity="52429f" origin="-.5,-.5" offset="-26pt,-36pt" matrix="1.25,,,1.25"/>
            <v:textpath style="font-family:&quot;Times New Roman&quot;;v-text-kern:t" trim="t" fitpath="t" string="Los hombros"/>
          </v:shape>
        </w:pict>
      </w:r>
    </w:p>
    <w:p w:rsidR="00BD13E9" w:rsidRPr="0040110C" w:rsidRDefault="0040110C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40110C">
        <w:rPr>
          <w:sz w:val="36"/>
          <w:szCs w:val="36"/>
        </w:rPr>
        <w:t xml:space="preserve">En </w:t>
      </w:r>
      <w:hyperlink r:id="rId4" w:tooltip="Anatomía humana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anatomía humana</w:t>
        </w:r>
      </w:hyperlink>
      <w:r w:rsidRPr="0040110C">
        <w:rPr>
          <w:sz w:val="36"/>
          <w:szCs w:val="36"/>
        </w:rPr>
        <w:t xml:space="preserve">, el </w:t>
      </w:r>
      <w:r w:rsidRPr="0040110C">
        <w:rPr>
          <w:bCs/>
          <w:sz w:val="36"/>
          <w:szCs w:val="36"/>
        </w:rPr>
        <w:t>hombro</w:t>
      </w:r>
      <w:r w:rsidRPr="0040110C">
        <w:rPr>
          <w:sz w:val="36"/>
          <w:szCs w:val="36"/>
        </w:rPr>
        <w:t xml:space="preserve"> es la parte donde se une el </w:t>
      </w:r>
      <w:hyperlink r:id="rId5" w:tooltip="Brazo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brazo</w:t>
        </w:r>
      </w:hyperlink>
      <w:r w:rsidRPr="0040110C">
        <w:rPr>
          <w:sz w:val="36"/>
          <w:szCs w:val="36"/>
        </w:rPr>
        <w:t xml:space="preserve"> con el </w:t>
      </w:r>
      <w:hyperlink r:id="rId6" w:tooltip="Tronco (anatomía)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torso</w:t>
        </w:r>
      </w:hyperlink>
      <w:r w:rsidRPr="0040110C">
        <w:rPr>
          <w:sz w:val="36"/>
          <w:szCs w:val="36"/>
        </w:rPr>
        <w:t xml:space="preserve">. Está formado por tres huesos: la </w:t>
      </w:r>
      <w:hyperlink r:id="rId7" w:tooltip="Clavícula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clavícula</w:t>
        </w:r>
      </w:hyperlink>
      <w:r w:rsidRPr="0040110C">
        <w:rPr>
          <w:sz w:val="36"/>
          <w:szCs w:val="36"/>
        </w:rPr>
        <w:t xml:space="preserve">, la </w:t>
      </w:r>
      <w:hyperlink r:id="rId8" w:tooltip="Escápula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escápula</w:t>
        </w:r>
      </w:hyperlink>
      <w:r w:rsidRPr="0040110C">
        <w:rPr>
          <w:sz w:val="36"/>
          <w:szCs w:val="36"/>
        </w:rPr>
        <w:t xml:space="preserve"> y el </w:t>
      </w:r>
      <w:hyperlink r:id="rId9" w:tooltip="Húmero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húmero</w:t>
        </w:r>
      </w:hyperlink>
      <w:r w:rsidRPr="0040110C">
        <w:rPr>
          <w:sz w:val="36"/>
          <w:szCs w:val="36"/>
        </w:rPr>
        <w:t xml:space="preserve">; así como por </w:t>
      </w:r>
      <w:hyperlink r:id="rId10" w:tooltip="Músculo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músculos</w:t>
        </w:r>
      </w:hyperlink>
      <w:r w:rsidRPr="0040110C">
        <w:rPr>
          <w:sz w:val="36"/>
          <w:szCs w:val="36"/>
        </w:rPr>
        <w:t xml:space="preserve">, </w:t>
      </w:r>
      <w:hyperlink r:id="rId11" w:tooltip="Ligamentos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ligamentos</w:t>
        </w:r>
      </w:hyperlink>
      <w:r w:rsidRPr="0040110C">
        <w:rPr>
          <w:sz w:val="36"/>
          <w:szCs w:val="36"/>
        </w:rPr>
        <w:t xml:space="preserve"> y </w:t>
      </w:r>
      <w:hyperlink r:id="rId12" w:tooltip="Tendón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tendones</w:t>
        </w:r>
      </w:hyperlink>
      <w:r w:rsidRPr="0040110C">
        <w:rPr>
          <w:sz w:val="36"/>
          <w:szCs w:val="36"/>
        </w:rPr>
        <w:t xml:space="preserve">. Posee cinco </w:t>
      </w:r>
      <w:hyperlink r:id="rId13" w:tooltip="Articulación (anatomía)" w:history="1">
        <w:r w:rsidRPr="0040110C">
          <w:rPr>
            <w:rStyle w:val="Hipervnculo"/>
            <w:color w:val="auto"/>
            <w:sz w:val="36"/>
            <w:szCs w:val="36"/>
            <w:u w:val="none"/>
          </w:rPr>
          <w:t>articulaciones</w:t>
        </w:r>
      </w:hyperlink>
      <w:r w:rsidRPr="0040110C">
        <w:rPr>
          <w:sz w:val="36"/>
          <w:szCs w:val="36"/>
        </w:rPr>
        <w:t>: tres verdaderas y dos falsas o fisiológicas. Su flexibilidad y fortaleza nos permite hacer toda clase de funciones.</w:t>
      </w:r>
    </w:p>
    <w:sectPr w:rsidR="00BD13E9" w:rsidRPr="0040110C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5C1CA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c%C3%A1pula" TargetMode="External"/><Relationship Id="rId13" Type="http://schemas.openxmlformats.org/officeDocument/2006/relationships/hyperlink" Target="http://es.wikipedia.org/wiki/Articulaci%C3%B3n_(anatom%C3%ADa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Clav%C3%ADcula" TargetMode="External"/><Relationship Id="rId12" Type="http://schemas.openxmlformats.org/officeDocument/2006/relationships/hyperlink" Target="http://es.wikipedia.org/wiki/Tend%C3%B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Tronco_(anatom%C3%ADa)" TargetMode="External"/><Relationship Id="rId11" Type="http://schemas.openxmlformats.org/officeDocument/2006/relationships/hyperlink" Target="http://es.wikipedia.org/wiki/Ligamentos" TargetMode="External"/><Relationship Id="rId5" Type="http://schemas.openxmlformats.org/officeDocument/2006/relationships/hyperlink" Target="http://es.wikipedia.org/wiki/Braz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M%C3%BAsculo" TargetMode="External"/><Relationship Id="rId4" Type="http://schemas.openxmlformats.org/officeDocument/2006/relationships/hyperlink" Target="http://es.wikipedia.org/wiki/Anatom%C3%ADa_humana" TargetMode="External"/><Relationship Id="rId9" Type="http://schemas.openxmlformats.org/officeDocument/2006/relationships/hyperlink" Target="http://es.wikipedia.org/wiki/H%C3%BAme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Company>UCA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2010-09-06T17:03:00Z</dcterms:created>
  <dcterms:modified xsi:type="dcterms:W3CDTF">2010-09-06T17:04:00Z</dcterms:modified>
</cp:coreProperties>
</file>