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52" w:rsidRDefault="00690A52">
      <w:pPr>
        <w:rPr>
          <w:sz w:val="32"/>
          <w:szCs w:val="3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pt;height:151.5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La bicicleta"/>
          </v:shape>
        </w:pict>
      </w:r>
    </w:p>
    <w:p w:rsidR="00BD13E9" w:rsidRPr="00690A52" w:rsidRDefault="00690A52">
      <w:pPr>
        <w:rPr>
          <w:sz w:val="44"/>
          <w:szCs w:val="44"/>
        </w:rPr>
      </w:pPr>
      <w:r w:rsidRPr="00690A52">
        <w:rPr>
          <w:sz w:val="44"/>
          <w:szCs w:val="44"/>
        </w:rPr>
        <w:t xml:space="preserve">-La </w:t>
      </w:r>
      <w:r w:rsidRPr="00690A52">
        <w:rPr>
          <w:bCs/>
          <w:sz w:val="44"/>
          <w:szCs w:val="44"/>
        </w:rPr>
        <w:t>bicicleta</w:t>
      </w:r>
      <w:r w:rsidRPr="00690A52">
        <w:rPr>
          <w:sz w:val="44"/>
          <w:szCs w:val="44"/>
        </w:rPr>
        <w:t xml:space="preserve"> es un </w:t>
      </w:r>
      <w:hyperlink r:id="rId4" w:tooltip="Vehículo" w:history="1">
        <w:r w:rsidRPr="00690A52">
          <w:rPr>
            <w:rStyle w:val="Hipervnculo"/>
            <w:color w:val="auto"/>
            <w:sz w:val="44"/>
            <w:szCs w:val="44"/>
            <w:u w:val="none"/>
          </w:rPr>
          <w:t>vehículo</w:t>
        </w:r>
      </w:hyperlink>
      <w:r w:rsidRPr="00690A52">
        <w:rPr>
          <w:sz w:val="44"/>
          <w:szCs w:val="44"/>
        </w:rPr>
        <w:t xml:space="preserve"> de </w:t>
      </w:r>
      <w:hyperlink r:id="rId5" w:tooltip="Transporte" w:history="1">
        <w:r w:rsidRPr="00690A52">
          <w:rPr>
            <w:rStyle w:val="Hipervnculo"/>
            <w:color w:val="auto"/>
            <w:sz w:val="44"/>
            <w:szCs w:val="44"/>
            <w:u w:val="none"/>
          </w:rPr>
          <w:t>transporte</w:t>
        </w:r>
      </w:hyperlink>
      <w:r w:rsidRPr="00690A52">
        <w:rPr>
          <w:sz w:val="44"/>
          <w:szCs w:val="44"/>
        </w:rPr>
        <w:t xml:space="preserve"> personal cuyos componentes básicos son dos </w:t>
      </w:r>
      <w:hyperlink r:id="rId6" w:tooltip="Rueda" w:history="1">
        <w:r w:rsidRPr="00690A52">
          <w:rPr>
            <w:rStyle w:val="Hipervnculo"/>
            <w:color w:val="auto"/>
            <w:sz w:val="44"/>
            <w:szCs w:val="44"/>
            <w:u w:val="none"/>
          </w:rPr>
          <w:t>ruedas</w:t>
        </w:r>
      </w:hyperlink>
      <w:r w:rsidRPr="00690A52">
        <w:rPr>
          <w:sz w:val="44"/>
          <w:szCs w:val="44"/>
        </w:rPr>
        <w:t xml:space="preserve"> generalmente de igual diámetro y dispuestas en línea, un sistema de transmisión a pedales, un cuadro metálico que le da la estructura e integra los componentes, un manillar para controlar la dirección y un sillín para sentarse.</w:t>
      </w:r>
    </w:p>
    <w:sectPr w:rsidR="00BD13E9" w:rsidRPr="00690A52" w:rsidSect="00533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A52"/>
    <w:rsid w:val="00533909"/>
    <w:rsid w:val="005C1CA7"/>
    <w:rsid w:val="00690A52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90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Rueda" TargetMode="External"/><Relationship Id="rId5" Type="http://schemas.openxmlformats.org/officeDocument/2006/relationships/hyperlink" Target="http://es.wikipedia.org/wiki/Transporte" TargetMode="External"/><Relationship Id="rId4" Type="http://schemas.openxmlformats.org/officeDocument/2006/relationships/hyperlink" Target="http://es.wikipedia.org/wiki/Veh%C3%ADcu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Company>UCA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2010-09-03T17:07:00Z</dcterms:created>
  <dcterms:modified xsi:type="dcterms:W3CDTF">2010-09-03T17:08:00Z</dcterms:modified>
</cp:coreProperties>
</file>