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0BC0" w:rsidRDefault="00210BC0" w:rsidP="00210B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52"/>
          <w:szCs w:val="52"/>
          <w:lang w:eastAsia="es-ES"/>
        </w:rPr>
      </w:pPr>
      <w:r>
        <w:rPr>
          <w:rFonts w:ascii="Times New Roman" w:eastAsia="Times New Roman" w:hAnsi="Times New Roman" w:cs="Times New Roman"/>
          <w:sz w:val="52"/>
          <w:szCs w:val="52"/>
          <w:lang w:eastAsia="es-ES"/>
        </w:rPr>
        <w:pict>
          <v:shapetype id="_x0000_t156" coordsize="21600,21600" o:spt="156" adj="2809,10800" path="m@25@0c@26@3@27@1@28@0m@21@4c@22@5@23@6@24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textpathok="t" o:connecttype="custom" o:connectlocs="@35,@0;@38,10800;@37,@4;@36,10800" o:connectangles="270,180,90,0"/>
            <v:textpath on="t" fitshape="t" xscale="t"/>
            <v:handles>
              <v:h position="topLeft,#0" yrange="0,4459"/>
              <v:h position="#1,bottomRight" xrange="8640,12960"/>
            </v:handles>
            <o:lock v:ext="edit" text="t" shapetype="t"/>
          </v:shapetype>
          <v:shape id="_x0000_i1025" type="#_x0000_t156" style="width:451.5pt;height:259.5pt" fillcolor="red" stroked="f">
            <v:fill color2="#099"/>
            <v:shadow on="t" color="silver" opacity="52429f" offset="3pt,3pt"/>
            <v:textpath style="font-family:&quot;Times New Roman&quot;;v-text-kern:t" trim="t" fitpath="t" xscale="f" string="Medios de transportes aéreos"/>
          </v:shape>
        </w:pict>
      </w:r>
    </w:p>
    <w:p w:rsidR="00210BC0" w:rsidRPr="00210BC0" w:rsidRDefault="00210BC0" w:rsidP="00210B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52"/>
          <w:szCs w:val="52"/>
          <w:lang w:eastAsia="es-ES"/>
        </w:rPr>
      </w:pPr>
      <w:r w:rsidRPr="00210BC0">
        <w:rPr>
          <w:rFonts w:ascii="Times New Roman" w:eastAsia="Times New Roman" w:hAnsi="Times New Roman" w:cs="Times New Roman"/>
          <w:sz w:val="52"/>
          <w:szCs w:val="52"/>
          <w:lang w:eastAsia="es-ES"/>
        </w:rPr>
        <w:t xml:space="preserve">El </w:t>
      </w:r>
      <w:r w:rsidRPr="00210BC0">
        <w:rPr>
          <w:rFonts w:ascii="Times New Roman" w:eastAsia="Times New Roman" w:hAnsi="Times New Roman" w:cs="Times New Roman"/>
          <w:bCs/>
          <w:sz w:val="52"/>
          <w:szCs w:val="52"/>
          <w:lang w:eastAsia="es-ES"/>
        </w:rPr>
        <w:t>transporte aéreo</w:t>
      </w:r>
      <w:r w:rsidRPr="00210BC0">
        <w:rPr>
          <w:rFonts w:ascii="Times New Roman" w:eastAsia="Times New Roman" w:hAnsi="Times New Roman" w:cs="Times New Roman"/>
          <w:sz w:val="52"/>
          <w:szCs w:val="52"/>
          <w:lang w:eastAsia="es-ES"/>
        </w:rPr>
        <w:t xml:space="preserve"> o </w:t>
      </w:r>
      <w:r w:rsidRPr="00210BC0">
        <w:rPr>
          <w:rFonts w:ascii="Times New Roman" w:eastAsia="Times New Roman" w:hAnsi="Times New Roman" w:cs="Times New Roman"/>
          <w:bCs/>
          <w:sz w:val="52"/>
          <w:szCs w:val="52"/>
          <w:lang w:eastAsia="es-ES"/>
        </w:rPr>
        <w:t>transporte por avión</w:t>
      </w:r>
      <w:r w:rsidRPr="00210BC0">
        <w:rPr>
          <w:rFonts w:ascii="Times New Roman" w:eastAsia="Times New Roman" w:hAnsi="Times New Roman" w:cs="Times New Roman"/>
          <w:sz w:val="52"/>
          <w:szCs w:val="52"/>
          <w:lang w:eastAsia="es-ES"/>
        </w:rPr>
        <w:t xml:space="preserve"> es el servicio de trasladar de un lugar a otro </w:t>
      </w:r>
      <w:hyperlink r:id="rId4" w:tooltip="Pasajero" w:history="1">
        <w:r w:rsidRPr="00210BC0">
          <w:rPr>
            <w:rFonts w:ascii="Times New Roman" w:eastAsia="Times New Roman" w:hAnsi="Times New Roman" w:cs="Times New Roman"/>
            <w:sz w:val="52"/>
            <w:szCs w:val="52"/>
            <w:lang w:eastAsia="es-ES"/>
          </w:rPr>
          <w:t>pasajeros</w:t>
        </w:r>
      </w:hyperlink>
      <w:r w:rsidRPr="00210BC0">
        <w:rPr>
          <w:rFonts w:ascii="Times New Roman" w:eastAsia="Times New Roman" w:hAnsi="Times New Roman" w:cs="Times New Roman"/>
          <w:sz w:val="52"/>
          <w:szCs w:val="52"/>
          <w:lang w:eastAsia="es-ES"/>
        </w:rPr>
        <w:t xml:space="preserve"> o </w:t>
      </w:r>
      <w:hyperlink r:id="rId5" w:tooltip="Carga de pago" w:history="1">
        <w:r w:rsidRPr="00210BC0">
          <w:rPr>
            <w:rFonts w:ascii="Times New Roman" w:eastAsia="Times New Roman" w:hAnsi="Times New Roman" w:cs="Times New Roman"/>
            <w:sz w:val="52"/>
            <w:szCs w:val="52"/>
            <w:lang w:eastAsia="es-ES"/>
          </w:rPr>
          <w:t>cargamento</w:t>
        </w:r>
      </w:hyperlink>
      <w:r w:rsidRPr="00210BC0">
        <w:rPr>
          <w:rFonts w:ascii="Times New Roman" w:eastAsia="Times New Roman" w:hAnsi="Times New Roman" w:cs="Times New Roman"/>
          <w:sz w:val="52"/>
          <w:szCs w:val="52"/>
          <w:lang w:eastAsia="es-ES"/>
        </w:rPr>
        <w:t xml:space="preserve">, mediante la utilización de </w:t>
      </w:r>
      <w:hyperlink r:id="rId6" w:tooltip="Aeronave" w:history="1">
        <w:r w:rsidRPr="00210BC0">
          <w:rPr>
            <w:rFonts w:ascii="Times New Roman" w:eastAsia="Times New Roman" w:hAnsi="Times New Roman" w:cs="Times New Roman"/>
            <w:sz w:val="52"/>
            <w:szCs w:val="52"/>
            <w:lang w:eastAsia="es-ES"/>
          </w:rPr>
          <w:t>aeronaves</w:t>
        </w:r>
      </w:hyperlink>
      <w:r w:rsidRPr="00210BC0">
        <w:rPr>
          <w:rFonts w:ascii="Times New Roman" w:eastAsia="Times New Roman" w:hAnsi="Times New Roman" w:cs="Times New Roman"/>
          <w:sz w:val="52"/>
          <w:szCs w:val="52"/>
          <w:lang w:eastAsia="es-ES"/>
        </w:rPr>
        <w:t xml:space="preserve">, con fin lucrativo. El transporte aéreo tiene siempre fines comerciales. Si fuera con fines </w:t>
      </w:r>
      <w:hyperlink r:id="rId7" w:tooltip="Fuerzas armadas" w:history="1">
        <w:r w:rsidRPr="00210BC0">
          <w:rPr>
            <w:rFonts w:ascii="Times New Roman" w:eastAsia="Times New Roman" w:hAnsi="Times New Roman" w:cs="Times New Roman"/>
            <w:sz w:val="52"/>
            <w:szCs w:val="52"/>
            <w:lang w:eastAsia="es-ES"/>
          </w:rPr>
          <w:t>militares</w:t>
        </w:r>
      </w:hyperlink>
      <w:r w:rsidRPr="00210BC0">
        <w:rPr>
          <w:rFonts w:ascii="Times New Roman" w:eastAsia="Times New Roman" w:hAnsi="Times New Roman" w:cs="Times New Roman"/>
          <w:sz w:val="52"/>
          <w:szCs w:val="52"/>
          <w:lang w:eastAsia="es-ES"/>
        </w:rPr>
        <w:t xml:space="preserve">, éste se incluye en las actividades de </w:t>
      </w:r>
      <w:hyperlink r:id="rId8" w:tooltip="Logística" w:history="1">
        <w:r w:rsidRPr="00210BC0">
          <w:rPr>
            <w:rFonts w:ascii="Times New Roman" w:eastAsia="Times New Roman" w:hAnsi="Times New Roman" w:cs="Times New Roman"/>
            <w:sz w:val="52"/>
            <w:szCs w:val="52"/>
            <w:lang w:eastAsia="es-ES"/>
          </w:rPr>
          <w:t>logística</w:t>
        </w:r>
      </w:hyperlink>
      <w:r w:rsidRPr="00210BC0">
        <w:rPr>
          <w:rFonts w:ascii="Times New Roman" w:eastAsia="Times New Roman" w:hAnsi="Times New Roman" w:cs="Times New Roman"/>
          <w:sz w:val="52"/>
          <w:szCs w:val="52"/>
          <w:lang w:eastAsia="es-ES"/>
        </w:rPr>
        <w:t>.</w:t>
      </w:r>
    </w:p>
    <w:p w:rsidR="00210BC0" w:rsidRPr="00210BC0" w:rsidRDefault="00210BC0" w:rsidP="00210BC0">
      <w:pPr>
        <w:spacing w:after="0" w:line="240" w:lineRule="auto"/>
        <w:rPr>
          <w:rFonts w:ascii="Times New Roman" w:eastAsia="Times New Roman" w:hAnsi="Times New Roman" w:cs="Times New Roman"/>
          <w:sz w:val="52"/>
          <w:szCs w:val="52"/>
          <w:lang w:eastAsia="es-ES"/>
        </w:rPr>
      </w:pPr>
    </w:p>
    <w:p w:rsidR="00BD13E9" w:rsidRDefault="00210BC0" w:rsidP="00210BC0">
      <w:pPr>
        <w:spacing w:before="100" w:beforeAutospacing="1" w:after="100" w:afterAutospacing="1" w:line="240" w:lineRule="auto"/>
      </w:pPr>
    </w:p>
    <w:sectPr w:rsidR="00BD13E9" w:rsidSect="00E66D8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10BC0"/>
    <w:rsid w:val="00210BC0"/>
    <w:rsid w:val="005C1CA7"/>
    <w:rsid w:val="00E25047"/>
    <w:rsid w:val="00E66D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6D8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210BC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210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10B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10B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997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65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894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65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218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5623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964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s.wikipedia.org/wiki/Log%C3%ADstic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es.wikipedia.org/wiki/Fuerzas_armada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es.wikipedia.org/wiki/Aeronave" TargetMode="External"/><Relationship Id="rId5" Type="http://schemas.openxmlformats.org/officeDocument/2006/relationships/hyperlink" Target="http://es.wikipedia.org/wiki/Carga_de_pago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es.wikipedia.org/wiki/Pasajero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574</Characters>
  <Application>Microsoft Office Word</Application>
  <DocSecurity>0</DocSecurity>
  <Lines>4</Lines>
  <Paragraphs>1</Paragraphs>
  <ScaleCrop>false</ScaleCrop>
  <Company>UCA</Company>
  <LinksUpToDate>false</LinksUpToDate>
  <CharactersWithSpaces>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Estudiante-07</dc:creator>
  <cp:keywords/>
  <dc:description/>
  <cp:lastModifiedBy>Estudiante-07</cp:lastModifiedBy>
  <cp:revision>1</cp:revision>
  <dcterms:created xsi:type="dcterms:W3CDTF">2010-08-30T16:26:00Z</dcterms:created>
  <dcterms:modified xsi:type="dcterms:W3CDTF">2010-08-30T16:28:00Z</dcterms:modified>
</cp:coreProperties>
</file>