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2E" w:rsidRDefault="0076602E" w:rsidP="0076602E">
      <w:pPr>
        <w:pStyle w:val="NormalWeb"/>
        <w:rPr>
          <w:sz w:val="32"/>
          <w:szCs w:val="32"/>
        </w:rPr>
      </w:pPr>
      <w:r>
        <w:rPr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5.5pt;height:96.75pt" fillcolor="red" stroked="f">
            <v:fill color2="#099"/>
            <v:shadow on="t" color="silver" opacity="52429f" offset="3pt,3pt"/>
            <v:textpath style="font-family:&quot;Times New Roman&quot;;v-text-kern:t" trim="t" fitpath="t" xscale="f" string="El autobus"/>
          </v:shape>
        </w:pict>
      </w:r>
    </w:p>
    <w:p w:rsidR="0076602E" w:rsidRPr="0076602E" w:rsidRDefault="0076602E" w:rsidP="0076602E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-</w:t>
      </w:r>
      <w:r w:rsidRPr="0076602E">
        <w:rPr>
          <w:sz w:val="32"/>
          <w:szCs w:val="32"/>
        </w:rPr>
        <w:t xml:space="preserve">El </w:t>
      </w:r>
      <w:r w:rsidRPr="0076602E">
        <w:rPr>
          <w:bCs/>
          <w:sz w:val="32"/>
          <w:szCs w:val="32"/>
        </w:rPr>
        <w:t>autobús</w:t>
      </w:r>
      <w:r w:rsidRPr="0076602E">
        <w:rPr>
          <w:sz w:val="32"/>
          <w:szCs w:val="32"/>
        </w:rPr>
        <w:t xml:space="preserve"> es un vehículo terrestre diseñado para el transporte de personas. Generalmente es usado en los servicios de transporte público urbano e interurbano, y con trayecto fijo. Su capacidad puede variar entre 10 y 120 pasajeros.</w:t>
      </w:r>
    </w:p>
    <w:p w:rsidR="0076602E" w:rsidRPr="0076602E" w:rsidRDefault="0076602E" w:rsidP="0076602E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-</w:t>
      </w:r>
      <w:r w:rsidRPr="0076602E">
        <w:rPr>
          <w:sz w:val="32"/>
          <w:szCs w:val="32"/>
        </w:rPr>
        <w:t xml:space="preserve">El autobús hace referencia al transporte urbano, mientras que el </w:t>
      </w:r>
      <w:r w:rsidRPr="0076602E">
        <w:rPr>
          <w:bCs/>
          <w:sz w:val="32"/>
          <w:szCs w:val="32"/>
        </w:rPr>
        <w:t>autocar</w:t>
      </w:r>
      <w:r w:rsidRPr="0076602E">
        <w:rPr>
          <w:sz w:val="32"/>
          <w:szCs w:val="32"/>
        </w:rPr>
        <w:t xml:space="preserve"> u </w:t>
      </w:r>
      <w:hyperlink r:id="rId4" w:tooltip="Ómnibus" w:history="1">
        <w:r w:rsidRPr="0076602E">
          <w:rPr>
            <w:rStyle w:val="Hipervnculo"/>
            <w:bCs/>
            <w:color w:val="auto"/>
            <w:sz w:val="32"/>
            <w:szCs w:val="32"/>
            <w:u w:val="none"/>
          </w:rPr>
          <w:t>ómnibus</w:t>
        </w:r>
      </w:hyperlink>
      <w:r w:rsidRPr="0076602E">
        <w:rPr>
          <w:sz w:val="32"/>
          <w:szCs w:val="32"/>
        </w:rPr>
        <w:t xml:space="preserve"> lo hace al interurbano. Otra forma de diferenciación semántica va de acuerdo al tamaño y capacidad del vehículo, considerando ómnibus al autobús que puede transportar más de 30 personas y </w:t>
      </w:r>
      <w:hyperlink r:id="rId5" w:tooltip="Microbús" w:history="1">
        <w:r w:rsidRPr="0076602E">
          <w:rPr>
            <w:rStyle w:val="Hipervnculo"/>
            <w:bCs/>
            <w:color w:val="auto"/>
            <w:sz w:val="32"/>
            <w:szCs w:val="32"/>
            <w:u w:val="none"/>
          </w:rPr>
          <w:t>microbús</w:t>
        </w:r>
      </w:hyperlink>
      <w:r w:rsidRPr="0076602E">
        <w:rPr>
          <w:sz w:val="32"/>
          <w:szCs w:val="32"/>
        </w:rPr>
        <w:t xml:space="preserve"> al que transporta menos. Sin embargo estas denominaciones no son uniformes y varían enormemente en el mundo hispanohablante, como puede verse en la ficha de regionalismos a continuación.</w:t>
      </w:r>
    </w:p>
    <w:p w:rsidR="00BD13E9" w:rsidRPr="0076602E" w:rsidRDefault="0076602E">
      <w:pPr>
        <w:rPr>
          <w:sz w:val="32"/>
          <w:szCs w:val="32"/>
        </w:rPr>
      </w:pPr>
    </w:p>
    <w:sectPr w:rsidR="00BD13E9" w:rsidRPr="0076602E" w:rsidSect="007B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832"/>
    <w:rsid w:val="00567D67"/>
    <w:rsid w:val="00586832"/>
    <w:rsid w:val="005C1CA7"/>
    <w:rsid w:val="0076602E"/>
    <w:rsid w:val="007B2404"/>
    <w:rsid w:val="00E25047"/>
    <w:rsid w:val="00E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6832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F2117"/>
    <w:rPr>
      <w:i w:val="0"/>
      <w:iCs w:val="0"/>
    </w:rPr>
  </w:style>
  <w:style w:type="character" w:customStyle="1" w:styleId="corchete-llamada1">
    <w:name w:val="corchete-llamada1"/>
    <w:basedOn w:val="Fuentedeprrafopredeter"/>
    <w:rsid w:val="00EF2117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76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Microb%C3%BAs" TargetMode="External"/><Relationship Id="rId4" Type="http://schemas.openxmlformats.org/officeDocument/2006/relationships/hyperlink" Target="http://es.wikipedia.org/wiki/%C3%93mnib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>UCA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2010-08-26T15:14:00Z</dcterms:created>
  <dcterms:modified xsi:type="dcterms:W3CDTF">2010-08-26T15:14:00Z</dcterms:modified>
</cp:coreProperties>
</file>