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87" w:rsidRDefault="00F955CB" w:rsidP="00386311">
      <w:pPr>
        <w:pStyle w:val="BodyText2"/>
        <w:jc w:val="center"/>
        <w:rPr>
          <w:b/>
          <w:bCs/>
          <w:color w:val="800080"/>
          <w:sz w:val="24"/>
        </w:rPr>
      </w:pPr>
      <w:r>
        <w:rPr>
          <w:b/>
          <w:bCs/>
          <w:color w:val="800080"/>
          <w:sz w:val="44"/>
        </w:rPr>
        <w:t>P</w:t>
      </w:r>
      <w:r w:rsidR="003E6985">
        <w:rPr>
          <w:b/>
          <w:bCs/>
          <w:color w:val="800080"/>
          <w:sz w:val="44"/>
        </w:rPr>
        <w:t>rofessi</w:t>
      </w:r>
      <w:r w:rsidR="00386311">
        <w:rPr>
          <w:b/>
          <w:bCs/>
          <w:color w:val="800080"/>
          <w:sz w:val="44"/>
        </w:rPr>
        <w:t>onal P</w:t>
      </w:r>
      <w:r w:rsidR="005C0987">
        <w:rPr>
          <w:b/>
          <w:bCs/>
          <w:color w:val="800080"/>
          <w:sz w:val="44"/>
        </w:rPr>
        <w:t>rofil</w:t>
      </w:r>
      <w:r w:rsidR="00D633AD">
        <w:rPr>
          <w:b/>
          <w:bCs/>
          <w:color w:val="800080"/>
          <w:sz w:val="44"/>
        </w:rPr>
        <w:t>e</w:t>
      </w:r>
    </w:p>
    <w:p w:rsidR="005C0987" w:rsidRDefault="005C0987" w:rsidP="00386311">
      <w:pPr>
        <w:pStyle w:val="BodyText2"/>
        <w:jc w:val="center"/>
        <w:rPr>
          <w:b/>
          <w:bCs/>
          <w:sz w:val="24"/>
        </w:rPr>
      </w:pPr>
    </w:p>
    <w:p w:rsidR="005C0987" w:rsidRDefault="005C0987" w:rsidP="00386311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Contact details</w:t>
      </w:r>
    </w:p>
    <w:p w:rsidR="005C0987" w:rsidRDefault="005C0987" w:rsidP="00386311">
      <w:pPr>
        <w:pStyle w:val="BodyText2"/>
      </w:pPr>
      <w:r>
        <w:t>Name</w:t>
      </w:r>
      <w:r w:rsidR="00F955CB">
        <w:tab/>
      </w:r>
      <w:r w:rsidR="00F955CB">
        <w:tab/>
      </w:r>
      <w:r w:rsidR="00F955CB">
        <w:tab/>
      </w:r>
      <w:r w:rsidR="00931FE3">
        <w:t>Sarah White</w:t>
      </w:r>
    </w:p>
    <w:p w:rsidR="005C0987" w:rsidRDefault="005C0987" w:rsidP="00386311">
      <w:pPr>
        <w:pStyle w:val="BodyText2"/>
      </w:pPr>
      <w:r>
        <w:t>Address (optional)</w:t>
      </w:r>
      <w:r w:rsidR="00F955CB">
        <w:tab/>
      </w:r>
      <w:proofErr w:type="spellStart"/>
      <w:r w:rsidR="00386311">
        <w:t>Chermside</w:t>
      </w:r>
      <w:proofErr w:type="spellEnd"/>
      <w:r w:rsidR="00386311">
        <w:t xml:space="preserve"> </w:t>
      </w:r>
      <w:r w:rsidR="00F955CB">
        <w:t>Office</w:t>
      </w:r>
    </w:p>
    <w:p w:rsidR="005C0987" w:rsidRDefault="005C0987" w:rsidP="00386311">
      <w:pPr>
        <w:pStyle w:val="BodyText2"/>
      </w:pPr>
      <w:r>
        <w:t>Telephone</w:t>
      </w:r>
      <w:r w:rsidR="00386311">
        <w:tab/>
      </w:r>
      <w:r w:rsidR="00386311">
        <w:tab/>
        <w:t>07 3267 22</w:t>
      </w:r>
      <w:r w:rsidR="008541C6">
        <w:t>0</w:t>
      </w:r>
      <w:r w:rsidR="00931FE3">
        <w:t>5</w:t>
      </w:r>
      <w:r w:rsidR="00445766">
        <w:t xml:space="preserve">   |   Mobile: TBA</w:t>
      </w:r>
    </w:p>
    <w:p w:rsidR="00D633AD" w:rsidRDefault="00D633AD" w:rsidP="00386311">
      <w:pPr>
        <w:pStyle w:val="BodyText2"/>
      </w:pPr>
      <w:r>
        <w:t>Email Address</w:t>
      </w:r>
      <w:r>
        <w:tab/>
      </w:r>
      <w:r>
        <w:tab/>
      </w:r>
      <w:hyperlink r:id="rId8" w:history="1">
        <w:r w:rsidRPr="00CB6881">
          <w:rPr>
            <w:rStyle w:val="Hyperlink"/>
          </w:rPr>
          <w:t>sarah.white@thesmithfamily.com.au</w:t>
        </w:r>
      </w:hyperlink>
    </w:p>
    <w:p w:rsidR="00D633AD" w:rsidRDefault="00D633AD" w:rsidP="00386311">
      <w:pPr>
        <w:pStyle w:val="BodyText2"/>
      </w:pPr>
    </w:p>
    <w:tbl>
      <w:tblPr>
        <w:tblpPr w:leftFromText="180" w:rightFromText="180" w:vertAnchor="text" w:horzAnchor="margin" w:tblpY="-46"/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673"/>
        <w:gridCol w:w="7791"/>
      </w:tblGrid>
      <w:tr w:rsidR="00386311" w:rsidTr="00D633AD">
        <w:tc>
          <w:tcPr>
            <w:tcW w:w="1673" w:type="dxa"/>
          </w:tcPr>
          <w:p w:rsidR="00386311" w:rsidRDefault="00386311" w:rsidP="00386311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  <w:p w:rsidR="00386311" w:rsidRDefault="00386311" w:rsidP="00386311">
            <w:pPr>
              <w:pStyle w:val="Heading2"/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Qualifications</w:t>
            </w:r>
          </w:p>
          <w:p w:rsidR="00386311" w:rsidRDefault="00386311" w:rsidP="00386311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7791" w:type="dxa"/>
          </w:tcPr>
          <w:p w:rsidR="00386311" w:rsidRDefault="00386311" w:rsidP="00386311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386311" w:rsidRDefault="00931FE3" w:rsidP="00386311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Master of Health Science</w:t>
            </w:r>
          </w:p>
          <w:p w:rsidR="00931FE3" w:rsidRDefault="00931FE3" w:rsidP="00386311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Graduate Certificate of Education</w:t>
            </w:r>
          </w:p>
          <w:p w:rsidR="00931FE3" w:rsidRDefault="00931FE3" w:rsidP="00386311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Graduate Diploma of Education (Secondary)</w:t>
            </w:r>
          </w:p>
          <w:p w:rsidR="00931FE3" w:rsidRDefault="00931FE3" w:rsidP="00386311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Bachelor of Arts (Honours) (Applied Ethics &amp; Politics)</w:t>
            </w:r>
          </w:p>
          <w:p w:rsidR="00C4108D" w:rsidRDefault="00C4108D" w:rsidP="00386311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Vocational qualifications in Community Welfare Work, Natural Therapies, Training &amp; Assessment</w:t>
            </w:r>
          </w:p>
          <w:p w:rsidR="00D633AD" w:rsidRDefault="00D633AD" w:rsidP="00386311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 w:rsidRPr="00D633AD">
              <w:rPr>
                <w:rFonts w:ascii="Century Gothic" w:hAnsi="Century Gothic"/>
                <w:i/>
                <w:sz w:val="20"/>
              </w:rPr>
              <w:t>In Completion</w:t>
            </w:r>
            <w:r>
              <w:rPr>
                <w:rFonts w:ascii="Century Gothic" w:hAnsi="Century Gothic"/>
                <w:sz w:val="20"/>
              </w:rPr>
              <w:t>:  Cert IV Design (Graphic Design) &amp; Diploma of Professional Photography (non-accredited)</w:t>
            </w:r>
          </w:p>
          <w:p w:rsidR="00386311" w:rsidRDefault="00386311" w:rsidP="00386311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86311" w:rsidTr="00D633AD">
        <w:tc>
          <w:tcPr>
            <w:tcW w:w="1673" w:type="dxa"/>
          </w:tcPr>
          <w:p w:rsidR="00386311" w:rsidRDefault="00386311" w:rsidP="00386311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  <w:p w:rsidR="00386311" w:rsidRDefault="00386311" w:rsidP="00386311">
            <w:pPr>
              <w:pStyle w:val="BodyText"/>
              <w:tabs>
                <w:tab w:val="left" w:pos="59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  <w:p w:rsidR="00386311" w:rsidRDefault="00386311" w:rsidP="00386311">
            <w:pPr>
              <w:pStyle w:val="BodyText"/>
              <w:tabs>
                <w:tab w:val="left" w:pos="5940"/>
              </w:tabs>
              <w:jc w:val="right"/>
            </w:pPr>
          </w:p>
        </w:tc>
        <w:tc>
          <w:tcPr>
            <w:tcW w:w="7791" w:type="dxa"/>
          </w:tcPr>
          <w:p w:rsidR="00386311" w:rsidRDefault="00386311" w:rsidP="00386311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0441F7" w:rsidRPr="000441F7" w:rsidRDefault="00931FE3" w:rsidP="000441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</w:rPr>
            </w:pPr>
            <w:r w:rsidRPr="000441F7">
              <w:rPr>
                <w:rFonts w:ascii="Century Gothic" w:hAnsi="Century Gothic"/>
                <w:sz w:val="20"/>
              </w:rPr>
              <w:t>Project Officer, Health &amp; Community Services Workforce Council</w:t>
            </w:r>
            <w:r w:rsidR="000441F7" w:rsidRPr="000441F7">
              <w:rPr>
                <w:rFonts w:ascii="Century Gothic" w:hAnsi="Century Gothic"/>
                <w:sz w:val="20"/>
              </w:rPr>
              <w:t xml:space="preserve"> (2 years)</w:t>
            </w:r>
          </w:p>
          <w:p w:rsidR="000441F7" w:rsidRDefault="000441F7" w:rsidP="000441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</w:rPr>
            </w:pPr>
            <w:r w:rsidRPr="000441F7">
              <w:rPr>
                <w:rFonts w:ascii="Century Gothic" w:hAnsi="Century Gothic"/>
                <w:sz w:val="20"/>
              </w:rPr>
              <w:t>Job Support Officer, Disability Employment Network, Open Minds Employment (1 year)</w:t>
            </w:r>
          </w:p>
          <w:p w:rsidR="000441F7" w:rsidRDefault="000441F7" w:rsidP="000441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Project Officer, Office for Aboriginal &amp; Torres Strait Islander Health, Dept of Health &amp; Ageing (1 year)</w:t>
            </w:r>
          </w:p>
          <w:p w:rsidR="000441F7" w:rsidRDefault="000441F7" w:rsidP="000441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Teaching Assistant (Registered Teacher Role), </w:t>
            </w:r>
            <w:proofErr w:type="spellStart"/>
            <w:r>
              <w:rPr>
                <w:rFonts w:ascii="Century Gothic" w:hAnsi="Century Gothic"/>
                <w:sz w:val="20"/>
              </w:rPr>
              <w:t>Toogoolawa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School (alternative middle school for boys 11-16) (6 </w:t>
            </w:r>
            <w:proofErr w:type="spellStart"/>
            <w:r>
              <w:rPr>
                <w:rFonts w:ascii="Century Gothic" w:hAnsi="Century Gothic"/>
                <w:sz w:val="20"/>
              </w:rPr>
              <w:t>mths</w:t>
            </w:r>
            <w:proofErr w:type="spellEnd"/>
            <w:r>
              <w:rPr>
                <w:rFonts w:ascii="Century Gothic" w:hAnsi="Century Gothic"/>
                <w:sz w:val="20"/>
              </w:rPr>
              <w:t>)</w:t>
            </w:r>
          </w:p>
          <w:p w:rsidR="000441F7" w:rsidRDefault="00C4108D" w:rsidP="000441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Postgraduate researcher, QUT School of Humanities &amp; Human Services (Field: Environmental marketing ethics) (2 years)</w:t>
            </w:r>
          </w:p>
          <w:p w:rsidR="00386311" w:rsidRPr="00C4108D" w:rsidRDefault="00C4108D" w:rsidP="0038631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</w:rPr>
            </w:pPr>
            <w:r w:rsidRPr="00C4108D">
              <w:rPr>
                <w:rFonts w:ascii="Century Gothic" w:hAnsi="Century Gothic"/>
                <w:sz w:val="20"/>
              </w:rPr>
              <w:t>Academic Tutor, QUT School of Humanities &amp; Human Services (5 years)</w:t>
            </w:r>
          </w:p>
          <w:p w:rsidR="00386311" w:rsidRDefault="00386311" w:rsidP="0038631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86311" w:rsidTr="00D633AD">
        <w:tc>
          <w:tcPr>
            <w:tcW w:w="1673" w:type="dxa"/>
          </w:tcPr>
          <w:p w:rsidR="00386311" w:rsidRDefault="00386311" w:rsidP="00386311">
            <w:pPr>
              <w:tabs>
                <w:tab w:val="left" w:pos="5940"/>
              </w:tabs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386311" w:rsidRPr="006A1D4C" w:rsidRDefault="00386311" w:rsidP="00386311">
            <w:pPr>
              <w:tabs>
                <w:tab w:val="left" w:pos="5940"/>
              </w:tabs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6A1D4C">
              <w:rPr>
                <w:rFonts w:ascii="Century Gothic" w:hAnsi="Century Gothic"/>
                <w:b/>
                <w:bCs/>
                <w:sz w:val="22"/>
              </w:rPr>
              <w:t>Areas of Expertise</w:t>
            </w:r>
          </w:p>
        </w:tc>
        <w:tc>
          <w:tcPr>
            <w:tcW w:w="7791" w:type="dxa"/>
          </w:tcPr>
          <w:p w:rsidR="00386311" w:rsidRDefault="00386311" w:rsidP="00386311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</w:p>
          <w:p w:rsidR="002F71C6" w:rsidRDefault="002F71C6" w:rsidP="002F71C6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Enjoy working with people to enable them to </w:t>
            </w:r>
            <w:r w:rsidR="00D633AD">
              <w:rPr>
                <w:rFonts w:ascii="Century Gothic" w:hAnsi="Century Gothic"/>
                <w:sz w:val="20"/>
              </w:rPr>
              <w:t xml:space="preserve">share resources and </w:t>
            </w:r>
            <w:r w:rsidR="00AC6B8B">
              <w:rPr>
                <w:rFonts w:ascii="Century Gothic" w:hAnsi="Century Gothic"/>
                <w:sz w:val="20"/>
              </w:rPr>
              <w:t xml:space="preserve">collaborate towards </w:t>
            </w:r>
            <w:r w:rsidR="00D633AD">
              <w:rPr>
                <w:rFonts w:ascii="Century Gothic" w:hAnsi="Century Gothic"/>
                <w:sz w:val="20"/>
              </w:rPr>
              <w:t>common</w:t>
            </w:r>
            <w:r>
              <w:rPr>
                <w:rFonts w:ascii="Century Gothic" w:hAnsi="Century Gothic"/>
                <w:sz w:val="20"/>
              </w:rPr>
              <w:t xml:space="preserve"> goals</w:t>
            </w:r>
            <w:r w:rsidR="00AC6B8B">
              <w:rPr>
                <w:rFonts w:ascii="Century Gothic" w:hAnsi="Century Gothic"/>
                <w:sz w:val="20"/>
              </w:rPr>
              <w:t>, particularly within social justice framework</w:t>
            </w:r>
          </w:p>
          <w:p w:rsidR="00AC6B8B" w:rsidRDefault="002F71C6" w:rsidP="002F71C6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Limited experience with social media </w:t>
            </w:r>
            <w:r w:rsidR="00AC6B8B">
              <w:rPr>
                <w:rFonts w:ascii="Century Gothic" w:hAnsi="Century Gothic"/>
                <w:sz w:val="20"/>
              </w:rPr>
              <w:t xml:space="preserve">organisational </w:t>
            </w:r>
            <w:r>
              <w:rPr>
                <w:rFonts w:ascii="Century Gothic" w:hAnsi="Century Gothic"/>
                <w:sz w:val="20"/>
              </w:rPr>
              <w:t xml:space="preserve">strategy and apps such as Twitter, </w:t>
            </w:r>
            <w:proofErr w:type="spellStart"/>
            <w:r>
              <w:rPr>
                <w:rFonts w:ascii="Century Gothic" w:hAnsi="Century Gothic"/>
                <w:sz w:val="20"/>
              </w:rPr>
              <w:t>Facebook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, </w:t>
            </w:r>
            <w:hyperlink r:id="rId9" w:history="1">
              <w:proofErr w:type="spellStart"/>
              <w:r w:rsidRPr="00D633AD">
                <w:rPr>
                  <w:rStyle w:val="Hyperlink"/>
                  <w:rFonts w:ascii="Century Gothic" w:hAnsi="Century Gothic"/>
                  <w:sz w:val="20"/>
                </w:rPr>
                <w:t>Groupsite</w:t>
              </w:r>
              <w:proofErr w:type="spellEnd"/>
            </w:hyperlink>
            <w:r>
              <w:rPr>
                <w:rFonts w:ascii="Century Gothic" w:hAnsi="Century Gothic"/>
                <w:sz w:val="20"/>
              </w:rPr>
              <w:t xml:space="preserve">, </w:t>
            </w:r>
            <w:hyperlink r:id="rId10" w:history="1">
              <w:proofErr w:type="spellStart"/>
              <w:r w:rsidRPr="00D633AD">
                <w:rPr>
                  <w:rStyle w:val="Hyperlink"/>
                  <w:rFonts w:ascii="Century Gothic" w:hAnsi="Century Gothic"/>
                  <w:sz w:val="20"/>
                </w:rPr>
                <w:t>Wordpress</w:t>
              </w:r>
              <w:proofErr w:type="spellEnd"/>
            </w:hyperlink>
            <w:r>
              <w:rPr>
                <w:rFonts w:ascii="Century Gothic" w:hAnsi="Century Gothic"/>
                <w:sz w:val="20"/>
              </w:rPr>
              <w:t xml:space="preserve">, </w:t>
            </w:r>
            <w:hyperlink r:id="rId11" w:history="1">
              <w:proofErr w:type="spellStart"/>
              <w:r w:rsidRPr="00D633AD">
                <w:rPr>
                  <w:rStyle w:val="Hyperlink"/>
                  <w:rFonts w:ascii="Century Gothic" w:hAnsi="Century Gothic"/>
                  <w:sz w:val="20"/>
                </w:rPr>
                <w:t>Posterous</w:t>
              </w:r>
              <w:proofErr w:type="spellEnd"/>
            </w:hyperlink>
            <w:r>
              <w:rPr>
                <w:rFonts w:ascii="Century Gothic" w:hAnsi="Century Gothic"/>
                <w:sz w:val="20"/>
              </w:rPr>
              <w:t xml:space="preserve">, </w:t>
            </w:r>
            <w:hyperlink r:id="rId12" w:history="1">
              <w:proofErr w:type="spellStart"/>
              <w:r w:rsidR="00D633AD" w:rsidRPr="00D633AD">
                <w:rPr>
                  <w:rStyle w:val="Hyperlink"/>
                  <w:rFonts w:ascii="Century Gothic" w:hAnsi="Century Gothic"/>
                  <w:sz w:val="20"/>
                </w:rPr>
                <w:t>Diigo</w:t>
              </w:r>
              <w:proofErr w:type="spellEnd"/>
            </w:hyperlink>
            <w:r w:rsidR="00D633AD">
              <w:rPr>
                <w:rFonts w:ascii="Century Gothic" w:hAnsi="Century Gothic"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 xml:space="preserve">and </w:t>
            </w:r>
            <w:hyperlink r:id="rId13" w:history="1">
              <w:r w:rsidRPr="00AC6B8B">
                <w:rPr>
                  <w:rStyle w:val="Hyperlink"/>
                  <w:rFonts w:ascii="Century Gothic" w:hAnsi="Century Gothic"/>
                  <w:sz w:val="20"/>
                </w:rPr>
                <w:t>Soup.io</w:t>
              </w:r>
            </w:hyperlink>
            <w:r w:rsidRPr="002F71C6">
              <w:rPr>
                <w:rFonts w:ascii="Century Gothic" w:hAnsi="Century Gothic"/>
                <w:sz w:val="20"/>
              </w:rPr>
              <w:t xml:space="preserve"> </w:t>
            </w:r>
          </w:p>
          <w:p w:rsidR="00386311" w:rsidRPr="002F71C6" w:rsidRDefault="00AC6B8B" w:rsidP="002F71C6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Some experience with using social media at events including how to engage participants during, pre and post events (</w:t>
            </w:r>
            <w:proofErr w:type="spellStart"/>
            <w:r>
              <w:rPr>
                <w:rFonts w:ascii="Century Gothic" w:hAnsi="Century Gothic"/>
                <w:sz w:val="20"/>
              </w:rPr>
              <w:t>eg</w:t>
            </w:r>
            <w:proofErr w:type="spellEnd"/>
            <w:r>
              <w:rPr>
                <w:rFonts w:ascii="Century Gothic" w:hAnsi="Century Gothic"/>
                <w:sz w:val="20"/>
              </w:rPr>
              <w:t>: use of Twitter wall to display</w:t>
            </w:r>
            <w:r w:rsidR="00D633AD">
              <w:rPr>
                <w:rFonts w:ascii="Century Gothic" w:hAnsi="Century Gothic"/>
                <w:sz w:val="20"/>
              </w:rPr>
              <w:t>/</w:t>
            </w:r>
            <w:r>
              <w:rPr>
                <w:rFonts w:ascii="Century Gothic" w:hAnsi="Century Gothic"/>
                <w:sz w:val="20"/>
              </w:rPr>
              <w:t xml:space="preserve"> collate </w:t>
            </w:r>
            <w:r w:rsidR="00D633AD">
              <w:rPr>
                <w:rFonts w:ascii="Century Gothic" w:hAnsi="Century Gothic"/>
                <w:sz w:val="20"/>
              </w:rPr>
              <w:t>participant</w:t>
            </w:r>
            <w:r>
              <w:rPr>
                <w:rFonts w:ascii="Century Gothic" w:hAnsi="Century Gothic"/>
                <w:sz w:val="20"/>
              </w:rPr>
              <w:t xml:space="preserve"> feedback)</w:t>
            </w:r>
          </w:p>
          <w:p w:rsidR="002F71C6" w:rsidRDefault="002F71C6" w:rsidP="00386311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Interested in applications of digital technologies in industry and education contexts particularly in regard to user-based design, </w:t>
            </w:r>
            <w:r w:rsidR="00AC6B8B">
              <w:rPr>
                <w:rFonts w:ascii="Century Gothic" w:hAnsi="Century Gothic"/>
                <w:sz w:val="20"/>
              </w:rPr>
              <w:t xml:space="preserve">participatory platforms, </w:t>
            </w:r>
            <w:r>
              <w:rPr>
                <w:rFonts w:ascii="Century Gothic" w:hAnsi="Century Gothic"/>
                <w:sz w:val="20"/>
              </w:rPr>
              <w:t>impact of new and emerging skill sets in social media</w:t>
            </w:r>
            <w:r w:rsidR="00AC6B8B">
              <w:rPr>
                <w:rFonts w:ascii="Century Gothic" w:hAnsi="Century Gothic"/>
                <w:sz w:val="20"/>
              </w:rPr>
              <w:t xml:space="preserve"> on attraction, service design &amp; delivery, &amp; work practices </w:t>
            </w:r>
          </w:p>
          <w:p w:rsidR="00D633AD" w:rsidRPr="00D633AD" w:rsidRDefault="002F71C6" w:rsidP="00D633AD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Interested in ways in which digital technologies are enabling active users </w:t>
            </w:r>
            <w:r w:rsidR="00AC6B8B">
              <w:rPr>
                <w:rFonts w:ascii="Century Gothic" w:hAnsi="Century Gothic"/>
                <w:sz w:val="20"/>
              </w:rPr>
              <w:t xml:space="preserve">(v. </w:t>
            </w:r>
            <w:r>
              <w:rPr>
                <w:rFonts w:ascii="Century Gothic" w:hAnsi="Century Gothic"/>
                <w:sz w:val="20"/>
              </w:rPr>
              <w:t>passive consumer</w:t>
            </w:r>
            <w:r w:rsidR="00AC6B8B">
              <w:rPr>
                <w:rFonts w:ascii="Century Gothic" w:hAnsi="Century Gothic"/>
                <w:sz w:val="20"/>
              </w:rPr>
              <w:t>s)</w:t>
            </w:r>
            <w:r>
              <w:rPr>
                <w:rFonts w:ascii="Century Gothic" w:hAnsi="Century Gothic"/>
                <w:sz w:val="20"/>
              </w:rPr>
              <w:t xml:space="preserve"> with implications for traditional roles of institutions (</w:t>
            </w:r>
            <w:proofErr w:type="spellStart"/>
            <w:r>
              <w:rPr>
                <w:rFonts w:ascii="Century Gothic" w:hAnsi="Century Gothic"/>
                <w:sz w:val="20"/>
              </w:rPr>
              <w:t>eg</w:t>
            </w:r>
            <w:proofErr w:type="spellEnd"/>
            <w:r>
              <w:rPr>
                <w:rFonts w:ascii="Century Gothic" w:hAnsi="Century Gothic"/>
                <w:sz w:val="20"/>
              </w:rPr>
              <w:t>: citizen journalism, blogging, peer-to-peer communication, social learning, free and open source software,</w:t>
            </w:r>
            <w:r w:rsidR="00AC6B8B">
              <w:rPr>
                <w:rFonts w:ascii="Century Gothic" w:hAnsi="Century Gothic"/>
                <w:sz w:val="20"/>
              </w:rPr>
              <w:t xml:space="preserve"> Creative Commons</w:t>
            </w:r>
            <w:r>
              <w:rPr>
                <w:rFonts w:ascii="Century Gothic" w:hAnsi="Century Gothic"/>
                <w:sz w:val="20"/>
              </w:rPr>
              <w:t>, etc)</w:t>
            </w:r>
          </w:p>
          <w:p w:rsidR="00386311" w:rsidRDefault="00D633AD" w:rsidP="00445766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</w:rPr>
            </w:pPr>
            <w:r w:rsidRPr="00D633AD">
              <w:rPr>
                <w:rFonts w:ascii="Century Gothic" w:hAnsi="Century Gothic"/>
                <w:sz w:val="20"/>
              </w:rPr>
              <w:t>Interested in communications &amp; technology nexus generally – including information design, data visualisation, digital storytelling, online video, blogging &amp; digital photography</w:t>
            </w:r>
          </w:p>
        </w:tc>
      </w:tr>
    </w:tbl>
    <w:p w:rsidR="007C68CE" w:rsidRDefault="007C68CE" w:rsidP="00D633AD"/>
    <w:sectPr w:rsidR="007C68CE" w:rsidSect="0030712C"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7D" w:rsidRDefault="0049437D">
      <w:r>
        <w:separator/>
      </w:r>
    </w:p>
  </w:endnote>
  <w:endnote w:type="continuationSeparator" w:id="0">
    <w:p w:rsidR="0049437D" w:rsidRDefault="0049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87" w:rsidRDefault="00307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09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987" w:rsidRDefault="005C09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87" w:rsidRDefault="005C0987">
    <w:pPr>
      <w:pStyle w:val="Footer"/>
      <w:framePr w:wrap="around" w:vAnchor="text" w:hAnchor="page" w:x="1801" w:y="169"/>
      <w:jc w:val="center"/>
      <w:rPr>
        <w:rStyle w:val="PageNumber"/>
        <w:rFonts w:ascii="Century Gothic" w:hAnsi="Century Gothic"/>
        <w:b/>
        <w:bCs/>
        <w:color w:val="800080"/>
        <w:sz w:val="20"/>
      </w:rPr>
    </w:pPr>
  </w:p>
  <w:p w:rsidR="005C0987" w:rsidRDefault="005C09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7D" w:rsidRDefault="0049437D">
      <w:r>
        <w:separator/>
      </w:r>
    </w:p>
  </w:footnote>
  <w:footnote w:type="continuationSeparator" w:id="0">
    <w:p w:rsidR="0049437D" w:rsidRDefault="00494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99"/>
    <w:multiLevelType w:val="hybridMultilevel"/>
    <w:tmpl w:val="21FC46D2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D668B"/>
    <w:multiLevelType w:val="hybridMultilevel"/>
    <w:tmpl w:val="559A90E6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D5980"/>
    <w:multiLevelType w:val="hybridMultilevel"/>
    <w:tmpl w:val="9A5E9320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4334A"/>
    <w:multiLevelType w:val="hybridMultilevel"/>
    <w:tmpl w:val="AB86D450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B6B1D"/>
    <w:multiLevelType w:val="hybridMultilevel"/>
    <w:tmpl w:val="33BAB02C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7795A"/>
    <w:multiLevelType w:val="hybridMultilevel"/>
    <w:tmpl w:val="6AD6F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87"/>
    <w:rsid w:val="000441F7"/>
    <w:rsid w:val="000708A2"/>
    <w:rsid w:val="000B38F4"/>
    <w:rsid w:val="001F2C7E"/>
    <w:rsid w:val="002F71C6"/>
    <w:rsid w:val="0030712C"/>
    <w:rsid w:val="00386311"/>
    <w:rsid w:val="003E6985"/>
    <w:rsid w:val="00445766"/>
    <w:rsid w:val="0049437D"/>
    <w:rsid w:val="00525D2D"/>
    <w:rsid w:val="005C0987"/>
    <w:rsid w:val="005E7C87"/>
    <w:rsid w:val="00641E4E"/>
    <w:rsid w:val="006A1D4C"/>
    <w:rsid w:val="007C68CE"/>
    <w:rsid w:val="008541C6"/>
    <w:rsid w:val="00931FE3"/>
    <w:rsid w:val="009F7114"/>
    <w:rsid w:val="00AC6B8B"/>
    <w:rsid w:val="00B76ABF"/>
    <w:rsid w:val="00C4108D"/>
    <w:rsid w:val="00D633AD"/>
    <w:rsid w:val="00F64DF3"/>
    <w:rsid w:val="00F955CB"/>
    <w:rsid w:val="00FA591B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712C"/>
    <w:pPr>
      <w:keepNext/>
      <w:ind w:left="-540"/>
      <w:jc w:val="both"/>
      <w:outlineLvl w:val="0"/>
    </w:pPr>
    <w:rPr>
      <w:rFonts w:ascii="Century Gothic" w:hAnsi="Century Gothic"/>
      <w:b/>
      <w:bCs/>
      <w:sz w:val="32"/>
    </w:rPr>
  </w:style>
  <w:style w:type="paragraph" w:styleId="Heading2">
    <w:name w:val="heading 2"/>
    <w:basedOn w:val="Normal"/>
    <w:next w:val="Normal"/>
    <w:qFormat/>
    <w:rsid w:val="0030712C"/>
    <w:pPr>
      <w:keepNext/>
      <w:jc w:val="both"/>
      <w:outlineLvl w:val="1"/>
    </w:pPr>
    <w:rPr>
      <w:rFonts w:ascii="Century Gothic" w:hAnsi="Century Gothic"/>
      <w:b/>
      <w:bCs/>
      <w:sz w:val="18"/>
    </w:rPr>
  </w:style>
  <w:style w:type="paragraph" w:styleId="Heading3">
    <w:name w:val="heading 3"/>
    <w:basedOn w:val="Normal"/>
    <w:next w:val="Normal"/>
    <w:qFormat/>
    <w:rsid w:val="0030712C"/>
    <w:pPr>
      <w:keepNext/>
      <w:outlineLvl w:val="2"/>
    </w:pPr>
    <w:rPr>
      <w:rFonts w:ascii="Century Gothic" w:hAnsi="Century Gothic"/>
      <w:b/>
      <w:bCs/>
      <w:color w:val="800080"/>
      <w:sz w:val="28"/>
    </w:rPr>
  </w:style>
  <w:style w:type="paragraph" w:styleId="Heading4">
    <w:name w:val="heading 4"/>
    <w:basedOn w:val="Normal"/>
    <w:next w:val="Normal"/>
    <w:qFormat/>
    <w:rsid w:val="0030712C"/>
    <w:pPr>
      <w:keepNext/>
      <w:jc w:val="center"/>
      <w:outlineLvl w:val="3"/>
    </w:pPr>
    <w:rPr>
      <w:rFonts w:ascii="Century Gothic" w:hAnsi="Century Gothic"/>
      <w:b/>
      <w:bCs/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0712C"/>
    <w:rPr>
      <w:rFonts w:ascii="Century Gothic" w:hAnsi="Century Gothic"/>
      <w:b/>
      <w:bCs/>
      <w:sz w:val="18"/>
    </w:rPr>
  </w:style>
  <w:style w:type="paragraph" w:styleId="Footer">
    <w:name w:val="footer"/>
    <w:basedOn w:val="Normal"/>
    <w:semiHidden/>
    <w:rsid w:val="003071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712C"/>
  </w:style>
  <w:style w:type="paragraph" w:styleId="Header">
    <w:name w:val="header"/>
    <w:basedOn w:val="Normal"/>
    <w:semiHidden/>
    <w:rsid w:val="0030712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0712C"/>
    <w:rPr>
      <w:rFonts w:ascii="Century Gothic" w:hAnsi="Century Gothic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F95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hite@thesmithfamily.com.au" TargetMode="External"/><Relationship Id="rId13" Type="http://schemas.openxmlformats.org/officeDocument/2006/relationships/hyperlink" Target="http://www.soup.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ig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tero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upsit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EF89-AD7C-41FB-B941-4490C4A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profile template (one page)</vt:lpstr>
    </vt:vector>
  </TitlesOfParts>
  <Company>Seaberg Communications</Company>
  <LinksUpToDate>false</LinksUpToDate>
  <CharactersWithSpaces>2622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mailto:lyn.manners@thesmithfamily.com.au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profile template (one page)</dc:title>
  <dc:subject/>
  <dc:creator>Margaret Seaberg</dc:creator>
  <cp:keywords/>
  <dc:description/>
  <cp:lastModifiedBy>Sarah White</cp:lastModifiedBy>
  <cp:revision>2</cp:revision>
  <cp:lastPrinted>2010-05-10T04:22:00Z</cp:lastPrinted>
  <dcterms:created xsi:type="dcterms:W3CDTF">2010-07-23T04:53:00Z</dcterms:created>
  <dcterms:modified xsi:type="dcterms:W3CDTF">2010-07-23T04:53:00Z</dcterms:modified>
</cp:coreProperties>
</file>