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2F3" w:rsidRDefault="007302F3" w:rsidP="007302F3">
      <w:pPr>
        <w:pStyle w:val="NormalWeb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4.5pt;height:142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Colón"/>
          </v:shape>
        </w:pict>
      </w:r>
    </w:p>
    <w:p w:rsidR="007302F3" w:rsidRPr="007302F3" w:rsidRDefault="007302F3" w:rsidP="007302F3">
      <w:pPr>
        <w:pStyle w:val="NormalWeb"/>
        <w:rPr>
          <w:b/>
          <w:sz w:val="32"/>
          <w:szCs w:val="32"/>
        </w:rPr>
      </w:pPr>
      <w:r w:rsidRPr="007302F3">
        <w:rPr>
          <w:b/>
          <w:bCs/>
          <w:sz w:val="32"/>
          <w:szCs w:val="32"/>
        </w:rPr>
        <w:t>-Colón</w:t>
      </w:r>
      <w:r w:rsidRPr="007302F3">
        <w:rPr>
          <w:b/>
          <w:sz w:val="32"/>
          <w:szCs w:val="32"/>
        </w:rPr>
        <w:t xml:space="preserve"> es una ciudad y puerto en la costa </w:t>
      </w:r>
      <w:hyperlink r:id="rId4" w:tooltip="Mar Caribe" w:history="1">
        <w:r w:rsidRPr="007302F3">
          <w:rPr>
            <w:rStyle w:val="Hipervnculo"/>
            <w:b/>
            <w:color w:val="auto"/>
            <w:sz w:val="32"/>
            <w:szCs w:val="32"/>
            <w:u w:val="none"/>
          </w:rPr>
          <w:t>caribeña</w:t>
        </w:r>
      </w:hyperlink>
      <w:r w:rsidRPr="007302F3">
        <w:rPr>
          <w:b/>
          <w:sz w:val="32"/>
          <w:szCs w:val="32"/>
        </w:rPr>
        <w:t xml:space="preserve"> de </w:t>
      </w:r>
      <w:hyperlink r:id="rId5" w:tooltip="Panamá" w:history="1">
        <w:r w:rsidRPr="007302F3">
          <w:rPr>
            <w:rStyle w:val="Hipervnculo"/>
            <w:b/>
            <w:color w:val="auto"/>
            <w:sz w:val="32"/>
            <w:szCs w:val="32"/>
            <w:u w:val="none"/>
          </w:rPr>
          <w:t>Panamá</w:t>
        </w:r>
      </w:hyperlink>
      <w:r w:rsidRPr="007302F3">
        <w:rPr>
          <w:b/>
          <w:sz w:val="32"/>
          <w:szCs w:val="32"/>
        </w:rPr>
        <w:t xml:space="preserve">. La población en </w:t>
      </w:r>
      <w:hyperlink r:id="rId6" w:tooltip="2000" w:history="1">
        <w:r w:rsidRPr="007302F3">
          <w:rPr>
            <w:rStyle w:val="Hipervnculo"/>
            <w:b/>
            <w:color w:val="auto"/>
            <w:sz w:val="32"/>
            <w:szCs w:val="32"/>
            <w:u w:val="none"/>
          </w:rPr>
          <w:t>2000</w:t>
        </w:r>
      </w:hyperlink>
      <w:r w:rsidRPr="007302F3">
        <w:rPr>
          <w:b/>
          <w:sz w:val="32"/>
          <w:szCs w:val="32"/>
        </w:rPr>
        <w:t xml:space="preserve"> era de 204.000 personas.</w:t>
      </w:r>
    </w:p>
    <w:p w:rsidR="007302F3" w:rsidRPr="007302F3" w:rsidRDefault="007302F3" w:rsidP="007302F3">
      <w:pPr>
        <w:pStyle w:val="NormalWeb"/>
        <w:rPr>
          <w:b/>
          <w:sz w:val="32"/>
          <w:szCs w:val="32"/>
        </w:rPr>
      </w:pPr>
      <w:r w:rsidRPr="007302F3">
        <w:rPr>
          <w:b/>
          <w:sz w:val="32"/>
          <w:szCs w:val="32"/>
        </w:rPr>
        <w:t xml:space="preserve">Colón está situada cerca de la entrada </w:t>
      </w:r>
      <w:hyperlink r:id="rId7" w:tooltip="Océano Atlántico" w:history="1">
        <w:r w:rsidRPr="007302F3">
          <w:rPr>
            <w:rStyle w:val="Hipervnculo"/>
            <w:b/>
            <w:color w:val="auto"/>
            <w:sz w:val="32"/>
            <w:szCs w:val="32"/>
            <w:u w:val="none"/>
          </w:rPr>
          <w:t>atlántica</w:t>
        </w:r>
      </w:hyperlink>
      <w:r w:rsidRPr="007302F3">
        <w:rPr>
          <w:b/>
          <w:sz w:val="32"/>
          <w:szCs w:val="32"/>
        </w:rPr>
        <w:t xml:space="preserve"> del </w:t>
      </w:r>
      <w:hyperlink r:id="rId8" w:tooltip="Canal de Panamá" w:history="1">
        <w:r w:rsidRPr="007302F3">
          <w:rPr>
            <w:rStyle w:val="Hipervnculo"/>
            <w:b/>
            <w:color w:val="auto"/>
            <w:sz w:val="32"/>
            <w:szCs w:val="32"/>
            <w:u w:val="none"/>
          </w:rPr>
          <w:t>Canal de Panamá</w:t>
        </w:r>
      </w:hyperlink>
      <w:r w:rsidRPr="007302F3">
        <w:rPr>
          <w:b/>
          <w:sz w:val="32"/>
          <w:szCs w:val="32"/>
        </w:rPr>
        <w:t xml:space="preserve">. La ciudad es la capital de la </w:t>
      </w:r>
      <w:hyperlink r:id="rId9" w:tooltip="Colón (provincia)" w:history="1">
        <w:r w:rsidRPr="007302F3">
          <w:rPr>
            <w:rStyle w:val="Hipervnculo"/>
            <w:b/>
            <w:color w:val="auto"/>
            <w:sz w:val="32"/>
            <w:szCs w:val="32"/>
            <w:u w:val="none"/>
          </w:rPr>
          <w:t>provincia de Colón</w:t>
        </w:r>
      </w:hyperlink>
      <w:r w:rsidRPr="007302F3">
        <w:rPr>
          <w:b/>
          <w:sz w:val="32"/>
          <w:szCs w:val="32"/>
        </w:rPr>
        <w:t>.</w:t>
      </w:r>
    </w:p>
    <w:p w:rsidR="007302F3" w:rsidRPr="007302F3" w:rsidRDefault="007302F3" w:rsidP="007302F3">
      <w:pPr>
        <w:pStyle w:val="NormalWeb"/>
        <w:rPr>
          <w:b/>
          <w:sz w:val="32"/>
          <w:szCs w:val="32"/>
        </w:rPr>
      </w:pPr>
      <w:r w:rsidRPr="007302F3">
        <w:rPr>
          <w:b/>
          <w:sz w:val="32"/>
          <w:szCs w:val="32"/>
        </w:rPr>
        <w:t xml:space="preserve">La ciudad es de importancia comercial para el país debido a la </w:t>
      </w:r>
      <w:hyperlink r:id="rId10" w:tooltip="Zona Libre de Colón" w:history="1">
        <w:r w:rsidRPr="007302F3">
          <w:rPr>
            <w:rStyle w:val="Hipervnculo"/>
            <w:b/>
            <w:color w:val="auto"/>
            <w:sz w:val="32"/>
            <w:szCs w:val="32"/>
            <w:u w:val="none"/>
          </w:rPr>
          <w:t>Zona Libre de Colón</w:t>
        </w:r>
      </w:hyperlink>
      <w:r w:rsidRPr="007302F3">
        <w:rPr>
          <w:b/>
          <w:sz w:val="32"/>
          <w:szCs w:val="32"/>
        </w:rPr>
        <w:t xml:space="preserve"> (la segunda más grande del mundo) y por la actividad en los diferentes puertos.</w:t>
      </w:r>
    </w:p>
    <w:p w:rsidR="00BD13E9" w:rsidRPr="007302F3" w:rsidRDefault="007302F3">
      <w:pPr>
        <w:rPr>
          <w:rFonts w:ascii="Copperplate Gothic Bold" w:hAnsi="Copperplate Gothic Bold"/>
          <w:b/>
          <w:sz w:val="32"/>
          <w:szCs w:val="32"/>
        </w:rPr>
      </w:pPr>
    </w:p>
    <w:sectPr w:rsidR="00BD13E9" w:rsidRPr="007302F3" w:rsidSect="00DA4C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64FA"/>
    <w:rsid w:val="000A4B0A"/>
    <w:rsid w:val="003B6679"/>
    <w:rsid w:val="005C1CA7"/>
    <w:rsid w:val="007302F3"/>
    <w:rsid w:val="00836C12"/>
    <w:rsid w:val="009464FA"/>
    <w:rsid w:val="00985651"/>
    <w:rsid w:val="00A068D3"/>
    <w:rsid w:val="00AD5CD9"/>
    <w:rsid w:val="00DA4C6A"/>
    <w:rsid w:val="00E05B90"/>
    <w:rsid w:val="00E2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C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464FA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9464FA"/>
    <w:rPr>
      <w:vanish/>
      <w:webHidden w:val="0"/>
      <w:specVanish w:val="0"/>
    </w:rPr>
  </w:style>
  <w:style w:type="paragraph" w:styleId="NormalWeb">
    <w:name w:val="Normal (Web)"/>
    <w:basedOn w:val="Normal"/>
    <w:uiPriority w:val="99"/>
    <w:semiHidden/>
    <w:unhideWhenUsed/>
    <w:rsid w:val="00A06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D5C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0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4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Canal_de_Panam%C3%A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Oc%C3%A9ano_Atl%C3%A1ntic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20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s.wikipedia.org/wiki/Panam%C3%A1" TargetMode="External"/><Relationship Id="rId10" Type="http://schemas.openxmlformats.org/officeDocument/2006/relationships/hyperlink" Target="http://es.wikipedia.org/wiki/Zona_Libre_de_Col%C3%B3n" TargetMode="External"/><Relationship Id="rId4" Type="http://schemas.openxmlformats.org/officeDocument/2006/relationships/hyperlink" Target="http://es.wikipedia.org/wiki/Mar_Caribe" TargetMode="External"/><Relationship Id="rId9" Type="http://schemas.openxmlformats.org/officeDocument/2006/relationships/hyperlink" Target="http://es.wikipedia.org/wiki/Col%C3%B3n_(provincia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2</cp:revision>
  <dcterms:created xsi:type="dcterms:W3CDTF">2010-08-19T15:06:00Z</dcterms:created>
  <dcterms:modified xsi:type="dcterms:W3CDTF">2010-08-19T15:06:00Z</dcterms:modified>
</cp:coreProperties>
</file>