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3631" w:rsidRDefault="00823631">
      <w:pPr>
        <w:rPr>
          <w:rFonts w:ascii="Berlin Sans FB Demi" w:hAnsi="Berlin Sans FB Demi"/>
          <w:sz w:val="32"/>
          <w:szCs w:val="32"/>
        </w:rPr>
      </w:pPr>
      <w:r>
        <w:rPr>
          <w:rFonts w:ascii="Berlin Sans FB Demi" w:hAnsi="Berlin Sans FB Demi"/>
          <w:sz w:val="32"/>
          <w:szCs w:val="32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08pt;height:51pt" fillcolor="#7030a0" strokecolor="#eaeaea" strokeweight="1pt">
            <v:fill color2="blue"/>
            <v:shadow on="t" type="perspective" color="silver" opacity="52429f" origin="-.5,.5" matrix=",46340f,,.5,,-4768371582e-16"/>
            <v:textpath style="font-family:&quot;Arial Black&quot;;font-style:italic;v-text-kern:t" trim="t" fitpath="t" string="El envéz de la planta"/>
          </v:shape>
        </w:pict>
      </w:r>
    </w:p>
    <w:p w:rsidR="00BD13E9" w:rsidRPr="00823631" w:rsidRDefault="00823631">
      <w:pPr>
        <w:rPr>
          <w:rFonts w:ascii="Berlin Sans FB Demi" w:hAnsi="Berlin Sans FB Demi"/>
          <w:sz w:val="32"/>
          <w:szCs w:val="32"/>
        </w:rPr>
      </w:pPr>
      <w:r>
        <w:rPr>
          <w:rFonts w:ascii="Berlin Sans FB Demi" w:hAnsi="Berlin Sans FB Demi"/>
          <w:sz w:val="32"/>
          <w:szCs w:val="32"/>
        </w:rPr>
        <w:t>-</w:t>
      </w:r>
      <w:r w:rsidRPr="00823631">
        <w:rPr>
          <w:rFonts w:ascii="Berlin Sans FB Demi" w:hAnsi="Berlin Sans FB Demi"/>
          <w:sz w:val="32"/>
          <w:szCs w:val="32"/>
        </w:rPr>
        <w:t>En el Envés de las Hojas se encuentran los Estomas foliares cuya función es la de permitir el intercambio gaseoso entre el vegetal y el aire atmosférico, durante el día permite la entrada de CO2 para su fijación y reducción en carbohidratos durante la etapa oscura de la fotosíntesis ( ciclo del C3) y al salida de O2 por fotólisis del agua ( etapa luminsa de la fotosíntesis), los estomas foliares participan en la Transpiración cuando el vegetal se encuentra sometido a temperaturas elevadas de tal forma que mantienen cerrados el Ostiolo para evitar la pérdida de agua por deshidratación</w:t>
      </w:r>
    </w:p>
    <w:sectPr w:rsidR="00BD13E9" w:rsidRPr="00823631" w:rsidSect="009427D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23631"/>
    <w:rsid w:val="005C1CA7"/>
    <w:rsid w:val="00823631"/>
    <w:rsid w:val="009427D7"/>
    <w:rsid w:val="00E250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27D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91</Words>
  <Characters>503</Characters>
  <Application>Microsoft Office Word</Application>
  <DocSecurity>0</DocSecurity>
  <Lines>4</Lines>
  <Paragraphs>1</Paragraphs>
  <ScaleCrop>false</ScaleCrop>
  <Company>UCA</Company>
  <LinksUpToDate>false</LinksUpToDate>
  <CharactersWithSpaces>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Estudiante-07</dc:creator>
  <cp:keywords/>
  <dc:description/>
  <cp:lastModifiedBy>Estudiante-07</cp:lastModifiedBy>
  <cp:revision>1</cp:revision>
  <dcterms:created xsi:type="dcterms:W3CDTF">2010-08-06T17:10:00Z</dcterms:created>
  <dcterms:modified xsi:type="dcterms:W3CDTF">2010-08-06T17:12:00Z</dcterms:modified>
</cp:coreProperties>
</file>