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3E9" w:rsidRDefault="00DB2DE0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3.25pt;height:72.7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Los anfivios"/>
          </v:shape>
        </w:pict>
      </w:r>
    </w:p>
    <w:p w:rsidR="00DB2DE0" w:rsidRDefault="00DB2DE0"/>
    <w:p w:rsidR="00DB2DE0" w:rsidRPr="00DB2DE0" w:rsidRDefault="00DB2DE0">
      <w:pPr>
        <w:rPr>
          <w:b/>
          <w:color w:val="000000" w:themeColor="text1"/>
        </w:rPr>
      </w:pPr>
      <w:r w:rsidRPr="00DB2DE0">
        <w:rPr>
          <w:b/>
          <w:color w:val="000000" w:themeColor="text1"/>
        </w:rPr>
        <w:t>Los anfibios fueron los primeros animales vertebrados en adaptarse a una vida semiterrestre. Se estima que surgieron de los peces hace unos 360 millones de años. Con el transcurso del tiempo, de ellos se desarrollaron los reptiles que a la vez dieron lugar a los mamíferos y las aves. Aquellos anfibios desaparecieron y más tarde surgieron los anfibios que han logrado sobrevivir hasta el presente. Estos “nuevos” anfibios son los que tratamos aquí. En diferencia a los otros vertebrados, los anfibios se distinguen por sufrir una transformación total durante su desarrollo. A este cambio de forma se le llama metamorfosis.</w:t>
      </w:r>
    </w:p>
    <w:sectPr w:rsidR="00DB2DE0" w:rsidRPr="00DB2DE0" w:rsidSect="00410A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B2DE0"/>
    <w:rsid w:val="00410A21"/>
    <w:rsid w:val="005C1CA7"/>
    <w:rsid w:val="00DB2DE0"/>
    <w:rsid w:val="00E25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A2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531</Characters>
  <Application>Microsoft Office Word</Application>
  <DocSecurity>0</DocSecurity>
  <Lines>4</Lines>
  <Paragraphs>1</Paragraphs>
  <ScaleCrop>false</ScaleCrop>
  <Company>UCA</Company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Estudiante-07</dc:creator>
  <cp:keywords/>
  <dc:description/>
  <cp:lastModifiedBy>Estudiante-07</cp:lastModifiedBy>
  <cp:revision>1</cp:revision>
  <dcterms:created xsi:type="dcterms:W3CDTF">2010-07-22T14:40:00Z</dcterms:created>
  <dcterms:modified xsi:type="dcterms:W3CDTF">2010-07-22T14:41:00Z</dcterms:modified>
</cp:coreProperties>
</file>