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F8" w:rsidRDefault="004903F8" w:rsidP="004903F8">
      <w:pPr>
        <w:pStyle w:val="Ttulo2"/>
      </w:pPr>
      <w:r>
        <w:t>Reglas de acentuación de las palabras esdrújulas</w:t>
      </w:r>
    </w:p>
    <w:p w:rsidR="004903F8" w:rsidRDefault="004903F8" w:rsidP="004903F8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</w:rPr>
      </w:pPr>
    </w:p>
    <w:p w:rsidR="00937DA4" w:rsidRPr="004903F8" w:rsidRDefault="004903F8" w:rsidP="004903F8">
      <w:pPr>
        <w:autoSpaceDE w:val="0"/>
        <w:autoSpaceDN w:val="0"/>
        <w:adjustRightInd w:val="0"/>
        <w:spacing w:after="0" w:line="360" w:lineRule="auto"/>
      </w:pPr>
      <w:r w:rsidRPr="004903F8">
        <w:rPr>
          <w:rFonts w:cs="Georgia"/>
          <w:color w:val="000000"/>
        </w:rPr>
        <w:t>Las palabras esdrújulas</w:t>
      </w:r>
      <w:r>
        <w:rPr>
          <w:rFonts w:cs="Georgia"/>
          <w:color w:val="000000"/>
        </w:rPr>
        <w:t xml:space="preserve"> </w:t>
      </w:r>
      <w:r w:rsidRPr="004903F8">
        <w:rPr>
          <w:rFonts w:cs="Georgia"/>
          <w:color w:val="000000"/>
        </w:rPr>
        <w:t xml:space="preserve"> y sobresdrújulas</w:t>
      </w:r>
      <w:r>
        <w:rPr>
          <w:rFonts w:cs="Georgia"/>
          <w:color w:val="000000"/>
        </w:rPr>
        <w:t xml:space="preserve"> </w:t>
      </w:r>
      <w:r w:rsidRPr="004903F8">
        <w:rPr>
          <w:rFonts w:cs="Georgia"/>
          <w:color w:val="000000"/>
        </w:rPr>
        <w:t xml:space="preserve">siempre llevan tilde: </w:t>
      </w:r>
      <w:r w:rsidRPr="004903F8">
        <w:rPr>
          <w:rFonts w:cs="Georgia"/>
          <w:i/>
          <w:iCs/>
          <w:color w:val="000000"/>
        </w:rPr>
        <w:t>cántaro, mecánica, cómetelo, llévesemelo.</w:t>
      </w:r>
    </w:p>
    <w:sectPr w:rsidR="00937DA4" w:rsidRPr="004903F8" w:rsidSect="00937D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3F8"/>
    <w:rsid w:val="002D4DB0"/>
    <w:rsid w:val="004903F8"/>
    <w:rsid w:val="00937DA4"/>
    <w:rsid w:val="00A2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A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0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1">
    <w:name w:val="index 1"/>
    <w:basedOn w:val="Normal"/>
    <w:next w:val="Normal"/>
    <w:autoRedefine/>
    <w:uiPriority w:val="99"/>
    <w:semiHidden/>
    <w:unhideWhenUsed/>
    <w:rsid w:val="002D4DB0"/>
    <w:pPr>
      <w:spacing w:after="0" w:line="240" w:lineRule="auto"/>
      <w:ind w:left="220" w:hanging="220"/>
    </w:pPr>
    <w:rPr>
      <w:rFonts w:ascii="Arial" w:hAnsi="Arial"/>
    </w:rPr>
  </w:style>
  <w:style w:type="character" w:customStyle="1" w:styleId="Ttulo2Car">
    <w:name w:val="Título 2 Car"/>
    <w:basedOn w:val="Fuentedeprrafopredeter"/>
    <w:link w:val="Ttulo2"/>
    <w:uiPriority w:val="9"/>
    <w:rsid w:val="00490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D45D-24AA-4A3F-9E2B-B21194D7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2010-04-10T11:23:00Z</dcterms:created>
  <dcterms:modified xsi:type="dcterms:W3CDTF">2010-04-10T11:24:00Z</dcterms:modified>
</cp:coreProperties>
</file>