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05D" w:rsidRDefault="0009405D" w:rsidP="0009405D">
      <w:pPr>
        <w:jc w:val="center"/>
        <w:rPr>
          <w:rFonts w:ascii="Arial" w:hAnsi="Arial" w:cs="Arial"/>
          <w:b/>
          <w:sz w:val="20"/>
          <w:szCs w:val="20"/>
          <w:lang w:val="es-ES_tradnl"/>
        </w:rPr>
      </w:pPr>
      <w:r>
        <w:rPr>
          <w:rFonts w:ascii="Arial" w:hAnsi="Arial" w:cs="Arial"/>
          <w:b/>
          <w:sz w:val="20"/>
          <w:szCs w:val="20"/>
          <w:lang w:val="es-ES_tradnl"/>
        </w:rPr>
        <w:t>LAS RÚBRICAS EN LOS CURSOS EN LÍNEA</w:t>
      </w:r>
    </w:p>
    <w:p w:rsidR="00AD56D2" w:rsidRPr="006A461C" w:rsidRDefault="00E475A9" w:rsidP="008829CC">
      <w:pPr>
        <w:jc w:val="both"/>
        <w:rPr>
          <w:rFonts w:ascii="Arial" w:hAnsi="Arial" w:cs="Arial"/>
          <w:b/>
          <w:sz w:val="20"/>
          <w:szCs w:val="20"/>
          <w:lang w:val="es-ES_tradnl"/>
        </w:rPr>
      </w:pPr>
      <w:r w:rsidRPr="006A461C">
        <w:rPr>
          <w:rFonts w:ascii="Arial" w:hAnsi="Arial" w:cs="Arial"/>
          <w:b/>
          <w:sz w:val="20"/>
          <w:szCs w:val="20"/>
          <w:lang w:val="es-ES_tradnl"/>
        </w:rPr>
        <w:t>1.- ¿Desde su experiencia que métodos de evaluación predominan en su práctica docente?</w:t>
      </w:r>
    </w:p>
    <w:p w:rsidR="008829CC" w:rsidRPr="006A461C" w:rsidRDefault="008829CC" w:rsidP="008829CC">
      <w:pPr>
        <w:pStyle w:val="Sinespaciado"/>
        <w:jc w:val="both"/>
        <w:rPr>
          <w:rFonts w:ascii="Arial" w:hAnsi="Arial" w:cs="Arial"/>
          <w:sz w:val="20"/>
          <w:szCs w:val="20"/>
          <w:lang w:val="es-ES_tradnl"/>
        </w:rPr>
      </w:pPr>
      <w:r w:rsidRPr="006A461C">
        <w:rPr>
          <w:rFonts w:ascii="Arial" w:hAnsi="Arial" w:cs="Arial"/>
          <w:sz w:val="20"/>
          <w:szCs w:val="20"/>
          <w:lang w:val="es-ES_tradnl"/>
        </w:rPr>
        <w:t>Como docente debo realizar una evaluación inicial la cual utilizo para diagnosticar el estado real de mi grupo; posteriormente  realizó evaluaciones durante el proceso educativo con las que  pretendo analizar si mi estrategia se encontró bien definida e identificar mis deficiencias para mejorar mi enseñanza. Por último evaluó el producto  en el cual se interpretaran los niveles del logro en mis objetivos tanto durante el desarrollo del programa educativo como al término del mismo.</w:t>
      </w:r>
    </w:p>
    <w:p w:rsidR="00DE5D50" w:rsidRPr="006A461C" w:rsidRDefault="00DE5D50" w:rsidP="008829CC">
      <w:pPr>
        <w:pStyle w:val="Sinespaciado"/>
        <w:jc w:val="both"/>
        <w:rPr>
          <w:rFonts w:ascii="Arial" w:hAnsi="Arial" w:cs="Arial"/>
          <w:sz w:val="20"/>
          <w:szCs w:val="20"/>
          <w:lang w:val="es-ES_tradnl"/>
        </w:rPr>
      </w:pPr>
      <w:r w:rsidRPr="006A461C">
        <w:rPr>
          <w:rFonts w:ascii="Arial" w:hAnsi="Arial" w:cs="Arial"/>
          <w:sz w:val="20"/>
          <w:szCs w:val="20"/>
          <w:lang w:val="es-ES_tradnl"/>
        </w:rPr>
        <w:t>Por lo que respecta a mi experiencia docente me encuentro e</w:t>
      </w:r>
      <w:r w:rsidR="003A1FDD" w:rsidRPr="006A461C">
        <w:rPr>
          <w:rFonts w:ascii="Arial" w:hAnsi="Arial" w:cs="Arial"/>
          <w:sz w:val="20"/>
          <w:szCs w:val="20"/>
          <w:lang w:val="es-ES_tradnl"/>
        </w:rPr>
        <w:t>n</w:t>
      </w:r>
      <w:r w:rsidRPr="006A461C">
        <w:rPr>
          <w:rFonts w:ascii="Arial" w:hAnsi="Arial" w:cs="Arial"/>
          <w:sz w:val="20"/>
          <w:szCs w:val="20"/>
          <w:lang w:val="es-ES_tradnl"/>
        </w:rPr>
        <w:t xml:space="preserve"> una disyuntiva puesto que el sistema educativo mexicano se inclina por una evaluación sumativa puesto que solo se evalúa cuantitativamente y no se analizan las cualidades de los alumnos; aunque se me exige entregar solo una calificación</w:t>
      </w:r>
      <w:r w:rsidR="003A1FDD" w:rsidRPr="006A461C">
        <w:rPr>
          <w:rFonts w:ascii="Arial" w:hAnsi="Arial" w:cs="Arial"/>
          <w:sz w:val="20"/>
          <w:szCs w:val="20"/>
          <w:lang w:val="es-ES_tradnl"/>
        </w:rPr>
        <w:t xml:space="preserve"> evalúo diversos aspectos cualitativos pero antes debo detectar las necesidades o problemas educativos y ubicarlos en un contexto a fin de diseñar objetivos específicos para elaborar y modificar un programa instruccional;, basándome a esto es como asigno calificaciones pero lo que más me interesa como docente es la asimilación de conocimientos por parte de mis alumnos.</w:t>
      </w:r>
    </w:p>
    <w:p w:rsidR="006A461C" w:rsidRDefault="006A461C">
      <w:pPr>
        <w:rPr>
          <w:rFonts w:ascii="Arial" w:hAnsi="Arial" w:cs="Arial"/>
          <w:b/>
          <w:sz w:val="20"/>
          <w:szCs w:val="20"/>
          <w:lang w:val="es-ES_tradnl"/>
        </w:rPr>
      </w:pPr>
    </w:p>
    <w:p w:rsidR="00E475A9" w:rsidRPr="006A461C" w:rsidRDefault="00E475A9">
      <w:pPr>
        <w:rPr>
          <w:rFonts w:ascii="Arial" w:hAnsi="Arial" w:cs="Arial"/>
          <w:b/>
          <w:sz w:val="20"/>
          <w:szCs w:val="20"/>
          <w:lang w:val="es-ES_tradnl"/>
        </w:rPr>
      </w:pPr>
      <w:r w:rsidRPr="006A461C">
        <w:rPr>
          <w:rFonts w:ascii="Arial" w:hAnsi="Arial" w:cs="Arial"/>
          <w:b/>
          <w:sz w:val="20"/>
          <w:szCs w:val="20"/>
          <w:lang w:val="es-ES_tradnl"/>
        </w:rPr>
        <w:t>2.- ¿Qué es una rúbrica?</w:t>
      </w:r>
    </w:p>
    <w:p w:rsidR="008829CC" w:rsidRPr="006A461C" w:rsidRDefault="008829CC" w:rsidP="008829CC">
      <w:pPr>
        <w:jc w:val="both"/>
        <w:rPr>
          <w:rFonts w:ascii="Arial" w:hAnsi="Arial" w:cs="Arial"/>
          <w:color w:val="000000" w:themeColor="text1"/>
          <w:sz w:val="20"/>
          <w:szCs w:val="20"/>
          <w:lang w:val="es-ES_tradnl"/>
        </w:rPr>
      </w:pPr>
      <w:r w:rsidRPr="006A461C">
        <w:rPr>
          <w:rFonts w:ascii="Arial" w:hAnsi="Arial" w:cs="Arial"/>
          <w:sz w:val="20"/>
          <w:szCs w:val="20"/>
          <w:lang w:val="es-ES_tradnl"/>
        </w:rPr>
        <w:t xml:space="preserve">Son guías de puntaje que permiten describir el grado en el cual un aprendiz está ejecutando un proceso o un producto en otras palabras la </w:t>
      </w:r>
      <w:r w:rsidRPr="006A461C">
        <w:rPr>
          <w:rFonts w:ascii="Arial" w:hAnsi="Arial" w:cs="Arial"/>
          <w:color w:val="000000" w:themeColor="text1"/>
          <w:sz w:val="20"/>
          <w:szCs w:val="20"/>
          <w:lang w:val="es-ES_tradnl"/>
        </w:rPr>
        <w:t>rúbrica es una serie de criterios y estándares ligados a los objetivos de aprendizaje, para evaluar la actuación de los alumnos, respecto a una tarea en particular sirviendo de herramienta o estrategia, especie de matriz o guía, donde se indican los niveles, criterios cualitativos, cuantitativos o mixtos relacionados al desempeño de los estudiantes, durante el desarrollo de un problema/proyecto/producto.</w:t>
      </w:r>
    </w:p>
    <w:p w:rsidR="00C07137" w:rsidRPr="006A461C" w:rsidRDefault="00B93D89" w:rsidP="008829CC">
      <w:pPr>
        <w:jc w:val="both"/>
        <w:rPr>
          <w:rFonts w:ascii="Arial" w:hAnsi="Arial" w:cs="Arial"/>
          <w:color w:val="000000" w:themeColor="text1"/>
          <w:sz w:val="20"/>
          <w:szCs w:val="20"/>
          <w:lang w:val="es-ES_tradnl"/>
        </w:rPr>
      </w:pPr>
      <w:r w:rsidRPr="006A461C">
        <w:rPr>
          <w:rFonts w:ascii="Arial" w:hAnsi="Arial" w:cs="Arial"/>
          <w:color w:val="000000" w:themeColor="text1"/>
          <w:sz w:val="20"/>
          <w:szCs w:val="20"/>
          <w:lang w:val="es-ES_tradnl"/>
        </w:rPr>
        <w:t>Aspectos Importantes:</w:t>
      </w:r>
    </w:p>
    <w:p w:rsidR="00B93D89" w:rsidRPr="006A461C" w:rsidRDefault="00B93D89" w:rsidP="00B93D89">
      <w:pPr>
        <w:pStyle w:val="Prrafodelista"/>
        <w:numPr>
          <w:ilvl w:val="0"/>
          <w:numId w:val="1"/>
        </w:numPr>
        <w:jc w:val="both"/>
        <w:rPr>
          <w:rFonts w:ascii="Arial" w:hAnsi="Arial" w:cs="Arial"/>
          <w:sz w:val="20"/>
          <w:szCs w:val="20"/>
          <w:lang w:val="es-ES_tradnl"/>
        </w:rPr>
      </w:pPr>
      <w:r w:rsidRPr="006A461C">
        <w:rPr>
          <w:rFonts w:ascii="Arial" w:hAnsi="Arial" w:cs="Arial"/>
          <w:color w:val="000000" w:themeColor="text1"/>
          <w:sz w:val="20"/>
          <w:szCs w:val="20"/>
          <w:lang w:val="es-ES_tradnl"/>
        </w:rPr>
        <w:t>Están basadas en criterios de desempeño claro y coherente.</w:t>
      </w:r>
    </w:p>
    <w:p w:rsidR="00B93D89" w:rsidRPr="006A461C" w:rsidRDefault="00B93D89" w:rsidP="00B93D89">
      <w:pPr>
        <w:pStyle w:val="Prrafodelista"/>
        <w:numPr>
          <w:ilvl w:val="0"/>
          <w:numId w:val="1"/>
        </w:numPr>
        <w:jc w:val="both"/>
        <w:rPr>
          <w:rFonts w:ascii="Arial" w:hAnsi="Arial" w:cs="Arial"/>
          <w:sz w:val="20"/>
          <w:szCs w:val="20"/>
          <w:lang w:val="es-ES_tradnl"/>
        </w:rPr>
      </w:pPr>
      <w:r w:rsidRPr="006A461C">
        <w:rPr>
          <w:rFonts w:ascii="Arial" w:hAnsi="Arial" w:cs="Arial"/>
          <w:sz w:val="20"/>
          <w:szCs w:val="20"/>
          <w:lang w:val="es-ES_tradnl"/>
        </w:rPr>
        <w:t>Son usadas para evaluar los productos y los procesos de los estudiantes.</w:t>
      </w:r>
    </w:p>
    <w:p w:rsidR="00B93D89" w:rsidRPr="006A461C" w:rsidRDefault="00B93D89" w:rsidP="00B93D89">
      <w:pPr>
        <w:pStyle w:val="Prrafodelista"/>
        <w:numPr>
          <w:ilvl w:val="0"/>
          <w:numId w:val="1"/>
        </w:numPr>
        <w:jc w:val="both"/>
        <w:rPr>
          <w:rFonts w:ascii="Arial" w:hAnsi="Arial" w:cs="Arial"/>
          <w:sz w:val="20"/>
          <w:szCs w:val="20"/>
          <w:lang w:val="es-ES_tradnl"/>
        </w:rPr>
      </w:pPr>
      <w:r w:rsidRPr="006A461C">
        <w:rPr>
          <w:rFonts w:ascii="Arial" w:hAnsi="Arial" w:cs="Arial"/>
          <w:sz w:val="20"/>
          <w:szCs w:val="20"/>
          <w:lang w:val="es-ES_tradnl"/>
        </w:rPr>
        <w:t>Son descriptivas más que numéricas.</w:t>
      </w:r>
    </w:p>
    <w:p w:rsidR="00B93D89" w:rsidRPr="006A461C" w:rsidRDefault="00B93D89" w:rsidP="00B93D89">
      <w:pPr>
        <w:pStyle w:val="Prrafodelista"/>
        <w:numPr>
          <w:ilvl w:val="0"/>
          <w:numId w:val="1"/>
        </w:numPr>
        <w:jc w:val="both"/>
        <w:rPr>
          <w:rFonts w:ascii="Arial" w:hAnsi="Arial" w:cs="Arial"/>
          <w:sz w:val="20"/>
          <w:szCs w:val="20"/>
          <w:lang w:val="es-ES_tradnl"/>
        </w:rPr>
      </w:pPr>
      <w:r w:rsidRPr="006A461C">
        <w:rPr>
          <w:rFonts w:ascii="Arial" w:hAnsi="Arial" w:cs="Arial"/>
          <w:sz w:val="20"/>
          <w:szCs w:val="20"/>
          <w:lang w:val="es-ES_tradnl"/>
        </w:rPr>
        <w:t>Ayudan al estudiante a supervisar y criticar su propio trabajo.</w:t>
      </w:r>
    </w:p>
    <w:p w:rsidR="00B93D89" w:rsidRPr="006A461C" w:rsidRDefault="00B93D89" w:rsidP="00B93D89">
      <w:pPr>
        <w:pStyle w:val="Prrafodelista"/>
        <w:numPr>
          <w:ilvl w:val="0"/>
          <w:numId w:val="1"/>
        </w:numPr>
        <w:jc w:val="both"/>
        <w:rPr>
          <w:rFonts w:ascii="Arial" w:hAnsi="Arial" w:cs="Arial"/>
          <w:sz w:val="20"/>
          <w:szCs w:val="20"/>
          <w:lang w:val="es-ES_tradnl"/>
        </w:rPr>
      </w:pPr>
      <w:r w:rsidRPr="006A461C">
        <w:rPr>
          <w:rFonts w:ascii="Arial" w:hAnsi="Arial" w:cs="Arial"/>
          <w:sz w:val="20"/>
          <w:szCs w:val="20"/>
          <w:lang w:val="es-ES_tradnl"/>
        </w:rPr>
        <w:t>Coadyuvan a eliminar la subjetividad en la evaluación.</w:t>
      </w:r>
    </w:p>
    <w:p w:rsidR="00B93D89" w:rsidRPr="006A461C" w:rsidRDefault="00B93D89" w:rsidP="00B93D89">
      <w:pPr>
        <w:pStyle w:val="Prrafodelista"/>
        <w:numPr>
          <w:ilvl w:val="0"/>
          <w:numId w:val="1"/>
        </w:numPr>
        <w:jc w:val="both"/>
        <w:rPr>
          <w:rFonts w:ascii="Arial" w:hAnsi="Arial" w:cs="Arial"/>
          <w:sz w:val="20"/>
          <w:szCs w:val="20"/>
          <w:lang w:val="es-ES_tradnl"/>
        </w:rPr>
      </w:pPr>
      <w:r w:rsidRPr="006A461C">
        <w:rPr>
          <w:rFonts w:ascii="Arial" w:hAnsi="Arial" w:cs="Arial"/>
          <w:sz w:val="20"/>
          <w:szCs w:val="20"/>
          <w:lang w:val="es-ES_tradnl"/>
        </w:rPr>
        <w:t>No son listas de cotejo.</w:t>
      </w:r>
    </w:p>
    <w:p w:rsidR="00B93D89" w:rsidRPr="006A461C" w:rsidRDefault="00B93D89" w:rsidP="00B93D89">
      <w:pPr>
        <w:pStyle w:val="Prrafodelista"/>
        <w:jc w:val="both"/>
        <w:rPr>
          <w:rFonts w:ascii="Arial" w:hAnsi="Arial" w:cs="Arial"/>
          <w:sz w:val="20"/>
          <w:szCs w:val="20"/>
          <w:lang w:val="es-ES_tradnl"/>
        </w:rPr>
      </w:pPr>
    </w:p>
    <w:p w:rsidR="00C80474" w:rsidRPr="006A461C" w:rsidRDefault="00C80474" w:rsidP="008829CC">
      <w:pPr>
        <w:jc w:val="both"/>
        <w:rPr>
          <w:rFonts w:ascii="Arial" w:eastAsia="Times New Roman" w:hAnsi="Arial" w:cs="Arial"/>
          <w:sz w:val="20"/>
          <w:szCs w:val="20"/>
          <w:lang w:eastAsia="es-ES"/>
        </w:rPr>
      </w:pPr>
      <w:r w:rsidRPr="006A461C">
        <w:rPr>
          <w:rFonts w:ascii="Arial" w:eastAsia="Times New Roman" w:hAnsi="Arial" w:cs="Arial"/>
          <w:sz w:val="20"/>
          <w:szCs w:val="20"/>
          <w:lang w:eastAsia="es-ES"/>
        </w:rPr>
        <w:t>El uso de la rúbrica fortalece el aprendizaje cooperativo, el aprendizaje basado en proyectos y el aprendizaje apoyado en la práctica comunitaria.  Cuenta con los principios básicos de la evaluación convencional: validez, confiabilidad, flexibilidad e imparcialidad.</w:t>
      </w:r>
    </w:p>
    <w:p w:rsidR="00E475A9" w:rsidRPr="006A461C" w:rsidRDefault="00E475A9">
      <w:pPr>
        <w:rPr>
          <w:rFonts w:ascii="Arial" w:hAnsi="Arial" w:cs="Arial"/>
          <w:b/>
          <w:sz w:val="20"/>
          <w:szCs w:val="20"/>
          <w:lang w:val="es-ES_tradnl"/>
        </w:rPr>
      </w:pPr>
      <w:r w:rsidRPr="006A461C">
        <w:rPr>
          <w:rFonts w:ascii="Arial" w:hAnsi="Arial" w:cs="Arial"/>
          <w:b/>
          <w:sz w:val="20"/>
          <w:szCs w:val="20"/>
          <w:lang w:val="es-ES_tradnl"/>
        </w:rPr>
        <w:t>3.- ¿Qué relación existe entre el uso de una rúbrica y el desarrollo de competencias?</w:t>
      </w:r>
    </w:p>
    <w:p w:rsidR="00B93D89" w:rsidRPr="006A461C" w:rsidRDefault="00B93D89" w:rsidP="00B93D89">
      <w:pPr>
        <w:tabs>
          <w:tab w:val="left" w:pos="3864"/>
        </w:tabs>
        <w:spacing w:after="0" w:line="240" w:lineRule="auto"/>
        <w:ind w:right="-141"/>
        <w:jc w:val="both"/>
        <w:rPr>
          <w:rFonts w:ascii="Arial" w:hAnsi="Arial" w:cs="Arial"/>
          <w:color w:val="000000" w:themeColor="text1"/>
          <w:sz w:val="20"/>
          <w:szCs w:val="20"/>
          <w:lang w:val="es-ES_tradnl"/>
        </w:rPr>
      </w:pPr>
      <w:r w:rsidRPr="006A461C">
        <w:rPr>
          <w:rFonts w:ascii="Arial" w:hAnsi="Arial" w:cs="Arial"/>
          <w:color w:val="000000" w:themeColor="text1"/>
          <w:sz w:val="20"/>
          <w:szCs w:val="20"/>
          <w:lang w:val="es-ES_tradnl"/>
        </w:rPr>
        <w:t>La rúbrica es el método de evaluación ideal para los cursos en línea bajo una perspectiva de formación basada en competencias. Debido a que desarrolla:</w:t>
      </w:r>
    </w:p>
    <w:p w:rsidR="00C5440C" w:rsidRPr="006A461C" w:rsidRDefault="00C5440C" w:rsidP="00B93D89">
      <w:pPr>
        <w:tabs>
          <w:tab w:val="left" w:pos="3864"/>
        </w:tabs>
        <w:spacing w:after="0" w:line="240" w:lineRule="auto"/>
        <w:ind w:right="-141"/>
        <w:jc w:val="both"/>
        <w:rPr>
          <w:rFonts w:ascii="Arial" w:hAnsi="Arial" w:cs="Arial"/>
          <w:color w:val="000000" w:themeColor="text1"/>
          <w:sz w:val="20"/>
          <w:szCs w:val="20"/>
          <w:lang w:val="es-ES_tradnl"/>
        </w:rPr>
      </w:pPr>
    </w:p>
    <w:p w:rsidR="00C5440C" w:rsidRPr="006A461C" w:rsidRDefault="00C5440C" w:rsidP="00C5440C">
      <w:pPr>
        <w:pStyle w:val="Prrafodelista"/>
        <w:numPr>
          <w:ilvl w:val="0"/>
          <w:numId w:val="3"/>
        </w:numPr>
        <w:tabs>
          <w:tab w:val="left" w:pos="3864"/>
        </w:tabs>
        <w:spacing w:after="0" w:line="240" w:lineRule="auto"/>
        <w:ind w:right="-141"/>
        <w:jc w:val="both"/>
        <w:rPr>
          <w:rFonts w:ascii="Arial" w:hAnsi="Arial" w:cs="Arial"/>
          <w:color w:val="000000" w:themeColor="text1"/>
          <w:sz w:val="20"/>
          <w:szCs w:val="20"/>
          <w:lang w:val="es-ES_tradnl"/>
        </w:rPr>
      </w:pPr>
      <w:r w:rsidRPr="006A461C">
        <w:rPr>
          <w:rFonts w:ascii="Arial" w:hAnsi="Arial" w:cs="Arial"/>
          <w:color w:val="000000" w:themeColor="text1"/>
          <w:sz w:val="20"/>
          <w:szCs w:val="20"/>
          <w:lang w:val="es-ES_tradnl"/>
        </w:rPr>
        <w:t>La autoevaluación.</w:t>
      </w:r>
    </w:p>
    <w:p w:rsidR="00C5440C" w:rsidRPr="006A461C" w:rsidRDefault="00C5440C" w:rsidP="00C5440C">
      <w:pPr>
        <w:pStyle w:val="Prrafodelista"/>
        <w:numPr>
          <w:ilvl w:val="0"/>
          <w:numId w:val="3"/>
        </w:numPr>
        <w:tabs>
          <w:tab w:val="left" w:pos="3864"/>
        </w:tabs>
        <w:spacing w:after="0" w:line="240" w:lineRule="auto"/>
        <w:ind w:right="-141"/>
        <w:jc w:val="both"/>
        <w:rPr>
          <w:rFonts w:ascii="Arial" w:hAnsi="Arial" w:cs="Arial"/>
          <w:color w:val="000000" w:themeColor="text1"/>
          <w:sz w:val="20"/>
          <w:szCs w:val="20"/>
          <w:lang w:val="es-ES_tradnl"/>
        </w:rPr>
      </w:pPr>
      <w:r w:rsidRPr="006A461C">
        <w:rPr>
          <w:rFonts w:ascii="Arial" w:hAnsi="Arial" w:cs="Arial"/>
          <w:color w:val="000000" w:themeColor="text1"/>
          <w:sz w:val="20"/>
          <w:szCs w:val="20"/>
          <w:lang w:val="es-ES_tradnl"/>
        </w:rPr>
        <w:t>Compartir criterios de evaluación antes de trabajar en ellos.</w:t>
      </w:r>
    </w:p>
    <w:p w:rsidR="00C5440C" w:rsidRPr="006A461C" w:rsidRDefault="00C5440C" w:rsidP="00C5440C">
      <w:pPr>
        <w:pStyle w:val="Prrafodelista"/>
        <w:numPr>
          <w:ilvl w:val="0"/>
          <w:numId w:val="3"/>
        </w:numPr>
        <w:tabs>
          <w:tab w:val="left" w:pos="3864"/>
        </w:tabs>
        <w:spacing w:after="0" w:line="240" w:lineRule="auto"/>
        <w:ind w:right="-141"/>
        <w:jc w:val="both"/>
        <w:rPr>
          <w:rFonts w:ascii="Arial" w:hAnsi="Arial" w:cs="Arial"/>
          <w:color w:val="000000" w:themeColor="text1"/>
          <w:sz w:val="20"/>
          <w:szCs w:val="20"/>
          <w:lang w:val="es-ES_tradnl"/>
        </w:rPr>
      </w:pPr>
      <w:r w:rsidRPr="006A461C">
        <w:rPr>
          <w:rFonts w:ascii="Arial" w:hAnsi="Arial" w:cs="Arial"/>
          <w:color w:val="000000" w:themeColor="text1"/>
          <w:sz w:val="20"/>
          <w:szCs w:val="20"/>
          <w:lang w:val="es-ES_tradnl"/>
        </w:rPr>
        <w:t>Documentar el crecimiento del individuo; en lugar de comparar a los estudiantes entre sí</w:t>
      </w:r>
    </w:p>
    <w:p w:rsidR="00C5440C" w:rsidRPr="006A461C" w:rsidRDefault="00C5440C" w:rsidP="00C5440C">
      <w:pPr>
        <w:pStyle w:val="Prrafodelista"/>
        <w:numPr>
          <w:ilvl w:val="0"/>
          <w:numId w:val="3"/>
        </w:numPr>
        <w:tabs>
          <w:tab w:val="left" w:pos="3864"/>
        </w:tabs>
        <w:spacing w:after="0" w:line="240" w:lineRule="auto"/>
        <w:ind w:right="-141"/>
        <w:jc w:val="both"/>
        <w:rPr>
          <w:rFonts w:ascii="Arial" w:hAnsi="Arial" w:cs="Arial"/>
          <w:color w:val="000000" w:themeColor="text1"/>
          <w:sz w:val="20"/>
          <w:szCs w:val="20"/>
          <w:lang w:val="es-ES_tradnl"/>
        </w:rPr>
      </w:pPr>
      <w:r w:rsidRPr="006A461C">
        <w:rPr>
          <w:rFonts w:ascii="Arial" w:hAnsi="Arial" w:cs="Arial"/>
          <w:color w:val="000000" w:themeColor="text1"/>
          <w:sz w:val="20"/>
          <w:szCs w:val="20"/>
          <w:lang w:val="es-ES_tradnl"/>
        </w:rPr>
        <w:t>Hacer énfasis en las fortalezas de los estudiantes en lugar de las debilidades</w:t>
      </w:r>
    </w:p>
    <w:p w:rsidR="00B93D89" w:rsidRPr="006A461C" w:rsidRDefault="00B93D89">
      <w:pPr>
        <w:rPr>
          <w:rFonts w:ascii="Arial" w:hAnsi="Arial" w:cs="Arial"/>
          <w:sz w:val="20"/>
          <w:szCs w:val="20"/>
          <w:lang w:val="es-ES_tradnl"/>
        </w:rPr>
      </w:pPr>
    </w:p>
    <w:p w:rsidR="00753BF2" w:rsidRPr="006A461C" w:rsidRDefault="00753BF2" w:rsidP="00C5440C">
      <w:pPr>
        <w:pStyle w:val="NormalWeb"/>
        <w:shd w:val="clear" w:color="auto" w:fill="FFFFFF"/>
        <w:jc w:val="both"/>
        <w:rPr>
          <w:rStyle w:val="nfasis"/>
          <w:rFonts w:ascii="Arial" w:hAnsi="Arial" w:cs="Arial"/>
          <w:i w:val="0"/>
          <w:color w:val="000000"/>
          <w:sz w:val="20"/>
          <w:szCs w:val="20"/>
        </w:rPr>
      </w:pPr>
      <w:r w:rsidRPr="006A461C">
        <w:rPr>
          <w:rStyle w:val="nfasis"/>
          <w:rFonts w:ascii="Arial" w:hAnsi="Arial" w:cs="Arial"/>
          <w:i w:val="0"/>
          <w:color w:val="000000"/>
          <w:sz w:val="20"/>
          <w:szCs w:val="20"/>
        </w:rPr>
        <w:t xml:space="preserve">A través de la rúbrica se pueden otorgar criterios evaluativos-cuantitativos, cualitativos o mixtos, para López Carrasco, (2009) la rúbrica en realidad es una evaluación auténtica enfocada a promover el aprendizaje de los alumnos a través de las competencias. </w:t>
      </w:r>
    </w:p>
    <w:p w:rsidR="00753BF2" w:rsidRPr="006A461C" w:rsidRDefault="00C5440C" w:rsidP="006A461C">
      <w:pPr>
        <w:pStyle w:val="NormalWeb"/>
        <w:shd w:val="clear" w:color="auto" w:fill="FFFFFF"/>
        <w:jc w:val="both"/>
        <w:rPr>
          <w:rStyle w:val="nfasis"/>
          <w:rFonts w:ascii="Arial" w:hAnsi="Arial" w:cs="Arial"/>
          <w:i w:val="0"/>
          <w:color w:val="000000"/>
          <w:sz w:val="20"/>
          <w:szCs w:val="20"/>
        </w:rPr>
      </w:pPr>
      <w:r w:rsidRPr="006A461C">
        <w:rPr>
          <w:rStyle w:val="nfasis"/>
          <w:rFonts w:ascii="Arial" w:hAnsi="Arial" w:cs="Arial"/>
          <w:i w:val="0"/>
          <w:color w:val="000000"/>
          <w:sz w:val="20"/>
          <w:szCs w:val="20"/>
        </w:rPr>
        <w:lastRenderedPageBreak/>
        <w:t xml:space="preserve">La estructura de la rúbrica </w:t>
      </w:r>
      <w:r w:rsidR="00753BF2" w:rsidRPr="006A461C">
        <w:rPr>
          <w:rStyle w:val="nfasis"/>
          <w:rFonts w:ascii="Arial" w:hAnsi="Arial" w:cs="Arial"/>
          <w:i w:val="0"/>
          <w:color w:val="000000"/>
          <w:sz w:val="20"/>
          <w:szCs w:val="20"/>
        </w:rPr>
        <w:t>permite retroalimentar de forma inmediata el aprendizaje del alumno, ya que éste podrá conocer el nivel de desempeño a lo largo de sus actividades, de tal forma que permite que los novatos a través del tutelaje y utilizando una rúbrica llegue</w:t>
      </w:r>
      <w:r w:rsidRPr="006A461C">
        <w:rPr>
          <w:rStyle w:val="nfasis"/>
          <w:rFonts w:ascii="Arial" w:hAnsi="Arial" w:cs="Arial"/>
          <w:i w:val="0"/>
          <w:color w:val="000000"/>
          <w:sz w:val="20"/>
          <w:szCs w:val="20"/>
        </w:rPr>
        <w:t>n a ser un expertos.</w:t>
      </w:r>
      <w:r w:rsidR="006A461C" w:rsidRPr="006A461C">
        <w:rPr>
          <w:rStyle w:val="nfasis"/>
          <w:rFonts w:ascii="Arial" w:hAnsi="Arial" w:cs="Arial"/>
          <w:i w:val="0"/>
          <w:color w:val="000000"/>
          <w:sz w:val="20"/>
          <w:szCs w:val="20"/>
        </w:rPr>
        <w:t xml:space="preserve"> En consecuencia mejoren paulatinamente sus competencias.</w:t>
      </w:r>
    </w:p>
    <w:p w:rsidR="00C80474" w:rsidRDefault="006A461C" w:rsidP="006A461C">
      <w:pPr>
        <w:jc w:val="both"/>
        <w:rPr>
          <w:rFonts w:ascii="Arial" w:hAnsi="Arial" w:cs="Arial"/>
          <w:sz w:val="20"/>
          <w:szCs w:val="20"/>
        </w:rPr>
      </w:pPr>
      <w:r>
        <w:rPr>
          <w:rFonts w:ascii="Arial" w:hAnsi="Arial" w:cs="Arial"/>
          <w:sz w:val="20"/>
          <w:szCs w:val="20"/>
        </w:rPr>
        <w:t xml:space="preserve">Cabe mencionar que existe en recurso en internet que nos servirá de apoyo en la elaboración de rúbricas </w:t>
      </w:r>
      <w:r w:rsidR="00C80474" w:rsidRPr="006A461C">
        <w:rPr>
          <w:rFonts w:ascii="Arial" w:hAnsi="Arial" w:cs="Arial"/>
          <w:sz w:val="20"/>
          <w:szCs w:val="20"/>
        </w:rPr>
        <w:t xml:space="preserve"> </w:t>
      </w:r>
      <w:hyperlink r:id="rId5" w:history="1">
        <w:r w:rsidR="00C80474" w:rsidRPr="006A461C">
          <w:rPr>
            <w:rStyle w:val="Hipervnculo"/>
            <w:rFonts w:ascii="Arial" w:hAnsi="Arial" w:cs="Arial"/>
            <w:sz w:val="20"/>
            <w:szCs w:val="20"/>
          </w:rPr>
          <w:t>http://rubistar.4teachers.org</w:t>
        </w:r>
      </w:hyperlink>
    </w:p>
    <w:p w:rsidR="006A461C" w:rsidRDefault="006A461C" w:rsidP="0009405D">
      <w:pPr>
        <w:jc w:val="both"/>
        <w:rPr>
          <w:rFonts w:ascii="Arial" w:hAnsi="Arial" w:cs="Arial"/>
          <w:sz w:val="20"/>
          <w:szCs w:val="20"/>
        </w:rPr>
      </w:pPr>
    </w:p>
    <w:p w:rsidR="006A461C" w:rsidRPr="0009405D" w:rsidRDefault="006A461C" w:rsidP="0009405D">
      <w:pPr>
        <w:pStyle w:val="Sinespaciado"/>
        <w:jc w:val="both"/>
        <w:rPr>
          <w:rFonts w:ascii="Arial" w:hAnsi="Arial" w:cs="Arial"/>
          <w:b/>
          <w:sz w:val="20"/>
          <w:szCs w:val="20"/>
          <w:lang w:val="es-ES_tradnl"/>
        </w:rPr>
      </w:pPr>
      <w:r w:rsidRPr="0009405D">
        <w:rPr>
          <w:rFonts w:ascii="Arial" w:hAnsi="Arial" w:cs="Arial"/>
          <w:b/>
          <w:sz w:val="20"/>
          <w:szCs w:val="20"/>
          <w:lang w:val="es-ES_tradnl"/>
        </w:rPr>
        <w:t>La siguiente rúbrica se ha elaborado con la finalidad  de  evaluar  a   los compañ</w:t>
      </w:r>
      <w:r w:rsidR="002E785C">
        <w:rPr>
          <w:rFonts w:ascii="Arial" w:hAnsi="Arial" w:cs="Arial"/>
          <w:b/>
          <w:sz w:val="20"/>
          <w:szCs w:val="20"/>
          <w:lang w:val="es-ES_tradnl"/>
        </w:rPr>
        <w:t>eros que participan en el Foro 5</w:t>
      </w:r>
      <w:r w:rsidRPr="0009405D">
        <w:rPr>
          <w:rFonts w:ascii="Arial" w:hAnsi="Arial" w:cs="Arial"/>
          <w:b/>
          <w:sz w:val="20"/>
          <w:szCs w:val="20"/>
          <w:lang w:val="es-ES_tradnl"/>
        </w:rPr>
        <w:t xml:space="preserve"> y se encuentran  cursando la maestría en Nuevas Tecnologías para el Aprendizaje. Los criterios a evaluar son 4. Excelente, 3. Buen trabajo, 2. Aceptable, 1. Necesita mejorar.</w:t>
      </w:r>
    </w:p>
    <w:p w:rsidR="006A461C" w:rsidRPr="0009405D" w:rsidRDefault="006A461C" w:rsidP="006A461C">
      <w:pPr>
        <w:pStyle w:val="Sinespaciado"/>
        <w:rPr>
          <w:rFonts w:ascii="Arial" w:hAnsi="Arial" w:cs="Arial"/>
          <w:b/>
          <w:sz w:val="20"/>
          <w:szCs w:val="20"/>
          <w:lang w:val="es-ES_tradnl"/>
        </w:rPr>
      </w:pPr>
    </w:p>
    <w:p w:rsidR="006A461C" w:rsidRPr="0009405D" w:rsidRDefault="006A461C" w:rsidP="006A461C">
      <w:pPr>
        <w:pStyle w:val="Sinespaciado"/>
        <w:jc w:val="center"/>
        <w:rPr>
          <w:rFonts w:ascii="Arial" w:hAnsi="Arial" w:cs="Arial"/>
          <w:b/>
          <w:sz w:val="20"/>
          <w:szCs w:val="20"/>
          <w:u w:val="single"/>
          <w:lang w:val="es-ES_tradnl"/>
        </w:rPr>
      </w:pPr>
      <w:r w:rsidRPr="0009405D">
        <w:rPr>
          <w:rFonts w:ascii="Arial" w:hAnsi="Arial" w:cs="Arial"/>
          <w:b/>
          <w:sz w:val="20"/>
          <w:szCs w:val="20"/>
          <w:u w:val="single"/>
          <w:lang w:val="es-ES_tradnl"/>
        </w:rPr>
        <w:t>RUBRICA PARA EVALUACIÓN</w:t>
      </w:r>
    </w:p>
    <w:p w:rsidR="006A461C" w:rsidRPr="0009405D" w:rsidRDefault="00E84C71" w:rsidP="006A461C">
      <w:pPr>
        <w:pStyle w:val="Sinespaciado"/>
        <w:rPr>
          <w:rFonts w:ascii="Arial" w:hAnsi="Arial" w:cs="Arial"/>
          <w:b/>
          <w:sz w:val="20"/>
          <w:szCs w:val="20"/>
          <w:lang w:val="es-ES_tradnl"/>
        </w:rPr>
      </w:pPr>
      <w:r w:rsidRPr="00E84C71">
        <w:rPr>
          <w:rFonts w:ascii="Arial" w:hAnsi="Arial" w:cs="Arial"/>
          <w:b/>
          <w:noProof/>
          <w:sz w:val="20"/>
          <w:szCs w:val="20"/>
          <w:lang w:val="es-ES_tradnl"/>
        </w:rPr>
        <w:pict>
          <v:shapetype id="_x0000_t202" coordsize="21600,21600" o:spt="202" path="m,l,21600r21600,l21600,xe">
            <v:stroke joinstyle="miter"/>
            <v:path gradientshapeok="t" o:connecttype="rect"/>
          </v:shapetype>
          <v:shape id="_x0000_s1026" type="#_x0000_t202" style="position:absolute;margin-left:413.05pt;margin-top:8.1pt;width:74.15pt;height:64.05pt;z-index:251658240;mso-width-relative:margin;mso-height-relative:margin" stroked="f">
            <v:textbox style="mso-next-textbox:#_x0000_s1026">
              <w:txbxContent>
                <w:p w:rsidR="006A461C" w:rsidRDefault="006A461C" w:rsidP="006A461C">
                  <w:r>
                    <w:rPr>
                      <w:noProof/>
                      <w:lang w:eastAsia="es-ES"/>
                    </w:rPr>
                    <w:drawing>
                      <wp:inline distT="0" distB="0" distL="0" distR="0">
                        <wp:extent cx="729615" cy="729615"/>
                        <wp:effectExtent l="19050" t="0" r="0" b="0"/>
                        <wp:docPr id="17" name="Imagen 1" descr="C:\Users\Administrador\Pictures\ibero pueb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Pictures\ibero puebla.jpg"/>
                                <pic:cNvPicPr>
                                  <a:picLocks noChangeAspect="1" noChangeArrowheads="1"/>
                                </pic:cNvPicPr>
                              </pic:nvPicPr>
                              <pic:blipFill>
                                <a:blip r:embed="rId6"/>
                                <a:srcRect/>
                                <a:stretch>
                                  <a:fillRect/>
                                </a:stretch>
                              </pic:blipFill>
                              <pic:spPr bwMode="auto">
                                <a:xfrm>
                                  <a:off x="0" y="0"/>
                                  <a:ext cx="729615" cy="729615"/>
                                </a:xfrm>
                                <a:prstGeom prst="rect">
                                  <a:avLst/>
                                </a:prstGeom>
                                <a:noFill/>
                                <a:ln w="9525">
                                  <a:noFill/>
                                  <a:miter lim="800000"/>
                                  <a:headEnd/>
                                  <a:tailEnd/>
                                </a:ln>
                              </pic:spPr>
                            </pic:pic>
                          </a:graphicData>
                        </a:graphic>
                      </wp:inline>
                    </w:drawing>
                  </w:r>
                </w:p>
              </w:txbxContent>
            </v:textbox>
          </v:shape>
        </w:pict>
      </w:r>
    </w:p>
    <w:p w:rsidR="006A461C" w:rsidRPr="0009405D" w:rsidRDefault="006A461C" w:rsidP="006A461C">
      <w:pPr>
        <w:pStyle w:val="Sinespaciado"/>
        <w:rPr>
          <w:rFonts w:ascii="Arial" w:hAnsi="Arial" w:cs="Arial"/>
          <w:b/>
          <w:sz w:val="20"/>
          <w:szCs w:val="20"/>
          <w:lang w:val="es-ES_tradnl"/>
        </w:rPr>
      </w:pPr>
    </w:p>
    <w:p w:rsidR="006A461C" w:rsidRPr="00B51F40" w:rsidRDefault="006A461C" w:rsidP="006A461C">
      <w:pPr>
        <w:pStyle w:val="Sinespaciado"/>
        <w:rPr>
          <w:rFonts w:ascii="Arial" w:hAnsi="Arial" w:cs="Arial"/>
          <w:b/>
          <w:sz w:val="20"/>
          <w:szCs w:val="20"/>
          <w:lang w:val="es-ES_tradnl"/>
        </w:rPr>
      </w:pPr>
      <w:r w:rsidRPr="00B51F40">
        <w:rPr>
          <w:rFonts w:ascii="Arial" w:hAnsi="Arial" w:cs="Arial"/>
          <w:b/>
          <w:sz w:val="20"/>
          <w:szCs w:val="20"/>
          <w:lang w:val="es-ES_tradnl"/>
        </w:rPr>
        <w:t>Nombre del Alumno: ___________________________________________</w:t>
      </w:r>
    </w:p>
    <w:p w:rsidR="006A461C" w:rsidRPr="00B51F40" w:rsidRDefault="006A461C" w:rsidP="006A461C">
      <w:pPr>
        <w:pStyle w:val="Sinespaciado"/>
        <w:rPr>
          <w:rFonts w:ascii="Arial" w:hAnsi="Arial" w:cs="Arial"/>
          <w:b/>
          <w:sz w:val="20"/>
          <w:szCs w:val="20"/>
          <w:lang w:val="es-ES_tradnl"/>
        </w:rPr>
      </w:pPr>
      <w:r w:rsidRPr="00B51F40">
        <w:rPr>
          <w:rFonts w:ascii="Arial" w:hAnsi="Arial" w:cs="Arial"/>
          <w:b/>
          <w:sz w:val="20"/>
          <w:szCs w:val="20"/>
          <w:lang w:val="es-ES_tradnl"/>
        </w:rPr>
        <w:t>Nombre de quien evalúa: _______________________________________</w:t>
      </w:r>
    </w:p>
    <w:p w:rsidR="006A461C" w:rsidRPr="00B51F40" w:rsidRDefault="006A461C" w:rsidP="006A461C">
      <w:pPr>
        <w:pStyle w:val="Sinespaciado"/>
        <w:rPr>
          <w:rFonts w:ascii="Arial" w:hAnsi="Arial" w:cs="Arial"/>
          <w:b/>
          <w:sz w:val="20"/>
          <w:szCs w:val="20"/>
          <w:lang w:val="es-ES_tradnl"/>
        </w:rPr>
      </w:pPr>
      <w:r w:rsidRPr="00B51F40">
        <w:rPr>
          <w:rFonts w:ascii="Arial" w:hAnsi="Arial" w:cs="Arial"/>
          <w:b/>
          <w:sz w:val="20"/>
          <w:szCs w:val="20"/>
          <w:lang w:val="es-ES_tradnl"/>
        </w:rPr>
        <w:t>Puntaje: ____________ fecha: ________________</w:t>
      </w:r>
    </w:p>
    <w:p w:rsidR="006A461C" w:rsidRPr="00B51F40" w:rsidRDefault="006A461C" w:rsidP="006A461C">
      <w:pPr>
        <w:pStyle w:val="Sinespaciado"/>
        <w:rPr>
          <w:b/>
          <w:lang w:val="es-ES_tradnl"/>
        </w:rPr>
      </w:pPr>
    </w:p>
    <w:tbl>
      <w:tblPr>
        <w:tblStyle w:val="Cuadrculaclara-nfasis2"/>
        <w:tblW w:w="9781" w:type="dxa"/>
        <w:tblLayout w:type="fixed"/>
        <w:tblLook w:val="04A0"/>
      </w:tblPr>
      <w:tblGrid>
        <w:gridCol w:w="1560"/>
        <w:gridCol w:w="1701"/>
        <w:gridCol w:w="1701"/>
        <w:gridCol w:w="1654"/>
        <w:gridCol w:w="1889"/>
        <w:gridCol w:w="1276"/>
      </w:tblGrid>
      <w:tr w:rsidR="006A461C" w:rsidRPr="003F22D2" w:rsidTr="00F84889">
        <w:trPr>
          <w:cnfStyle w:val="100000000000"/>
          <w:trHeight w:val="39"/>
        </w:trPr>
        <w:tc>
          <w:tcPr>
            <w:cnfStyle w:val="001000000000"/>
            <w:tcW w:w="1560" w:type="dxa"/>
            <w:vMerge w:val="restart"/>
            <w:tcBorders>
              <w:top w:val="thickThinSmallGap" w:sz="36" w:space="0" w:color="D99594" w:themeColor="accent2" w:themeTint="99"/>
              <w:left w:val="thickThinSmallGap" w:sz="36" w:space="0" w:color="D99594" w:themeColor="accent2" w:themeTint="99"/>
            </w:tcBorders>
          </w:tcPr>
          <w:p w:rsidR="006A461C" w:rsidRPr="0050183C" w:rsidRDefault="006A461C" w:rsidP="00F84889">
            <w:pPr>
              <w:spacing w:before="100" w:beforeAutospacing="1" w:after="100" w:afterAutospacing="1"/>
              <w:jc w:val="center"/>
              <w:rPr>
                <w:rFonts w:ascii="Arial" w:eastAsia="Times New Roman" w:hAnsi="Arial" w:cs="Arial"/>
                <w:bCs w:val="0"/>
                <w:sz w:val="20"/>
                <w:szCs w:val="20"/>
                <w:lang w:eastAsia="es-ES"/>
              </w:rPr>
            </w:pPr>
            <w:r w:rsidRPr="0050183C">
              <w:rPr>
                <w:rFonts w:ascii="Arial" w:eastAsia="Times New Roman" w:hAnsi="Arial" w:cs="Arial"/>
                <w:bCs w:val="0"/>
                <w:sz w:val="20"/>
                <w:szCs w:val="20"/>
                <w:lang w:eastAsia="es-ES"/>
              </w:rPr>
              <w:t>CATEGORÍAS</w:t>
            </w:r>
          </w:p>
        </w:tc>
        <w:tc>
          <w:tcPr>
            <w:tcW w:w="1701" w:type="dxa"/>
            <w:tcBorders>
              <w:top w:val="thickThinSmallGap" w:sz="36" w:space="0" w:color="D99594" w:themeColor="accent2" w:themeTint="99"/>
            </w:tcBorders>
          </w:tcPr>
          <w:p w:rsidR="006A461C" w:rsidRPr="0050183C" w:rsidRDefault="006A461C" w:rsidP="00F84889">
            <w:pPr>
              <w:spacing w:before="100" w:beforeAutospacing="1" w:after="100" w:afterAutospacing="1"/>
              <w:jc w:val="center"/>
              <w:cnfStyle w:val="100000000000"/>
              <w:rPr>
                <w:rFonts w:ascii="Arial" w:eastAsia="Times New Roman" w:hAnsi="Arial" w:cs="Arial"/>
                <w:sz w:val="20"/>
                <w:szCs w:val="20"/>
                <w:lang w:eastAsia="es-ES"/>
              </w:rPr>
            </w:pPr>
            <w:r w:rsidRPr="0050183C">
              <w:rPr>
                <w:rFonts w:ascii="Arial" w:eastAsia="Times New Roman" w:hAnsi="Arial" w:cs="Arial"/>
                <w:sz w:val="20"/>
                <w:szCs w:val="20"/>
                <w:lang w:eastAsia="es-ES"/>
              </w:rPr>
              <w:t>Excelente</w:t>
            </w:r>
          </w:p>
        </w:tc>
        <w:tc>
          <w:tcPr>
            <w:tcW w:w="1701" w:type="dxa"/>
            <w:tcBorders>
              <w:top w:val="thickThinSmallGap" w:sz="36" w:space="0" w:color="D99594" w:themeColor="accent2" w:themeTint="99"/>
            </w:tcBorders>
          </w:tcPr>
          <w:p w:rsidR="006A461C" w:rsidRPr="0050183C" w:rsidRDefault="006A461C" w:rsidP="00F84889">
            <w:pPr>
              <w:spacing w:before="100" w:beforeAutospacing="1" w:after="100" w:afterAutospacing="1"/>
              <w:jc w:val="center"/>
              <w:cnfStyle w:val="100000000000"/>
              <w:rPr>
                <w:rFonts w:ascii="Arial" w:eastAsia="Times New Roman" w:hAnsi="Arial" w:cs="Arial"/>
                <w:sz w:val="20"/>
                <w:szCs w:val="20"/>
                <w:lang w:eastAsia="es-ES"/>
              </w:rPr>
            </w:pPr>
            <w:r w:rsidRPr="0050183C">
              <w:rPr>
                <w:rFonts w:ascii="Arial" w:eastAsia="Times New Roman" w:hAnsi="Arial" w:cs="Arial"/>
                <w:sz w:val="20"/>
                <w:szCs w:val="20"/>
                <w:lang w:eastAsia="es-ES"/>
              </w:rPr>
              <w:t>Buen Trabajo</w:t>
            </w:r>
          </w:p>
        </w:tc>
        <w:tc>
          <w:tcPr>
            <w:tcW w:w="1654" w:type="dxa"/>
            <w:tcBorders>
              <w:top w:val="thickThinSmallGap" w:sz="36" w:space="0" w:color="D99594" w:themeColor="accent2" w:themeTint="99"/>
            </w:tcBorders>
          </w:tcPr>
          <w:p w:rsidR="006A461C" w:rsidRPr="0050183C" w:rsidRDefault="006A461C" w:rsidP="00F84889">
            <w:pPr>
              <w:spacing w:before="100" w:beforeAutospacing="1" w:after="100" w:afterAutospacing="1"/>
              <w:jc w:val="center"/>
              <w:cnfStyle w:val="100000000000"/>
              <w:rPr>
                <w:rFonts w:ascii="Arial" w:eastAsia="Times New Roman" w:hAnsi="Arial" w:cs="Arial"/>
                <w:sz w:val="20"/>
                <w:szCs w:val="20"/>
                <w:lang w:eastAsia="es-ES"/>
              </w:rPr>
            </w:pPr>
            <w:r w:rsidRPr="0050183C">
              <w:rPr>
                <w:rFonts w:ascii="Arial" w:eastAsia="Times New Roman" w:hAnsi="Arial" w:cs="Arial"/>
                <w:sz w:val="20"/>
                <w:szCs w:val="20"/>
                <w:lang w:eastAsia="es-ES"/>
              </w:rPr>
              <w:t>Aceptable</w:t>
            </w:r>
          </w:p>
        </w:tc>
        <w:tc>
          <w:tcPr>
            <w:tcW w:w="1889" w:type="dxa"/>
            <w:tcBorders>
              <w:top w:val="thickThinSmallGap" w:sz="36" w:space="0" w:color="D99594" w:themeColor="accent2" w:themeTint="99"/>
            </w:tcBorders>
          </w:tcPr>
          <w:p w:rsidR="006A461C" w:rsidRPr="0050183C" w:rsidRDefault="006A461C" w:rsidP="00F84889">
            <w:pPr>
              <w:spacing w:before="100" w:beforeAutospacing="1" w:after="100" w:afterAutospacing="1"/>
              <w:jc w:val="center"/>
              <w:cnfStyle w:val="100000000000"/>
              <w:rPr>
                <w:rFonts w:ascii="Arial" w:eastAsia="Times New Roman" w:hAnsi="Arial" w:cs="Arial"/>
                <w:sz w:val="20"/>
                <w:szCs w:val="20"/>
                <w:lang w:eastAsia="es-ES"/>
              </w:rPr>
            </w:pPr>
            <w:r w:rsidRPr="0050183C">
              <w:rPr>
                <w:rFonts w:ascii="Arial" w:eastAsia="Times New Roman" w:hAnsi="Arial" w:cs="Arial"/>
                <w:sz w:val="20"/>
                <w:szCs w:val="20"/>
                <w:lang w:eastAsia="es-ES"/>
              </w:rPr>
              <w:t>Necesita Mejorar</w:t>
            </w:r>
          </w:p>
        </w:tc>
        <w:tc>
          <w:tcPr>
            <w:tcW w:w="1276" w:type="dxa"/>
            <w:vMerge w:val="restart"/>
            <w:tcBorders>
              <w:top w:val="thickThinSmallGap" w:sz="36" w:space="0" w:color="D99594" w:themeColor="accent2" w:themeTint="99"/>
              <w:right w:val="thickThinSmallGap" w:sz="36" w:space="0" w:color="D99594" w:themeColor="accent2" w:themeTint="99"/>
            </w:tcBorders>
          </w:tcPr>
          <w:p w:rsidR="006A461C" w:rsidRPr="0050183C" w:rsidRDefault="006A461C" w:rsidP="00F84889">
            <w:pPr>
              <w:jc w:val="center"/>
              <w:cnfStyle w:val="100000000000"/>
              <w:rPr>
                <w:rFonts w:ascii="Arial" w:hAnsi="Arial" w:cs="Arial"/>
                <w:sz w:val="20"/>
                <w:szCs w:val="20"/>
                <w:lang w:val="es-ES_tradnl"/>
              </w:rPr>
            </w:pPr>
            <w:r w:rsidRPr="0050183C">
              <w:rPr>
                <w:rFonts w:ascii="Arial" w:hAnsi="Arial" w:cs="Arial"/>
                <w:sz w:val="20"/>
                <w:szCs w:val="20"/>
                <w:lang w:val="es-ES_tradnl"/>
              </w:rPr>
              <w:t>PUNTAJE</w:t>
            </w:r>
          </w:p>
        </w:tc>
      </w:tr>
      <w:tr w:rsidR="006A461C" w:rsidRPr="003F22D2" w:rsidTr="00F84889">
        <w:trPr>
          <w:cnfStyle w:val="000000100000"/>
          <w:trHeight w:val="39"/>
        </w:trPr>
        <w:tc>
          <w:tcPr>
            <w:cnfStyle w:val="001000000000"/>
            <w:tcW w:w="1560" w:type="dxa"/>
            <w:vMerge/>
            <w:tcBorders>
              <w:left w:val="thickThinSmallGap" w:sz="36" w:space="0" w:color="D99594" w:themeColor="accent2" w:themeTint="99"/>
            </w:tcBorders>
          </w:tcPr>
          <w:p w:rsidR="006A461C" w:rsidRPr="0050183C" w:rsidRDefault="006A461C" w:rsidP="00F84889">
            <w:pPr>
              <w:rPr>
                <w:rFonts w:ascii="Arial" w:eastAsia="Times New Roman" w:hAnsi="Arial" w:cs="Arial"/>
                <w:bCs w:val="0"/>
                <w:sz w:val="20"/>
                <w:szCs w:val="20"/>
                <w:lang w:eastAsia="es-ES"/>
              </w:rPr>
            </w:pPr>
          </w:p>
        </w:tc>
        <w:tc>
          <w:tcPr>
            <w:tcW w:w="1701" w:type="dxa"/>
          </w:tcPr>
          <w:p w:rsidR="006A461C" w:rsidRPr="00B51F40" w:rsidRDefault="006A461C" w:rsidP="00F84889">
            <w:pPr>
              <w:spacing w:before="100" w:beforeAutospacing="1" w:after="100" w:afterAutospacing="1"/>
              <w:jc w:val="center"/>
              <w:cnfStyle w:val="000000100000"/>
              <w:rPr>
                <w:rFonts w:ascii="Arial" w:eastAsia="Times New Roman" w:hAnsi="Arial" w:cs="Arial"/>
                <w:sz w:val="20"/>
                <w:szCs w:val="20"/>
                <w:lang w:eastAsia="es-ES"/>
              </w:rPr>
            </w:pPr>
            <w:r w:rsidRPr="00B51F40">
              <w:rPr>
                <w:rFonts w:ascii="Arial" w:eastAsia="Times New Roman" w:hAnsi="Arial" w:cs="Arial"/>
                <w:b/>
                <w:bCs/>
                <w:vanish/>
                <w:sz w:val="20"/>
                <w:szCs w:val="20"/>
                <w:lang w:eastAsia="es-ES"/>
              </w:rPr>
              <w:t>3 points</w:t>
            </w:r>
            <w:r w:rsidRPr="00B51F40">
              <w:rPr>
                <w:rFonts w:ascii="Arial" w:eastAsia="Times New Roman" w:hAnsi="Arial" w:cs="Arial"/>
                <w:sz w:val="20"/>
                <w:szCs w:val="20"/>
                <w:lang w:eastAsia="es-ES"/>
              </w:rPr>
              <w:t xml:space="preserve"> </w:t>
            </w:r>
            <w:r w:rsidRPr="00B51F40">
              <w:rPr>
                <w:rFonts w:ascii="Arial" w:eastAsia="Times New Roman" w:hAnsi="Arial" w:cs="Arial"/>
                <w:b/>
                <w:bCs/>
                <w:sz w:val="20"/>
                <w:szCs w:val="20"/>
                <w:lang w:eastAsia="es-ES"/>
              </w:rPr>
              <w:t>4 puntos</w:t>
            </w:r>
          </w:p>
        </w:tc>
        <w:tc>
          <w:tcPr>
            <w:tcW w:w="1701" w:type="dxa"/>
          </w:tcPr>
          <w:p w:rsidR="006A461C" w:rsidRPr="00B51F40" w:rsidRDefault="006A461C" w:rsidP="00F84889">
            <w:pPr>
              <w:spacing w:before="100" w:beforeAutospacing="1" w:after="100" w:afterAutospacing="1"/>
              <w:jc w:val="center"/>
              <w:cnfStyle w:val="000000100000"/>
              <w:rPr>
                <w:rFonts w:ascii="Arial" w:eastAsia="Times New Roman" w:hAnsi="Arial" w:cs="Arial"/>
                <w:sz w:val="20"/>
                <w:szCs w:val="20"/>
                <w:lang w:eastAsia="es-ES"/>
              </w:rPr>
            </w:pPr>
            <w:r w:rsidRPr="00B51F40">
              <w:rPr>
                <w:rFonts w:ascii="Arial" w:eastAsia="Times New Roman" w:hAnsi="Arial" w:cs="Arial"/>
                <w:b/>
                <w:bCs/>
                <w:vanish/>
                <w:sz w:val="20"/>
                <w:szCs w:val="20"/>
                <w:lang w:eastAsia="es-ES"/>
              </w:rPr>
              <w:t>2 points</w:t>
            </w:r>
            <w:r w:rsidRPr="00B51F40">
              <w:rPr>
                <w:rFonts w:ascii="Arial" w:eastAsia="Times New Roman" w:hAnsi="Arial" w:cs="Arial"/>
                <w:sz w:val="20"/>
                <w:szCs w:val="20"/>
                <w:lang w:eastAsia="es-ES"/>
              </w:rPr>
              <w:t xml:space="preserve"> </w:t>
            </w:r>
            <w:r w:rsidRPr="00B51F40">
              <w:rPr>
                <w:rFonts w:ascii="Arial" w:eastAsia="Times New Roman" w:hAnsi="Arial" w:cs="Arial"/>
                <w:b/>
                <w:bCs/>
                <w:sz w:val="20"/>
                <w:szCs w:val="20"/>
                <w:lang w:eastAsia="es-ES"/>
              </w:rPr>
              <w:t>3 puntos</w:t>
            </w:r>
          </w:p>
        </w:tc>
        <w:tc>
          <w:tcPr>
            <w:tcW w:w="1654" w:type="dxa"/>
          </w:tcPr>
          <w:p w:rsidR="006A461C" w:rsidRPr="00B51F40" w:rsidRDefault="006A461C" w:rsidP="00F84889">
            <w:pPr>
              <w:spacing w:before="100" w:beforeAutospacing="1" w:after="100" w:afterAutospacing="1"/>
              <w:jc w:val="center"/>
              <w:cnfStyle w:val="000000100000"/>
              <w:rPr>
                <w:rFonts w:ascii="Arial" w:eastAsia="Times New Roman" w:hAnsi="Arial" w:cs="Arial"/>
                <w:sz w:val="20"/>
                <w:szCs w:val="20"/>
                <w:lang w:eastAsia="es-ES"/>
              </w:rPr>
            </w:pPr>
            <w:r w:rsidRPr="00B51F40">
              <w:rPr>
                <w:rFonts w:ascii="Arial" w:eastAsia="Times New Roman" w:hAnsi="Arial" w:cs="Arial"/>
                <w:b/>
                <w:bCs/>
                <w:vanish/>
                <w:sz w:val="20"/>
                <w:szCs w:val="20"/>
                <w:lang w:eastAsia="es-ES"/>
              </w:rPr>
              <w:t>1 point</w:t>
            </w:r>
            <w:r w:rsidRPr="00B51F40">
              <w:rPr>
                <w:rFonts w:ascii="Arial" w:eastAsia="Times New Roman" w:hAnsi="Arial" w:cs="Arial"/>
                <w:sz w:val="20"/>
                <w:szCs w:val="20"/>
                <w:lang w:eastAsia="es-ES"/>
              </w:rPr>
              <w:t xml:space="preserve"> </w:t>
            </w:r>
            <w:r w:rsidRPr="00B51F40">
              <w:rPr>
                <w:rFonts w:ascii="Arial" w:eastAsia="Times New Roman" w:hAnsi="Arial" w:cs="Arial"/>
                <w:b/>
                <w:bCs/>
                <w:sz w:val="20"/>
                <w:szCs w:val="20"/>
                <w:lang w:eastAsia="es-ES"/>
              </w:rPr>
              <w:t>2 puntos</w:t>
            </w:r>
          </w:p>
        </w:tc>
        <w:tc>
          <w:tcPr>
            <w:tcW w:w="1889" w:type="dxa"/>
          </w:tcPr>
          <w:p w:rsidR="006A461C" w:rsidRPr="00B51F40" w:rsidRDefault="006A461C" w:rsidP="00F84889">
            <w:pPr>
              <w:spacing w:before="100" w:beforeAutospacing="1" w:after="100" w:afterAutospacing="1"/>
              <w:jc w:val="center"/>
              <w:cnfStyle w:val="000000100000"/>
              <w:rPr>
                <w:rFonts w:ascii="Arial" w:eastAsia="Times New Roman" w:hAnsi="Arial" w:cs="Arial"/>
                <w:sz w:val="20"/>
                <w:szCs w:val="20"/>
                <w:lang w:eastAsia="es-ES"/>
              </w:rPr>
            </w:pPr>
            <w:r w:rsidRPr="00B51F40">
              <w:rPr>
                <w:rFonts w:ascii="Arial" w:eastAsia="Times New Roman" w:hAnsi="Arial" w:cs="Arial"/>
                <w:b/>
                <w:bCs/>
                <w:vanish/>
                <w:sz w:val="20"/>
                <w:szCs w:val="20"/>
                <w:lang w:eastAsia="es-ES"/>
              </w:rPr>
              <w:t>0 points</w:t>
            </w:r>
            <w:r w:rsidRPr="00B51F40">
              <w:rPr>
                <w:rFonts w:ascii="Arial" w:eastAsia="Times New Roman" w:hAnsi="Arial" w:cs="Arial"/>
                <w:sz w:val="20"/>
                <w:szCs w:val="20"/>
                <w:lang w:eastAsia="es-ES"/>
              </w:rPr>
              <w:t xml:space="preserve"> </w:t>
            </w:r>
            <w:r w:rsidRPr="00B51F40">
              <w:rPr>
                <w:rFonts w:ascii="Arial" w:eastAsia="Times New Roman" w:hAnsi="Arial" w:cs="Arial"/>
                <w:b/>
                <w:bCs/>
                <w:sz w:val="20"/>
                <w:szCs w:val="20"/>
                <w:lang w:eastAsia="es-ES"/>
              </w:rPr>
              <w:t>1 punto</w:t>
            </w:r>
          </w:p>
        </w:tc>
        <w:tc>
          <w:tcPr>
            <w:tcW w:w="1276" w:type="dxa"/>
            <w:vMerge/>
            <w:tcBorders>
              <w:right w:val="thickThinSmallGap" w:sz="36" w:space="0" w:color="D99594" w:themeColor="accent2" w:themeTint="99"/>
            </w:tcBorders>
          </w:tcPr>
          <w:p w:rsidR="006A461C" w:rsidRPr="00B51F40" w:rsidRDefault="006A461C" w:rsidP="00F84889">
            <w:pPr>
              <w:cnfStyle w:val="000000100000"/>
              <w:rPr>
                <w:rFonts w:ascii="Arial" w:hAnsi="Arial" w:cs="Arial"/>
                <w:sz w:val="20"/>
                <w:szCs w:val="20"/>
                <w:lang w:val="es-ES_tradnl"/>
              </w:rPr>
            </w:pPr>
          </w:p>
        </w:tc>
      </w:tr>
      <w:tr w:rsidR="006A461C" w:rsidRPr="003F22D2" w:rsidTr="00F84889">
        <w:trPr>
          <w:cnfStyle w:val="000000010000"/>
          <w:trHeight w:val="39"/>
        </w:trPr>
        <w:tc>
          <w:tcPr>
            <w:cnfStyle w:val="001000000000"/>
            <w:tcW w:w="1560" w:type="dxa"/>
            <w:tcBorders>
              <w:left w:val="thickThinSmallGap" w:sz="36" w:space="0" w:color="D99594" w:themeColor="accent2" w:themeTint="99"/>
            </w:tcBorders>
          </w:tcPr>
          <w:p w:rsidR="006A461C" w:rsidRPr="0050183C" w:rsidRDefault="006A461C" w:rsidP="00F84889">
            <w:pPr>
              <w:rPr>
                <w:rFonts w:ascii="Arial" w:hAnsi="Arial" w:cs="Arial"/>
                <w:sz w:val="20"/>
                <w:szCs w:val="20"/>
              </w:rPr>
            </w:pPr>
            <w:r w:rsidRPr="0050183C">
              <w:rPr>
                <w:rFonts w:ascii="Arial" w:hAnsi="Arial" w:cs="Arial"/>
                <w:sz w:val="20"/>
                <w:szCs w:val="20"/>
              </w:rPr>
              <w:t xml:space="preserve">Calidad de información. </w:t>
            </w:r>
          </w:p>
        </w:tc>
        <w:tc>
          <w:tcPr>
            <w:tcW w:w="1701" w:type="dxa"/>
          </w:tcPr>
          <w:p w:rsidR="006A461C" w:rsidRPr="00B51F40" w:rsidRDefault="006A461C" w:rsidP="00F84889">
            <w:pPr>
              <w:cnfStyle w:val="000000010000"/>
              <w:rPr>
                <w:rFonts w:ascii="Arial" w:hAnsi="Arial" w:cs="Arial"/>
                <w:sz w:val="20"/>
                <w:szCs w:val="20"/>
              </w:rPr>
            </w:pPr>
            <w:r w:rsidRPr="00B51F40">
              <w:rPr>
                <w:rFonts w:ascii="Arial" w:hAnsi="Arial" w:cs="Arial"/>
                <w:sz w:val="20"/>
                <w:szCs w:val="20"/>
              </w:rPr>
              <w:t>La información generada por el alumno está claramente relacionada con el tema</w:t>
            </w:r>
            <w:r>
              <w:rPr>
                <w:rFonts w:ascii="Arial" w:hAnsi="Arial" w:cs="Arial"/>
                <w:sz w:val="20"/>
                <w:szCs w:val="20"/>
              </w:rPr>
              <w:t>.</w:t>
            </w:r>
          </w:p>
        </w:tc>
        <w:tc>
          <w:tcPr>
            <w:tcW w:w="1701" w:type="dxa"/>
          </w:tcPr>
          <w:p w:rsidR="006A461C" w:rsidRPr="00B51F40" w:rsidRDefault="006A461C" w:rsidP="00F84889">
            <w:pPr>
              <w:cnfStyle w:val="000000010000"/>
              <w:rPr>
                <w:rFonts w:ascii="Arial" w:hAnsi="Arial" w:cs="Arial"/>
                <w:sz w:val="20"/>
                <w:szCs w:val="20"/>
              </w:rPr>
            </w:pPr>
            <w:r w:rsidRPr="00B51F40">
              <w:rPr>
                <w:rFonts w:ascii="Arial" w:hAnsi="Arial" w:cs="Arial"/>
                <w:sz w:val="20"/>
                <w:szCs w:val="20"/>
              </w:rPr>
              <w:t>La información generada por el alumno da respuesta al planteamiento de los temas</w:t>
            </w:r>
            <w:r>
              <w:rPr>
                <w:rFonts w:ascii="Arial" w:hAnsi="Arial" w:cs="Arial"/>
                <w:sz w:val="20"/>
                <w:szCs w:val="20"/>
              </w:rPr>
              <w:t>.</w:t>
            </w:r>
          </w:p>
        </w:tc>
        <w:tc>
          <w:tcPr>
            <w:tcW w:w="1654" w:type="dxa"/>
          </w:tcPr>
          <w:p w:rsidR="006A461C" w:rsidRPr="00B51F40" w:rsidRDefault="006A461C" w:rsidP="00F84889">
            <w:pPr>
              <w:cnfStyle w:val="000000010000"/>
              <w:rPr>
                <w:rFonts w:ascii="Arial" w:hAnsi="Arial" w:cs="Arial"/>
                <w:sz w:val="20"/>
                <w:szCs w:val="20"/>
              </w:rPr>
            </w:pPr>
            <w:r w:rsidRPr="00B51F40">
              <w:rPr>
                <w:rFonts w:ascii="Arial" w:hAnsi="Arial" w:cs="Arial"/>
                <w:sz w:val="20"/>
                <w:szCs w:val="20"/>
              </w:rPr>
              <w:t>La información no da una respuesta clara concisa al planteamiento del tema</w:t>
            </w:r>
            <w:r>
              <w:rPr>
                <w:rFonts w:ascii="Arial" w:hAnsi="Arial" w:cs="Arial"/>
                <w:sz w:val="20"/>
                <w:szCs w:val="20"/>
              </w:rPr>
              <w:t>.</w:t>
            </w:r>
          </w:p>
        </w:tc>
        <w:tc>
          <w:tcPr>
            <w:tcW w:w="1889" w:type="dxa"/>
          </w:tcPr>
          <w:p w:rsidR="006A461C" w:rsidRPr="00B51F40" w:rsidRDefault="006A461C" w:rsidP="00F84889">
            <w:pPr>
              <w:cnfStyle w:val="000000010000"/>
              <w:rPr>
                <w:rFonts w:ascii="Arial" w:hAnsi="Arial" w:cs="Arial"/>
                <w:sz w:val="20"/>
                <w:szCs w:val="20"/>
              </w:rPr>
            </w:pPr>
            <w:r w:rsidRPr="00B51F40">
              <w:rPr>
                <w:rFonts w:ascii="Arial" w:hAnsi="Arial" w:cs="Arial"/>
                <w:sz w:val="20"/>
                <w:szCs w:val="20"/>
              </w:rPr>
              <w:t>La información planteada no tiene correlación con las ideas principales del texto</w:t>
            </w:r>
            <w:r>
              <w:rPr>
                <w:rFonts w:ascii="Arial" w:hAnsi="Arial" w:cs="Arial"/>
                <w:sz w:val="20"/>
                <w:szCs w:val="20"/>
              </w:rPr>
              <w:t>.</w:t>
            </w:r>
          </w:p>
        </w:tc>
        <w:tc>
          <w:tcPr>
            <w:tcW w:w="1276" w:type="dxa"/>
            <w:tcBorders>
              <w:right w:val="thickThinSmallGap" w:sz="36" w:space="0" w:color="D99594" w:themeColor="accent2" w:themeTint="99"/>
            </w:tcBorders>
          </w:tcPr>
          <w:p w:rsidR="006A461C" w:rsidRPr="00B51F40" w:rsidRDefault="006A461C" w:rsidP="00F84889">
            <w:pPr>
              <w:cnfStyle w:val="000000010000"/>
              <w:rPr>
                <w:rFonts w:ascii="Arial" w:hAnsi="Arial" w:cs="Arial"/>
                <w:sz w:val="20"/>
                <w:szCs w:val="20"/>
                <w:lang w:val="es-ES_tradnl"/>
              </w:rPr>
            </w:pPr>
          </w:p>
        </w:tc>
      </w:tr>
      <w:tr w:rsidR="006A461C" w:rsidRPr="003F22D2" w:rsidTr="00F84889">
        <w:trPr>
          <w:cnfStyle w:val="000000100000"/>
          <w:trHeight w:val="39"/>
          <w:hidden/>
        </w:trPr>
        <w:tc>
          <w:tcPr>
            <w:cnfStyle w:val="001000000000"/>
            <w:tcW w:w="1560" w:type="dxa"/>
            <w:tcBorders>
              <w:left w:val="thickThinSmallGap" w:sz="36" w:space="0" w:color="D99594" w:themeColor="accent2" w:themeTint="99"/>
            </w:tcBorders>
          </w:tcPr>
          <w:p w:rsidR="006A461C" w:rsidRPr="0050183C" w:rsidRDefault="006A461C" w:rsidP="00F84889">
            <w:pPr>
              <w:rPr>
                <w:rFonts w:ascii="Arial" w:eastAsia="Times New Roman" w:hAnsi="Arial" w:cs="Arial"/>
                <w:sz w:val="20"/>
                <w:szCs w:val="20"/>
                <w:lang w:eastAsia="es-ES"/>
              </w:rPr>
            </w:pPr>
            <w:r w:rsidRPr="0050183C">
              <w:rPr>
                <w:rFonts w:ascii="Arial" w:eastAsia="Times New Roman" w:hAnsi="Arial" w:cs="Arial"/>
                <w:vanish/>
                <w:sz w:val="20"/>
                <w:szCs w:val="20"/>
                <w:lang w:eastAsia="es-ES"/>
              </w:rPr>
              <w:t>Research and  Information-Sharing</w:t>
            </w:r>
            <w:r w:rsidRPr="0050183C">
              <w:rPr>
                <w:rFonts w:ascii="Arial" w:eastAsia="Times New Roman" w:hAnsi="Arial" w:cs="Arial"/>
                <w:sz w:val="20"/>
                <w:szCs w:val="20"/>
                <w:lang w:eastAsia="es-ES"/>
              </w:rPr>
              <w:t>Dominio del tema en el curso.</w:t>
            </w:r>
          </w:p>
        </w:tc>
        <w:tc>
          <w:tcPr>
            <w:tcW w:w="1701" w:type="dxa"/>
          </w:tcPr>
          <w:p w:rsidR="006A461C" w:rsidRPr="00B51F40" w:rsidRDefault="006A461C" w:rsidP="00F84889">
            <w:pPr>
              <w:spacing w:before="100" w:beforeAutospacing="1" w:after="100" w:afterAutospacing="1"/>
              <w:cnfStyle w:val="000000100000"/>
              <w:rPr>
                <w:rFonts w:ascii="Arial" w:eastAsia="Times New Roman" w:hAnsi="Arial" w:cs="Arial"/>
                <w:sz w:val="20"/>
                <w:szCs w:val="20"/>
                <w:lang w:eastAsia="es-ES"/>
              </w:rPr>
            </w:pPr>
            <w:r w:rsidRPr="00B51F40">
              <w:rPr>
                <w:rFonts w:ascii="Arial" w:eastAsia="Times New Roman" w:hAnsi="Arial" w:cs="Arial"/>
                <w:sz w:val="20"/>
                <w:szCs w:val="20"/>
                <w:lang w:eastAsia="es-ES"/>
              </w:rPr>
              <w:t>Demuestra excelencia en el manejo de conceptos clave</w:t>
            </w:r>
            <w:r>
              <w:rPr>
                <w:rFonts w:ascii="Arial" w:eastAsia="Times New Roman" w:hAnsi="Arial" w:cs="Arial"/>
                <w:sz w:val="20"/>
                <w:szCs w:val="20"/>
                <w:lang w:eastAsia="es-ES"/>
              </w:rPr>
              <w:t>.</w:t>
            </w:r>
          </w:p>
        </w:tc>
        <w:tc>
          <w:tcPr>
            <w:tcW w:w="1701" w:type="dxa"/>
          </w:tcPr>
          <w:p w:rsidR="006A461C" w:rsidRPr="00B51F40" w:rsidRDefault="006A461C" w:rsidP="00F84889">
            <w:pPr>
              <w:spacing w:before="100" w:beforeAutospacing="1" w:after="100" w:afterAutospacing="1"/>
              <w:cnfStyle w:val="000000100000"/>
              <w:rPr>
                <w:rFonts w:ascii="Arial" w:eastAsia="Times New Roman" w:hAnsi="Arial" w:cs="Arial"/>
                <w:sz w:val="20"/>
                <w:szCs w:val="20"/>
                <w:lang w:eastAsia="es-ES"/>
              </w:rPr>
            </w:pPr>
            <w:r w:rsidRPr="00B51F40">
              <w:rPr>
                <w:rFonts w:ascii="Arial" w:eastAsia="Times New Roman" w:hAnsi="Arial" w:cs="Arial"/>
                <w:sz w:val="20"/>
                <w:szCs w:val="20"/>
                <w:lang w:eastAsia="es-ES"/>
              </w:rPr>
              <w:t>Muestra evidencia de comprender la mayoría de los conceptos</w:t>
            </w:r>
            <w:r>
              <w:rPr>
                <w:rFonts w:ascii="Arial" w:eastAsia="Times New Roman" w:hAnsi="Arial" w:cs="Arial"/>
                <w:sz w:val="20"/>
                <w:szCs w:val="20"/>
                <w:lang w:eastAsia="es-ES"/>
              </w:rPr>
              <w:t>.</w:t>
            </w:r>
          </w:p>
        </w:tc>
        <w:tc>
          <w:tcPr>
            <w:tcW w:w="1654" w:type="dxa"/>
          </w:tcPr>
          <w:p w:rsidR="006A461C" w:rsidRPr="00B51F40" w:rsidRDefault="006A461C" w:rsidP="00F84889">
            <w:pPr>
              <w:spacing w:before="100" w:beforeAutospacing="1" w:after="100" w:afterAutospacing="1"/>
              <w:cnfStyle w:val="000000100000"/>
              <w:rPr>
                <w:rFonts w:ascii="Arial" w:eastAsia="Times New Roman" w:hAnsi="Arial" w:cs="Arial"/>
                <w:sz w:val="20"/>
                <w:szCs w:val="20"/>
                <w:lang w:eastAsia="es-ES"/>
              </w:rPr>
            </w:pPr>
            <w:r w:rsidRPr="00B51F40">
              <w:rPr>
                <w:rFonts w:ascii="Arial" w:eastAsia="Times New Roman" w:hAnsi="Arial" w:cs="Arial"/>
                <w:sz w:val="20"/>
                <w:szCs w:val="20"/>
                <w:lang w:eastAsia="es-ES"/>
              </w:rPr>
              <w:t>Tiene conocimiento superficial del material analizado</w:t>
            </w:r>
            <w:r>
              <w:rPr>
                <w:rFonts w:ascii="Arial" w:eastAsia="Times New Roman" w:hAnsi="Arial" w:cs="Arial"/>
                <w:sz w:val="20"/>
                <w:szCs w:val="20"/>
                <w:lang w:eastAsia="es-ES"/>
              </w:rPr>
              <w:t>.</w:t>
            </w:r>
          </w:p>
        </w:tc>
        <w:tc>
          <w:tcPr>
            <w:tcW w:w="1889" w:type="dxa"/>
          </w:tcPr>
          <w:p w:rsidR="006A461C" w:rsidRPr="00B51F40" w:rsidRDefault="006A461C" w:rsidP="00F84889">
            <w:pPr>
              <w:spacing w:before="100" w:beforeAutospacing="1" w:after="100" w:afterAutospacing="1"/>
              <w:cnfStyle w:val="000000100000"/>
              <w:rPr>
                <w:rFonts w:ascii="Arial" w:eastAsia="Times New Roman" w:hAnsi="Arial" w:cs="Arial"/>
                <w:sz w:val="20"/>
                <w:szCs w:val="20"/>
                <w:lang w:eastAsia="es-ES"/>
              </w:rPr>
            </w:pPr>
            <w:r w:rsidRPr="00B51F40">
              <w:rPr>
                <w:rFonts w:ascii="Arial" w:eastAsia="Times New Roman" w:hAnsi="Arial" w:cs="Arial"/>
                <w:sz w:val="20"/>
                <w:szCs w:val="20"/>
                <w:lang w:eastAsia="es-ES"/>
              </w:rPr>
              <w:t>Tiene conocimiento deficiente del material analizado</w:t>
            </w:r>
            <w:r>
              <w:rPr>
                <w:rFonts w:ascii="Arial" w:eastAsia="Times New Roman" w:hAnsi="Arial" w:cs="Arial"/>
                <w:sz w:val="20"/>
                <w:szCs w:val="20"/>
                <w:lang w:eastAsia="es-ES"/>
              </w:rPr>
              <w:t>.</w:t>
            </w:r>
          </w:p>
        </w:tc>
        <w:tc>
          <w:tcPr>
            <w:tcW w:w="1276" w:type="dxa"/>
            <w:tcBorders>
              <w:right w:val="thickThinSmallGap" w:sz="36" w:space="0" w:color="D99594" w:themeColor="accent2" w:themeTint="99"/>
            </w:tcBorders>
          </w:tcPr>
          <w:p w:rsidR="006A461C" w:rsidRPr="00B51F40" w:rsidRDefault="006A461C" w:rsidP="00F84889">
            <w:pPr>
              <w:cnfStyle w:val="000000100000"/>
              <w:rPr>
                <w:rFonts w:ascii="Arial" w:hAnsi="Arial" w:cs="Arial"/>
                <w:sz w:val="20"/>
                <w:szCs w:val="20"/>
                <w:lang w:val="es-ES_tradnl"/>
              </w:rPr>
            </w:pPr>
          </w:p>
        </w:tc>
      </w:tr>
      <w:tr w:rsidR="006A461C" w:rsidRPr="003F22D2" w:rsidTr="00F84889">
        <w:trPr>
          <w:cnfStyle w:val="000000010000"/>
          <w:trHeight w:val="39"/>
        </w:trPr>
        <w:tc>
          <w:tcPr>
            <w:cnfStyle w:val="001000000000"/>
            <w:tcW w:w="1560" w:type="dxa"/>
            <w:tcBorders>
              <w:left w:val="thickThinSmallGap" w:sz="36" w:space="0" w:color="D99594" w:themeColor="accent2" w:themeTint="99"/>
            </w:tcBorders>
          </w:tcPr>
          <w:p w:rsidR="006A461C" w:rsidRPr="0050183C" w:rsidRDefault="006A461C" w:rsidP="00F84889">
            <w:pPr>
              <w:rPr>
                <w:rFonts w:ascii="Arial" w:eastAsia="Times New Roman" w:hAnsi="Arial" w:cs="Arial"/>
                <w:sz w:val="20"/>
                <w:szCs w:val="20"/>
                <w:lang w:val="es-ES_tradnl" w:eastAsia="es-ES"/>
              </w:rPr>
            </w:pPr>
            <w:r w:rsidRPr="0050183C">
              <w:rPr>
                <w:rFonts w:ascii="Arial" w:eastAsia="Times New Roman" w:hAnsi="Arial" w:cs="Arial"/>
                <w:sz w:val="20"/>
                <w:szCs w:val="20"/>
                <w:lang w:val="es-ES_tradnl" w:eastAsia="es-ES"/>
              </w:rPr>
              <w:t>Participación en el aprendizaje colaborativo.</w:t>
            </w:r>
          </w:p>
          <w:p w:rsidR="006A461C" w:rsidRPr="0050183C" w:rsidRDefault="006A461C" w:rsidP="00F84889">
            <w:pPr>
              <w:rPr>
                <w:rFonts w:ascii="Arial" w:eastAsia="Times New Roman" w:hAnsi="Arial" w:cs="Arial"/>
                <w:sz w:val="20"/>
                <w:szCs w:val="20"/>
                <w:lang w:val="es-ES_tradnl" w:eastAsia="es-ES"/>
              </w:rPr>
            </w:pPr>
          </w:p>
          <w:p w:rsidR="006A461C" w:rsidRPr="0050183C" w:rsidRDefault="006A461C" w:rsidP="00F84889">
            <w:pPr>
              <w:rPr>
                <w:rFonts w:ascii="Arial" w:eastAsia="Times New Roman" w:hAnsi="Arial" w:cs="Arial"/>
                <w:sz w:val="20"/>
                <w:szCs w:val="20"/>
                <w:lang w:val="es-ES_tradnl" w:eastAsia="es-ES"/>
              </w:rPr>
            </w:pPr>
          </w:p>
        </w:tc>
        <w:tc>
          <w:tcPr>
            <w:tcW w:w="1701" w:type="dxa"/>
          </w:tcPr>
          <w:p w:rsidR="006A461C" w:rsidRPr="00B51F40" w:rsidRDefault="006A461C" w:rsidP="00F84889">
            <w:pPr>
              <w:cnfStyle w:val="000000010000"/>
              <w:rPr>
                <w:rFonts w:ascii="Arial" w:eastAsia="Times New Roman" w:hAnsi="Arial" w:cs="Arial"/>
                <w:sz w:val="20"/>
                <w:szCs w:val="20"/>
                <w:lang w:val="es-ES_tradnl" w:eastAsia="es-ES"/>
              </w:rPr>
            </w:pPr>
            <w:r w:rsidRPr="00B51F40">
              <w:rPr>
                <w:rFonts w:ascii="Arial" w:eastAsia="Times New Roman" w:hAnsi="Arial" w:cs="Arial"/>
                <w:sz w:val="20"/>
                <w:szCs w:val="20"/>
                <w:lang w:val="es-ES_tradnl" w:eastAsia="es-ES"/>
              </w:rPr>
              <w:t>Crítica constructiva- mente el trabajo de otros</w:t>
            </w:r>
            <w:r>
              <w:rPr>
                <w:rFonts w:ascii="Arial" w:eastAsia="Times New Roman" w:hAnsi="Arial" w:cs="Arial"/>
                <w:sz w:val="20"/>
                <w:szCs w:val="20"/>
                <w:lang w:val="es-ES_tradnl" w:eastAsia="es-ES"/>
              </w:rPr>
              <w:t>.</w:t>
            </w:r>
          </w:p>
        </w:tc>
        <w:tc>
          <w:tcPr>
            <w:tcW w:w="1701" w:type="dxa"/>
          </w:tcPr>
          <w:p w:rsidR="006A461C" w:rsidRPr="00B51F40" w:rsidRDefault="006A461C" w:rsidP="00F84889">
            <w:pPr>
              <w:cnfStyle w:val="000000010000"/>
              <w:rPr>
                <w:rFonts w:ascii="Arial" w:eastAsia="Times New Roman" w:hAnsi="Arial" w:cs="Arial"/>
                <w:sz w:val="20"/>
                <w:szCs w:val="20"/>
                <w:lang w:val="es-ES_tradnl" w:eastAsia="es-ES"/>
              </w:rPr>
            </w:pPr>
            <w:r w:rsidRPr="00B51F40">
              <w:rPr>
                <w:rFonts w:ascii="Arial" w:eastAsia="Times New Roman" w:hAnsi="Arial" w:cs="Arial"/>
                <w:sz w:val="20"/>
                <w:szCs w:val="20"/>
                <w:lang w:val="es-ES_tradnl" w:eastAsia="es-ES"/>
              </w:rPr>
              <w:t>Es capaz de disentir o coincidir en ciertos aspectos</w:t>
            </w:r>
            <w:r>
              <w:rPr>
                <w:rFonts w:ascii="Arial" w:eastAsia="Times New Roman" w:hAnsi="Arial" w:cs="Arial"/>
                <w:sz w:val="20"/>
                <w:szCs w:val="20"/>
                <w:lang w:val="es-ES_tradnl" w:eastAsia="es-ES"/>
              </w:rPr>
              <w:t>.</w:t>
            </w:r>
          </w:p>
        </w:tc>
        <w:tc>
          <w:tcPr>
            <w:tcW w:w="1654" w:type="dxa"/>
          </w:tcPr>
          <w:p w:rsidR="006A461C" w:rsidRPr="00B51F40" w:rsidRDefault="006A461C" w:rsidP="00F84889">
            <w:pPr>
              <w:cnfStyle w:val="000000010000"/>
              <w:rPr>
                <w:rFonts w:ascii="Arial" w:eastAsia="Times New Roman" w:hAnsi="Arial" w:cs="Arial"/>
                <w:sz w:val="20"/>
                <w:szCs w:val="20"/>
                <w:lang w:val="es-ES_tradnl" w:eastAsia="es-ES"/>
              </w:rPr>
            </w:pPr>
            <w:r w:rsidRPr="00B51F40">
              <w:rPr>
                <w:rFonts w:ascii="Arial" w:eastAsia="Times New Roman" w:hAnsi="Arial" w:cs="Arial"/>
                <w:sz w:val="20"/>
                <w:szCs w:val="20"/>
                <w:lang w:val="es-ES_tradnl" w:eastAsia="es-ES"/>
              </w:rPr>
              <w:t>Rara vez expresa su propia opinión sobre los temas discutidos</w:t>
            </w:r>
            <w:r>
              <w:rPr>
                <w:rFonts w:ascii="Arial" w:eastAsia="Times New Roman" w:hAnsi="Arial" w:cs="Arial"/>
                <w:sz w:val="20"/>
                <w:szCs w:val="20"/>
                <w:lang w:val="es-ES_tradnl" w:eastAsia="es-ES"/>
              </w:rPr>
              <w:t>.</w:t>
            </w:r>
          </w:p>
        </w:tc>
        <w:tc>
          <w:tcPr>
            <w:tcW w:w="1889" w:type="dxa"/>
          </w:tcPr>
          <w:p w:rsidR="006A461C" w:rsidRPr="00B51F40" w:rsidRDefault="006A461C" w:rsidP="00F84889">
            <w:pPr>
              <w:cnfStyle w:val="000000010000"/>
              <w:rPr>
                <w:rFonts w:ascii="Arial" w:eastAsia="Times New Roman" w:hAnsi="Arial" w:cs="Arial"/>
                <w:sz w:val="20"/>
                <w:szCs w:val="20"/>
                <w:lang w:val="es-ES_tradnl" w:eastAsia="es-ES"/>
              </w:rPr>
            </w:pPr>
            <w:r w:rsidRPr="00B51F40">
              <w:rPr>
                <w:rFonts w:ascii="Arial" w:eastAsia="Times New Roman" w:hAnsi="Arial" w:cs="Arial"/>
                <w:sz w:val="20"/>
                <w:szCs w:val="20"/>
                <w:lang w:val="es-ES_tradnl" w:eastAsia="es-ES"/>
              </w:rPr>
              <w:t>Nunca expresa su opinión sobre los temas vistos</w:t>
            </w:r>
            <w:r>
              <w:rPr>
                <w:rFonts w:ascii="Arial" w:eastAsia="Times New Roman" w:hAnsi="Arial" w:cs="Arial"/>
                <w:sz w:val="20"/>
                <w:szCs w:val="20"/>
                <w:lang w:val="es-ES_tradnl" w:eastAsia="es-ES"/>
              </w:rPr>
              <w:t>.</w:t>
            </w:r>
          </w:p>
        </w:tc>
        <w:tc>
          <w:tcPr>
            <w:tcW w:w="1276" w:type="dxa"/>
            <w:tcBorders>
              <w:right w:val="thickThinSmallGap" w:sz="36" w:space="0" w:color="D99594" w:themeColor="accent2" w:themeTint="99"/>
            </w:tcBorders>
          </w:tcPr>
          <w:p w:rsidR="006A461C" w:rsidRPr="00B51F40" w:rsidRDefault="006A461C" w:rsidP="00F84889">
            <w:pPr>
              <w:cnfStyle w:val="000000010000"/>
              <w:rPr>
                <w:rFonts w:ascii="Arial" w:hAnsi="Arial" w:cs="Arial"/>
                <w:sz w:val="20"/>
                <w:szCs w:val="20"/>
                <w:lang w:val="es-ES_tradnl"/>
              </w:rPr>
            </w:pPr>
          </w:p>
          <w:p w:rsidR="006A461C" w:rsidRPr="00B51F40" w:rsidRDefault="006A461C" w:rsidP="00F84889">
            <w:pPr>
              <w:cnfStyle w:val="000000010000"/>
              <w:rPr>
                <w:rFonts w:ascii="Arial" w:hAnsi="Arial" w:cs="Arial"/>
                <w:sz w:val="20"/>
                <w:szCs w:val="20"/>
                <w:lang w:val="es-ES_tradnl"/>
              </w:rPr>
            </w:pPr>
          </w:p>
          <w:p w:rsidR="006A461C" w:rsidRPr="00B51F40" w:rsidRDefault="006A461C" w:rsidP="00F84889">
            <w:pPr>
              <w:cnfStyle w:val="000000010000"/>
              <w:rPr>
                <w:rFonts w:ascii="Arial" w:hAnsi="Arial" w:cs="Arial"/>
                <w:sz w:val="20"/>
                <w:szCs w:val="20"/>
                <w:lang w:val="es-ES_tradnl"/>
              </w:rPr>
            </w:pPr>
          </w:p>
          <w:p w:rsidR="006A461C" w:rsidRPr="00B51F40" w:rsidRDefault="006A461C" w:rsidP="00F84889">
            <w:pPr>
              <w:cnfStyle w:val="000000010000"/>
              <w:rPr>
                <w:rFonts w:ascii="Arial" w:hAnsi="Arial" w:cs="Arial"/>
                <w:sz w:val="20"/>
                <w:szCs w:val="20"/>
                <w:lang w:val="es-ES_tradnl"/>
              </w:rPr>
            </w:pPr>
          </w:p>
          <w:p w:rsidR="006A461C" w:rsidRPr="00B51F40" w:rsidRDefault="006A461C" w:rsidP="00F84889">
            <w:pPr>
              <w:cnfStyle w:val="000000010000"/>
              <w:rPr>
                <w:rFonts w:ascii="Arial" w:hAnsi="Arial" w:cs="Arial"/>
                <w:sz w:val="20"/>
                <w:szCs w:val="20"/>
                <w:lang w:val="es-ES_tradnl"/>
              </w:rPr>
            </w:pPr>
          </w:p>
        </w:tc>
      </w:tr>
      <w:tr w:rsidR="006A461C" w:rsidRPr="003F22D2" w:rsidTr="00F84889">
        <w:trPr>
          <w:cnfStyle w:val="000000100000"/>
          <w:trHeight w:val="39"/>
        </w:trPr>
        <w:tc>
          <w:tcPr>
            <w:cnfStyle w:val="001000000000"/>
            <w:tcW w:w="1560" w:type="dxa"/>
            <w:tcBorders>
              <w:left w:val="thickThinSmallGap" w:sz="36" w:space="0" w:color="D99594" w:themeColor="accent2" w:themeTint="99"/>
            </w:tcBorders>
          </w:tcPr>
          <w:p w:rsidR="006A461C" w:rsidRPr="0050183C" w:rsidRDefault="006A461C" w:rsidP="00F84889">
            <w:pPr>
              <w:rPr>
                <w:rFonts w:ascii="Arial" w:hAnsi="Arial" w:cs="Arial"/>
                <w:sz w:val="20"/>
                <w:szCs w:val="20"/>
                <w:lang w:val="es-ES_tradnl"/>
              </w:rPr>
            </w:pPr>
            <w:r w:rsidRPr="0050183C">
              <w:rPr>
                <w:rFonts w:ascii="Arial" w:hAnsi="Arial" w:cs="Arial"/>
                <w:sz w:val="20"/>
                <w:szCs w:val="20"/>
                <w:lang w:val="es-ES_tradnl"/>
              </w:rPr>
              <w:t>Sustento teórico de sus opiniones.</w:t>
            </w:r>
          </w:p>
        </w:tc>
        <w:tc>
          <w:tcPr>
            <w:tcW w:w="1701" w:type="dxa"/>
          </w:tcPr>
          <w:p w:rsidR="006A461C" w:rsidRPr="00B51F40" w:rsidRDefault="006A461C" w:rsidP="00F84889">
            <w:pPr>
              <w:cnfStyle w:val="000000100000"/>
              <w:rPr>
                <w:rFonts w:ascii="Arial" w:hAnsi="Arial" w:cs="Arial"/>
                <w:sz w:val="20"/>
                <w:szCs w:val="20"/>
                <w:lang w:val="es-ES_tradnl"/>
              </w:rPr>
            </w:pPr>
            <w:r w:rsidRPr="00B51F40">
              <w:rPr>
                <w:rFonts w:ascii="Arial" w:hAnsi="Arial" w:cs="Arial"/>
                <w:sz w:val="20"/>
                <w:szCs w:val="20"/>
                <w:lang w:val="es-ES_tradnl"/>
              </w:rPr>
              <w:t>Provee evidencias que apoyan sus opiniones de acuerdo con su experiencia y lecturas previas del material</w:t>
            </w:r>
            <w:r>
              <w:rPr>
                <w:rFonts w:ascii="Arial" w:hAnsi="Arial" w:cs="Arial"/>
                <w:sz w:val="20"/>
                <w:szCs w:val="20"/>
                <w:lang w:val="es-ES_tradnl"/>
              </w:rPr>
              <w:t>.</w:t>
            </w:r>
          </w:p>
        </w:tc>
        <w:tc>
          <w:tcPr>
            <w:tcW w:w="1701" w:type="dxa"/>
          </w:tcPr>
          <w:p w:rsidR="006A461C" w:rsidRPr="00B51F40" w:rsidRDefault="006A461C" w:rsidP="00F84889">
            <w:pPr>
              <w:cnfStyle w:val="000000100000"/>
              <w:rPr>
                <w:rFonts w:ascii="Arial" w:hAnsi="Arial" w:cs="Arial"/>
                <w:sz w:val="20"/>
                <w:szCs w:val="20"/>
                <w:lang w:val="es-ES_tradnl"/>
              </w:rPr>
            </w:pPr>
            <w:r w:rsidRPr="00B51F40">
              <w:rPr>
                <w:rFonts w:ascii="Arial" w:hAnsi="Arial" w:cs="Arial"/>
                <w:sz w:val="20"/>
                <w:szCs w:val="20"/>
                <w:lang w:val="es-ES_tradnl"/>
              </w:rPr>
              <w:t>Tiene habilidad básica para apoyar sus opiniones y demuestra conocimiento del  material de estudio</w:t>
            </w:r>
            <w:r>
              <w:rPr>
                <w:rFonts w:ascii="Arial" w:hAnsi="Arial" w:cs="Arial"/>
                <w:sz w:val="20"/>
                <w:szCs w:val="20"/>
                <w:lang w:val="es-ES_tradnl"/>
              </w:rPr>
              <w:t>.</w:t>
            </w:r>
          </w:p>
        </w:tc>
        <w:tc>
          <w:tcPr>
            <w:tcW w:w="1654" w:type="dxa"/>
          </w:tcPr>
          <w:p w:rsidR="006A461C" w:rsidRPr="00B51F40" w:rsidRDefault="006A461C" w:rsidP="00F84889">
            <w:pPr>
              <w:cnfStyle w:val="000000100000"/>
              <w:rPr>
                <w:rFonts w:ascii="Arial" w:hAnsi="Arial" w:cs="Arial"/>
                <w:sz w:val="20"/>
                <w:szCs w:val="20"/>
                <w:lang w:val="es-ES_tradnl"/>
              </w:rPr>
            </w:pPr>
            <w:r w:rsidRPr="00B51F40">
              <w:rPr>
                <w:rFonts w:ascii="Arial" w:hAnsi="Arial" w:cs="Arial"/>
                <w:sz w:val="20"/>
                <w:szCs w:val="20"/>
                <w:lang w:val="es-ES_tradnl"/>
              </w:rPr>
              <w:t>Su aportación está mal estructurada;  puesto que no se demuestra un manejo adecuado de la información</w:t>
            </w:r>
            <w:r>
              <w:rPr>
                <w:rFonts w:ascii="Arial" w:hAnsi="Arial" w:cs="Arial"/>
                <w:sz w:val="20"/>
                <w:szCs w:val="20"/>
                <w:lang w:val="es-ES_tradnl"/>
              </w:rPr>
              <w:t>.</w:t>
            </w:r>
          </w:p>
        </w:tc>
        <w:tc>
          <w:tcPr>
            <w:tcW w:w="1889" w:type="dxa"/>
          </w:tcPr>
          <w:p w:rsidR="006A461C" w:rsidRPr="00B51F40" w:rsidRDefault="006A461C" w:rsidP="00F84889">
            <w:pPr>
              <w:cnfStyle w:val="000000100000"/>
              <w:rPr>
                <w:rFonts w:ascii="Arial" w:hAnsi="Arial" w:cs="Arial"/>
                <w:sz w:val="20"/>
                <w:szCs w:val="20"/>
                <w:lang w:val="es-ES_tradnl"/>
              </w:rPr>
            </w:pPr>
            <w:r w:rsidRPr="00B51F40">
              <w:rPr>
                <w:rFonts w:ascii="Arial" w:hAnsi="Arial" w:cs="Arial"/>
                <w:sz w:val="20"/>
                <w:szCs w:val="20"/>
                <w:lang w:val="es-ES_tradnl"/>
              </w:rPr>
              <w:t>No aporta evidencias que apoyen sus opiniones o su manejo de información es deficiente</w:t>
            </w:r>
            <w:r>
              <w:rPr>
                <w:rFonts w:ascii="Arial" w:hAnsi="Arial" w:cs="Arial"/>
                <w:sz w:val="20"/>
                <w:szCs w:val="20"/>
                <w:lang w:val="es-ES_tradnl"/>
              </w:rPr>
              <w:t>.</w:t>
            </w:r>
          </w:p>
        </w:tc>
        <w:tc>
          <w:tcPr>
            <w:tcW w:w="1276" w:type="dxa"/>
            <w:tcBorders>
              <w:right w:val="thickThinSmallGap" w:sz="36" w:space="0" w:color="D99594" w:themeColor="accent2" w:themeTint="99"/>
            </w:tcBorders>
          </w:tcPr>
          <w:p w:rsidR="006A461C" w:rsidRPr="00B51F40" w:rsidRDefault="006A461C" w:rsidP="00F84889">
            <w:pPr>
              <w:cnfStyle w:val="000000100000"/>
              <w:rPr>
                <w:rFonts w:ascii="Arial" w:hAnsi="Arial" w:cs="Arial"/>
                <w:sz w:val="20"/>
                <w:szCs w:val="20"/>
                <w:lang w:val="es-ES_tradnl"/>
              </w:rPr>
            </w:pPr>
          </w:p>
        </w:tc>
      </w:tr>
      <w:tr w:rsidR="006A461C" w:rsidRPr="003F22D2" w:rsidTr="00F84889">
        <w:trPr>
          <w:cnfStyle w:val="000000010000"/>
          <w:trHeight w:val="39"/>
        </w:trPr>
        <w:tc>
          <w:tcPr>
            <w:cnfStyle w:val="001000000000"/>
            <w:tcW w:w="1560" w:type="dxa"/>
            <w:tcBorders>
              <w:left w:val="thickThinSmallGap" w:sz="36" w:space="0" w:color="D99594" w:themeColor="accent2" w:themeTint="99"/>
            </w:tcBorders>
          </w:tcPr>
          <w:p w:rsidR="006A461C" w:rsidRPr="0050183C" w:rsidRDefault="006A461C" w:rsidP="00F84889">
            <w:pPr>
              <w:rPr>
                <w:rFonts w:ascii="Arial" w:hAnsi="Arial" w:cs="Arial"/>
                <w:sz w:val="20"/>
                <w:szCs w:val="20"/>
                <w:lang w:val="es-ES_tradnl"/>
              </w:rPr>
            </w:pPr>
            <w:r w:rsidRPr="0050183C">
              <w:rPr>
                <w:rFonts w:ascii="Arial" w:hAnsi="Arial" w:cs="Arial"/>
                <w:sz w:val="20"/>
                <w:szCs w:val="20"/>
                <w:lang w:val="es-ES_tradnl"/>
              </w:rPr>
              <w:t>Calidad de los aportes.</w:t>
            </w:r>
          </w:p>
        </w:tc>
        <w:tc>
          <w:tcPr>
            <w:tcW w:w="1701" w:type="dxa"/>
          </w:tcPr>
          <w:p w:rsidR="006A461C" w:rsidRPr="00B51F40" w:rsidRDefault="006A461C" w:rsidP="00F84889">
            <w:pPr>
              <w:cnfStyle w:val="000000010000"/>
              <w:rPr>
                <w:rFonts w:ascii="Arial" w:hAnsi="Arial" w:cs="Arial"/>
                <w:sz w:val="20"/>
                <w:szCs w:val="20"/>
                <w:lang w:val="es-ES_tradnl"/>
              </w:rPr>
            </w:pPr>
            <w:r w:rsidRPr="00B51F40">
              <w:rPr>
                <w:rFonts w:ascii="Arial" w:hAnsi="Arial" w:cs="Arial"/>
                <w:sz w:val="20"/>
                <w:szCs w:val="20"/>
                <w:lang w:val="es-ES_tradnl"/>
              </w:rPr>
              <w:t>Sus contribuciones son relevantes, de alto contenido e invitan a la reflexión</w:t>
            </w:r>
            <w:r>
              <w:rPr>
                <w:rFonts w:ascii="Arial" w:hAnsi="Arial" w:cs="Arial"/>
                <w:sz w:val="20"/>
                <w:szCs w:val="20"/>
                <w:lang w:val="es-ES_tradnl"/>
              </w:rPr>
              <w:t>.</w:t>
            </w:r>
          </w:p>
        </w:tc>
        <w:tc>
          <w:tcPr>
            <w:tcW w:w="1701" w:type="dxa"/>
          </w:tcPr>
          <w:p w:rsidR="006A461C" w:rsidRPr="00B51F40" w:rsidRDefault="006A461C" w:rsidP="00F84889">
            <w:pPr>
              <w:cnfStyle w:val="000000010000"/>
              <w:rPr>
                <w:rFonts w:ascii="Arial" w:hAnsi="Arial" w:cs="Arial"/>
                <w:sz w:val="20"/>
                <w:szCs w:val="20"/>
                <w:lang w:val="es-ES_tradnl"/>
              </w:rPr>
            </w:pPr>
            <w:r w:rsidRPr="00B51F40">
              <w:rPr>
                <w:rFonts w:ascii="Arial" w:hAnsi="Arial" w:cs="Arial"/>
                <w:sz w:val="20"/>
                <w:szCs w:val="20"/>
                <w:lang w:val="es-ES_tradnl"/>
              </w:rPr>
              <w:t>Participa de forma regular en la discusión con aportes interesantes</w:t>
            </w:r>
            <w:r>
              <w:rPr>
                <w:rFonts w:ascii="Arial" w:hAnsi="Arial" w:cs="Arial"/>
                <w:sz w:val="20"/>
                <w:szCs w:val="20"/>
                <w:lang w:val="es-ES_tradnl"/>
              </w:rPr>
              <w:t>.</w:t>
            </w:r>
          </w:p>
        </w:tc>
        <w:tc>
          <w:tcPr>
            <w:tcW w:w="1654" w:type="dxa"/>
          </w:tcPr>
          <w:p w:rsidR="006A461C" w:rsidRPr="00B51F40" w:rsidRDefault="006A461C" w:rsidP="00F84889">
            <w:pPr>
              <w:cnfStyle w:val="000000010000"/>
              <w:rPr>
                <w:rFonts w:ascii="Arial" w:hAnsi="Arial" w:cs="Arial"/>
                <w:sz w:val="20"/>
                <w:szCs w:val="20"/>
                <w:lang w:val="es-ES_tradnl"/>
              </w:rPr>
            </w:pPr>
            <w:r w:rsidRPr="00B51F40">
              <w:rPr>
                <w:rFonts w:ascii="Arial" w:hAnsi="Arial" w:cs="Arial"/>
                <w:sz w:val="20"/>
                <w:szCs w:val="20"/>
                <w:lang w:val="es-ES_tradnl"/>
              </w:rPr>
              <w:t>Ofrece puntos de vista cortos superficiales o irrelevantes</w:t>
            </w:r>
            <w:r>
              <w:rPr>
                <w:rFonts w:ascii="Arial" w:hAnsi="Arial" w:cs="Arial"/>
                <w:sz w:val="20"/>
                <w:szCs w:val="20"/>
                <w:lang w:val="es-ES_tradnl"/>
              </w:rPr>
              <w:t>.</w:t>
            </w:r>
          </w:p>
        </w:tc>
        <w:tc>
          <w:tcPr>
            <w:tcW w:w="1889" w:type="dxa"/>
          </w:tcPr>
          <w:p w:rsidR="006A461C" w:rsidRPr="00B51F40" w:rsidRDefault="006A461C" w:rsidP="00F84889">
            <w:pPr>
              <w:cnfStyle w:val="000000010000"/>
              <w:rPr>
                <w:rFonts w:ascii="Arial" w:hAnsi="Arial" w:cs="Arial"/>
                <w:sz w:val="20"/>
                <w:szCs w:val="20"/>
                <w:lang w:val="es-ES_tradnl"/>
              </w:rPr>
            </w:pPr>
            <w:r w:rsidRPr="00B51F40">
              <w:rPr>
                <w:rFonts w:ascii="Arial" w:hAnsi="Arial" w:cs="Arial"/>
                <w:sz w:val="20"/>
                <w:szCs w:val="20"/>
                <w:lang w:val="es-ES_tradnl"/>
              </w:rPr>
              <w:t>Sus contribuciones no son analíticas; ni favorecen sus aportaciones</w:t>
            </w:r>
            <w:r>
              <w:rPr>
                <w:rFonts w:ascii="Arial" w:hAnsi="Arial" w:cs="Arial"/>
                <w:sz w:val="20"/>
                <w:szCs w:val="20"/>
                <w:lang w:val="es-ES_tradnl"/>
              </w:rPr>
              <w:t>.</w:t>
            </w:r>
          </w:p>
        </w:tc>
        <w:tc>
          <w:tcPr>
            <w:tcW w:w="1276" w:type="dxa"/>
            <w:tcBorders>
              <w:right w:val="thickThinSmallGap" w:sz="36" w:space="0" w:color="D99594" w:themeColor="accent2" w:themeTint="99"/>
            </w:tcBorders>
          </w:tcPr>
          <w:p w:rsidR="006A461C" w:rsidRPr="00B51F40" w:rsidRDefault="006A461C" w:rsidP="00F84889">
            <w:pPr>
              <w:cnfStyle w:val="000000010000"/>
              <w:rPr>
                <w:rFonts w:ascii="Arial" w:hAnsi="Arial" w:cs="Arial"/>
                <w:sz w:val="20"/>
                <w:szCs w:val="20"/>
                <w:lang w:val="es-ES_tradnl"/>
              </w:rPr>
            </w:pPr>
          </w:p>
        </w:tc>
      </w:tr>
      <w:tr w:rsidR="006A461C" w:rsidRPr="003F22D2" w:rsidTr="00F84889">
        <w:trPr>
          <w:cnfStyle w:val="000000100000"/>
          <w:trHeight w:val="39"/>
        </w:trPr>
        <w:tc>
          <w:tcPr>
            <w:cnfStyle w:val="001000000000"/>
            <w:tcW w:w="1560" w:type="dxa"/>
            <w:tcBorders>
              <w:left w:val="thickThinSmallGap" w:sz="36" w:space="0" w:color="D99594" w:themeColor="accent2" w:themeTint="99"/>
            </w:tcBorders>
          </w:tcPr>
          <w:p w:rsidR="006A461C" w:rsidRPr="0050183C" w:rsidRDefault="006A461C" w:rsidP="00F84889">
            <w:pPr>
              <w:rPr>
                <w:rFonts w:ascii="Arial" w:hAnsi="Arial" w:cs="Arial"/>
                <w:sz w:val="20"/>
                <w:szCs w:val="20"/>
                <w:lang w:val="es-ES_tradnl"/>
              </w:rPr>
            </w:pPr>
            <w:r w:rsidRPr="0050183C">
              <w:rPr>
                <w:rFonts w:ascii="Arial" w:hAnsi="Arial" w:cs="Arial"/>
                <w:sz w:val="20"/>
                <w:szCs w:val="20"/>
                <w:lang w:val="es-ES_tradnl"/>
              </w:rPr>
              <w:t xml:space="preserve">Investigación e intercambio </w:t>
            </w:r>
            <w:r w:rsidRPr="0050183C">
              <w:rPr>
                <w:rFonts w:ascii="Arial" w:hAnsi="Arial" w:cs="Arial"/>
                <w:sz w:val="20"/>
                <w:szCs w:val="20"/>
                <w:lang w:val="es-ES_tradnl"/>
              </w:rPr>
              <w:lastRenderedPageBreak/>
              <w:t>de información.</w:t>
            </w:r>
          </w:p>
        </w:tc>
        <w:tc>
          <w:tcPr>
            <w:tcW w:w="1701" w:type="dxa"/>
          </w:tcPr>
          <w:p w:rsidR="006A461C" w:rsidRPr="00B51F40" w:rsidRDefault="006A461C" w:rsidP="00F84889">
            <w:pPr>
              <w:cnfStyle w:val="000000100000"/>
              <w:rPr>
                <w:rFonts w:ascii="Arial" w:hAnsi="Arial" w:cs="Arial"/>
                <w:sz w:val="20"/>
                <w:szCs w:val="20"/>
                <w:lang w:val="es-ES_tradnl"/>
              </w:rPr>
            </w:pPr>
            <w:r w:rsidRPr="00B51F40">
              <w:rPr>
                <w:rFonts w:ascii="Arial" w:hAnsi="Arial" w:cs="Arial"/>
                <w:sz w:val="20"/>
                <w:szCs w:val="20"/>
                <w:lang w:val="es-ES_tradnl"/>
              </w:rPr>
              <w:lastRenderedPageBreak/>
              <w:t xml:space="preserve">Aporta información </w:t>
            </w:r>
            <w:r w:rsidRPr="00B51F40">
              <w:rPr>
                <w:rFonts w:ascii="Arial" w:hAnsi="Arial" w:cs="Arial"/>
                <w:sz w:val="20"/>
                <w:szCs w:val="20"/>
                <w:lang w:val="es-ES_tradnl"/>
              </w:rPr>
              <w:lastRenderedPageBreak/>
              <w:t>relevante</w:t>
            </w:r>
          </w:p>
          <w:p w:rsidR="006A461C" w:rsidRPr="00B51F40" w:rsidRDefault="006A461C" w:rsidP="00F84889">
            <w:pPr>
              <w:cnfStyle w:val="000000100000"/>
              <w:rPr>
                <w:rFonts w:ascii="Arial" w:hAnsi="Arial" w:cs="Arial"/>
                <w:sz w:val="20"/>
                <w:szCs w:val="20"/>
                <w:lang w:val="es-ES_tradnl"/>
              </w:rPr>
            </w:pPr>
            <w:r w:rsidRPr="00B51F40">
              <w:rPr>
                <w:rFonts w:ascii="Arial" w:hAnsi="Arial" w:cs="Arial"/>
                <w:sz w:val="20"/>
                <w:szCs w:val="20"/>
                <w:lang w:val="es-ES_tradnl"/>
              </w:rPr>
              <w:t>y útil para los integrantes del grupo</w:t>
            </w:r>
            <w:r>
              <w:rPr>
                <w:rFonts w:ascii="Arial" w:hAnsi="Arial" w:cs="Arial"/>
                <w:sz w:val="20"/>
                <w:szCs w:val="20"/>
                <w:lang w:val="es-ES_tradnl"/>
              </w:rPr>
              <w:t>.</w:t>
            </w:r>
          </w:p>
        </w:tc>
        <w:tc>
          <w:tcPr>
            <w:tcW w:w="1701" w:type="dxa"/>
          </w:tcPr>
          <w:p w:rsidR="006A461C" w:rsidRPr="00B51F40" w:rsidRDefault="006A461C" w:rsidP="00F84889">
            <w:pPr>
              <w:cnfStyle w:val="000000100000"/>
              <w:rPr>
                <w:rFonts w:ascii="Arial" w:hAnsi="Arial" w:cs="Arial"/>
                <w:sz w:val="20"/>
                <w:szCs w:val="20"/>
                <w:lang w:val="es-ES_tradnl"/>
              </w:rPr>
            </w:pPr>
            <w:r w:rsidRPr="00B51F40">
              <w:rPr>
                <w:rFonts w:ascii="Arial" w:hAnsi="Arial" w:cs="Arial"/>
                <w:sz w:val="20"/>
                <w:szCs w:val="20"/>
                <w:lang w:val="es-ES_tradnl"/>
              </w:rPr>
              <w:lastRenderedPageBreak/>
              <w:t xml:space="preserve">Normalmente proporciona </w:t>
            </w:r>
            <w:r w:rsidRPr="00B51F40">
              <w:rPr>
                <w:rFonts w:ascii="Arial" w:hAnsi="Arial" w:cs="Arial"/>
                <w:sz w:val="20"/>
                <w:szCs w:val="20"/>
                <w:lang w:val="es-ES_tradnl"/>
              </w:rPr>
              <w:lastRenderedPageBreak/>
              <w:t>información e ideas útiles para los integrantes del grupo</w:t>
            </w:r>
            <w:r>
              <w:rPr>
                <w:rFonts w:ascii="Arial" w:hAnsi="Arial" w:cs="Arial"/>
                <w:sz w:val="20"/>
                <w:szCs w:val="20"/>
                <w:lang w:val="es-ES_tradnl"/>
              </w:rPr>
              <w:t>.</w:t>
            </w:r>
          </w:p>
        </w:tc>
        <w:tc>
          <w:tcPr>
            <w:tcW w:w="1654" w:type="dxa"/>
          </w:tcPr>
          <w:p w:rsidR="006A461C" w:rsidRPr="00B51F40" w:rsidRDefault="006A461C" w:rsidP="00F84889">
            <w:pPr>
              <w:cnfStyle w:val="000000100000"/>
              <w:rPr>
                <w:rFonts w:ascii="Arial" w:hAnsi="Arial" w:cs="Arial"/>
                <w:sz w:val="20"/>
                <w:szCs w:val="20"/>
                <w:lang w:val="es-ES_tradnl"/>
              </w:rPr>
            </w:pPr>
            <w:r w:rsidRPr="00B51F40">
              <w:rPr>
                <w:rFonts w:ascii="Arial" w:hAnsi="Arial" w:cs="Arial"/>
                <w:sz w:val="20"/>
                <w:szCs w:val="20"/>
                <w:lang w:val="es-ES_tradnl"/>
              </w:rPr>
              <w:lastRenderedPageBreak/>
              <w:t xml:space="preserve">A veces proporciona </w:t>
            </w:r>
            <w:r w:rsidRPr="00B51F40">
              <w:rPr>
                <w:rFonts w:ascii="Arial" w:hAnsi="Arial" w:cs="Arial"/>
                <w:sz w:val="20"/>
                <w:szCs w:val="20"/>
                <w:lang w:val="es-ES_tradnl"/>
              </w:rPr>
              <w:lastRenderedPageBreak/>
              <w:t>información e ideas para los integrantes del grupo</w:t>
            </w:r>
            <w:r>
              <w:rPr>
                <w:rFonts w:ascii="Arial" w:hAnsi="Arial" w:cs="Arial"/>
                <w:sz w:val="20"/>
                <w:szCs w:val="20"/>
                <w:lang w:val="es-ES_tradnl"/>
              </w:rPr>
              <w:t>.</w:t>
            </w:r>
          </w:p>
        </w:tc>
        <w:tc>
          <w:tcPr>
            <w:tcW w:w="1889" w:type="dxa"/>
          </w:tcPr>
          <w:p w:rsidR="006A461C" w:rsidRPr="00B51F40" w:rsidRDefault="006A461C" w:rsidP="00F84889">
            <w:pPr>
              <w:cnfStyle w:val="000000100000"/>
              <w:rPr>
                <w:rFonts w:ascii="Arial" w:hAnsi="Arial" w:cs="Arial"/>
                <w:sz w:val="20"/>
                <w:szCs w:val="20"/>
                <w:lang w:val="es-ES_tradnl"/>
              </w:rPr>
            </w:pPr>
            <w:r w:rsidRPr="00B51F40">
              <w:rPr>
                <w:rFonts w:ascii="Arial" w:hAnsi="Arial" w:cs="Arial"/>
                <w:sz w:val="20"/>
                <w:szCs w:val="20"/>
                <w:lang w:val="es-ES_tradnl"/>
              </w:rPr>
              <w:lastRenderedPageBreak/>
              <w:t xml:space="preserve">Casi nunca se proporciona </w:t>
            </w:r>
            <w:r w:rsidRPr="00B51F40">
              <w:rPr>
                <w:rFonts w:ascii="Arial" w:hAnsi="Arial" w:cs="Arial"/>
                <w:sz w:val="20"/>
                <w:szCs w:val="20"/>
                <w:lang w:val="es-ES_tradnl"/>
              </w:rPr>
              <w:lastRenderedPageBreak/>
              <w:t>información útil o ideas para el grupo</w:t>
            </w:r>
            <w:r>
              <w:rPr>
                <w:rFonts w:ascii="Arial" w:hAnsi="Arial" w:cs="Arial"/>
                <w:sz w:val="20"/>
                <w:szCs w:val="20"/>
                <w:lang w:val="es-ES_tradnl"/>
              </w:rPr>
              <w:t>.</w:t>
            </w:r>
          </w:p>
        </w:tc>
        <w:tc>
          <w:tcPr>
            <w:tcW w:w="1276" w:type="dxa"/>
            <w:tcBorders>
              <w:right w:val="thickThinSmallGap" w:sz="36" w:space="0" w:color="D99594" w:themeColor="accent2" w:themeTint="99"/>
            </w:tcBorders>
          </w:tcPr>
          <w:p w:rsidR="006A461C" w:rsidRPr="00B51F40" w:rsidRDefault="006A461C" w:rsidP="00F84889">
            <w:pPr>
              <w:cnfStyle w:val="000000100000"/>
              <w:rPr>
                <w:rFonts w:ascii="Arial" w:hAnsi="Arial" w:cs="Arial"/>
                <w:sz w:val="20"/>
                <w:szCs w:val="20"/>
                <w:lang w:val="es-ES_tradnl"/>
              </w:rPr>
            </w:pPr>
          </w:p>
        </w:tc>
      </w:tr>
      <w:tr w:rsidR="006A461C" w:rsidRPr="003F22D2" w:rsidTr="00F84889">
        <w:trPr>
          <w:cnfStyle w:val="000000010000"/>
          <w:trHeight w:val="39"/>
        </w:trPr>
        <w:tc>
          <w:tcPr>
            <w:cnfStyle w:val="001000000000"/>
            <w:tcW w:w="1560" w:type="dxa"/>
            <w:tcBorders>
              <w:left w:val="thickThinSmallGap" w:sz="36" w:space="0" w:color="D99594" w:themeColor="accent2" w:themeTint="99"/>
            </w:tcBorders>
          </w:tcPr>
          <w:p w:rsidR="006A461C" w:rsidRPr="0050183C" w:rsidRDefault="006A461C" w:rsidP="00F84889">
            <w:pPr>
              <w:rPr>
                <w:rFonts w:ascii="Arial" w:eastAsia="Times New Roman" w:hAnsi="Arial" w:cs="Arial"/>
                <w:bCs w:val="0"/>
                <w:sz w:val="20"/>
                <w:szCs w:val="20"/>
                <w:lang w:eastAsia="es-ES"/>
              </w:rPr>
            </w:pPr>
            <w:r w:rsidRPr="0050183C">
              <w:rPr>
                <w:rFonts w:ascii="Arial" w:eastAsia="Times New Roman" w:hAnsi="Arial" w:cs="Arial"/>
                <w:bCs w:val="0"/>
                <w:sz w:val="20"/>
                <w:szCs w:val="20"/>
                <w:lang w:eastAsia="es-ES"/>
              </w:rPr>
              <w:lastRenderedPageBreak/>
              <w:t>Estructura de la escritura gramatical y ortográfica.</w:t>
            </w:r>
          </w:p>
          <w:p w:rsidR="006A461C" w:rsidRPr="0050183C" w:rsidRDefault="006A461C" w:rsidP="00F84889">
            <w:pPr>
              <w:rPr>
                <w:rFonts w:ascii="Arial" w:eastAsia="Times New Roman" w:hAnsi="Arial" w:cs="Arial"/>
                <w:bCs w:val="0"/>
                <w:sz w:val="20"/>
                <w:szCs w:val="20"/>
                <w:lang w:eastAsia="es-ES"/>
              </w:rPr>
            </w:pPr>
          </w:p>
          <w:p w:rsidR="006A461C" w:rsidRPr="0050183C" w:rsidRDefault="006A461C" w:rsidP="00F84889">
            <w:pPr>
              <w:rPr>
                <w:rFonts w:ascii="Arial" w:eastAsia="Times New Roman" w:hAnsi="Arial" w:cs="Arial"/>
                <w:bCs w:val="0"/>
                <w:sz w:val="20"/>
                <w:szCs w:val="20"/>
                <w:lang w:eastAsia="es-ES"/>
              </w:rPr>
            </w:pPr>
          </w:p>
          <w:p w:rsidR="006A461C" w:rsidRPr="0050183C" w:rsidRDefault="006A461C" w:rsidP="00F84889">
            <w:pPr>
              <w:rPr>
                <w:rFonts w:ascii="Arial" w:eastAsia="Times New Roman" w:hAnsi="Arial" w:cs="Arial"/>
                <w:bCs w:val="0"/>
                <w:sz w:val="20"/>
                <w:szCs w:val="20"/>
                <w:lang w:eastAsia="es-ES"/>
              </w:rPr>
            </w:pPr>
          </w:p>
          <w:p w:rsidR="006A461C" w:rsidRPr="0050183C" w:rsidRDefault="006A461C" w:rsidP="00F84889">
            <w:pPr>
              <w:rPr>
                <w:rFonts w:ascii="Arial" w:eastAsia="Times New Roman" w:hAnsi="Arial" w:cs="Arial"/>
                <w:bCs w:val="0"/>
                <w:sz w:val="20"/>
                <w:szCs w:val="20"/>
                <w:lang w:eastAsia="es-ES"/>
              </w:rPr>
            </w:pPr>
          </w:p>
          <w:p w:rsidR="006A461C" w:rsidRPr="0050183C" w:rsidRDefault="006A461C" w:rsidP="00F84889">
            <w:pPr>
              <w:rPr>
                <w:rFonts w:ascii="Arial" w:eastAsia="Times New Roman" w:hAnsi="Arial" w:cs="Arial"/>
                <w:bCs w:val="0"/>
                <w:sz w:val="20"/>
                <w:szCs w:val="20"/>
                <w:lang w:eastAsia="es-ES"/>
              </w:rPr>
            </w:pPr>
          </w:p>
          <w:p w:rsidR="006A461C" w:rsidRPr="0050183C" w:rsidRDefault="006A461C" w:rsidP="00F84889">
            <w:pPr>
              <w:rPr>
                <w:rFonts w:ascii="Arial" w:eastAsia="Times New Roman" w:hAnsi="Arial" w:cs="Arial"/>
                <w:bCs w:val="0"/>
                <w:sz w:val="20"/>
                <w:szCs w:val="20"/>
                <w:lang w:eastAsia="es-ES"/>
              </w:rPr>
            </w:pPr>
          </w:p>
        </w:tc>
        <w:tc>
          <w:tcPr>
            <w:tcW w:w="1701" w:type="dxa"/>
          </w:tcPr>
          <w:p w:rsidR="006A461C" w:rsidRPr="00B51F40" w:rsidRDefault="006A461C" w:rsidP="00F84889">
            <w:pPr>
              <w:cnfStyle w:val="000000010000"/>
              <w:rPr>
                <w:rFonts w:ascii="Arial" w:eastAsia="Times New Roman" w:hAnsi="Arial" w:cs="Arial"/>
                <w:sz w:val="20"/>
                <w:szCs w:val="20"/>
                <w:lang w:eastAsia="es-ES"/>
              </w:rPr>
            </w:pPr>
            <w:r w:rsidRPr="00B51F40">
              <w:rPr>
                <w:rFonts w:ascii="Arial" w:eastAsia="Times New Roman" w:hAnsi="Arial" w:cs="Arial"/>
                <w:sz w:val="20"/>
                <w:szCs w:val="20"/>
                <w:lang w:eastAsia="es-ES"/>
              </w:rPr>
              <w:t xml:space="preserve">El texto no contiene errores de gramática, de capitalización puntuación y </w:t>
            </w:r>
          </w:p>
          <w:p w:rsidR="006A461C" w:rsidRPr="00B51F40" w:rsidRDefault="006A461C" w:rsidP="00F84889">
            <w:pPr>
              <w:cnfStyle w:val="000000010000"/>
              <w:rPr>
                <w:rFonts w:ascii="Arial" w:eastAsia="Times New Roman" w:hAnsi="Arial" w:cs="Arial"/>
                <w:sz w:val="20"/>
                <w:szCs w:val="20"/>
                <w:lang w:eastAsia="es-ES"/>
              </w:rPr>
            </w:pPr>
            <w:r w:rsidRPr="00B51F40">
              <w:rPr>
                <w:rFonts w:ascii="Arial" w:eastAsia="Times New Roman" w:hAnsi="Arial" w:cs="Arial"/>
                <w:sz w:val="20"/>
                <w:szCs w:val="20"/>
                <w:lang w:eastAsia="es-ES"/>
              </w:rPr>
              <w:t>Ortografía.</w:t>
            </w:r>
          </w:p>
        </w:tc>
        <w:tc>
          <w:tcPr>
            <w:tcW w:w="1701" w:type="dxa"/>
          </w:tcPr>
          <w:p w:rsidR="006A461C" w:rsidRPr="00B51F40" w:rsidRDefault="006A461C" w:rsidP="00F84889">
            <w:pPr>
              <w:cnfStyle w:val="000000010000"/>
              <w:rPr>
                <w:rFonts w:ascii="Arial" w:eastAsia="Times New Roman" w:hAnsi="Arial" w:cs="Arial"/>
                <w:sz w:val="20"/>
                <w:szCs w:val="20"/>
                <w:lang w:eastAsia="es-ES"/>
              </w:rPr>
            </w:pPr>
            <w:r w:rsidRPr="00B51F40">
              <w:rPr>
                <w:rFonts w:ascii="Arial" w:eastAsia="Times New Roman" w:hAnsi="Arial" w:cs="Arial"/>
                <w:sz w:val="20"/>
                <w:szCs w:val="20"/>
                <w:lang w:eastAsia="es-ES"/>
              </w:rPr>
              <w:t>El texto tiene algunos errores de gramática, capitalización puntuación y ortografía que requieren menor edición y revisión</w:t>
            </w:r>
            <w:r>
              <w:rPr>
                <w:rFonts w:ascii="Arial" w:eastAsia="Times New Roman" w:hAnsi="Arial" w:cs="Arial"/>
                <w:sz w:val="20"/>
                <w:szCs w:val="20"/>
                <w:lang w:eastAsia="es-ES"/>
              </w:rPr>
              <w:t>.</w:t>
            </w:r>
          </w:p>
        </w:tc>
        <w:tc>
          <w:tcPr>
            <w:tcW w:w="1654" w:type="dxa"/>
          </w:tcPr>
          <w:p w:rsidR="006A461C" w:rsidRPr="00B51F40" w:rsidRDefault="006A461C" w:rsidP="00F84889">
            <w:pPr>
              <w:cnfStyle w:val="000000010000"/>
              <w:rPr>
                <w:rFonts w:ascii="Arial" w:eastAsia="Times New Roman" w:hAnsi="Arial" w:cs="Arial"/>
                <w:sz w:val="20"/>
                <w:szCs w:val="20"/>
                <w:lang w:eastAsia="es-ES"/>
              </w:rPr>
            </w:pPr>
            <w:r w:rsidRPr="00B51F40">
              <w:rPr>
                <w:rFonts w:ascii="Arial" w:eastAsia="Times New Roman" w:hAnsi="Arial" w:cs="Arial"/>
                <w:sz w:val="20"/>
                <w:szCs w:val="20"/>
                <w:lang w:eastAsia="es-ES"/>
              </w:rPr>
              <w:t>El texto tiene errores de gramática, capitalización puntuación y ortografía que requieren la edición y revisión (4 o más errores)</w:t>
            </w:r>
            <w:r>
              <w:rPr>
                <w:rFonts w:ascii="Arial" w:eastAsia="Times New Roman" w:hAnsi="Arial" w:cs="Arial"/>
                <w:sz w:val="20"/>
                <w:szCs w:val="20"/>
                <w:lang w:eastAsia="es-ES"/>
              </w:rPr>
              <w:t>.</w:t>
            </w:r>
          </w:p>
        </w:tc>
        <w:tc>
          <w:tcPr>
            <w:tcW w:w="1889" w:type="dxa"/>
          </w:tcPr>
          <w:p w:rsidR="006A461C" w:rsidRPr="00B51F40" w:rsidRDefault="006A461C" w:rsidP="00F84889">
            <w:pPr>
              <w:cnfStyle w:val="000000010000"/>
              <w:rPr>
                <w:rFonts w:ascii="Arial" w:eastAsia="Times New Roman" w:hAnsi="Arial" w:cs="Arial"/>
                <w:sz w:val="20"/>
                <w:szCs w:val="20"/>
                <w:lang w:eastAsia="es-ES"/>
              </w:rPr>
            </w:pPr>
            <w:r w:rsidRPr="00B51F40">
              <w:rPr>
                <w:rFonts w:ascii="Arial" w:eastAsia="Times New Roman" w:hAnsi="Arial" w:cs="Arial"/>
                <w:sz w:val="20"/>
                <w:szCs w:val="20"/>
                <w:lang w:eastAsia="es-ES"/>
              </w:rPr>
              <w:t>El texto tiene muchos errores de gramática, de capitalización puntuación y la ortografía de edición que requieren mayor revisión (más de 6 errores)</w:t>
            </w:r>
            <w:r>
              <w:rPr>
                <w:rFonts w:ascii="Arial" w:eastAsia="Times New Roman" w:hAnsi="Arial" w:cs="Arial"/>
                <w:sz w:val="20"/>
                <w:szCs w:val="20"/>
                <w:lang w:eastAsia="es-ES"/>
              </w:rPr>
              <w:t>.</w:t>
            </w:r>
          </w:p>
        </w:tc>
        <w:tc>
          <w:tcPr>
            <w:tcW w:w="1276" w:type="dxa"/>
            <w:tcBorders>
              <w:right w:val="thickThinSmallGap" w:sz="36" w:space="0" w:color="D99594" w:themeColor="accent2" w:themeTint="99"/>
            </w:tcBorders>
          </w:tcPr>
          <w:p w:rsidR="006A461C" w:rsidRPr="00B51F40" w:rsidRDefault="006A461C" w:rsidP="00F84889">
            <w:pPr>
              <w:cnfStyle w:val="000000010000"/>
              <w:rPr>
                <w:rFonts w:ascii="Arial" w:hAnsi="Arial" w:cs="Arial"/>
                <w:sz w:val="20"/>
                <w:szCs w:val="20"/>
                <w:lang w:val="es-ES_tradnl"/>
              </w:rPr>
            </w:pPr>
          </w:p>
        </w:tc>
      </w:tr>
      <w:tr w:rsidR="006A461C" w:rsidRPr="003F22D2" w:rsidTr="00F84889">
        <w:trPr>
          <w:cnfStyle w:val="000000100000"/>
          <w:trHeight w:val="1979"/>
        </w:trPr>
        <w:tc>
          <w:tcPr>
            <w:cnfStyle w:val="001000000000"/>
            <w:tcW w:w="1560" w:type="dxa"/>
            <w:tcBorders>
              <w:left w:val="thickThinSmallGap" w:sz="36" w:space="0" w:color="D99594" w:themeColor="accent2" w:themeTint="99"/>
              <w:bottom w:val="thickThinSmallGap" w:sz="36" w:space="0" w:color="D99594" w:themeColor="accent2" w:themeTint="99"/>
            </w:tcBorders>
          </w:tcPr>
          <w:p w:rsidR="006A461C" w:rsidRPr="0050183C" w:rsidRDefault="006A461C" w:rsidP="00F84889">
            <w:pPr>
              <w:rPr>
                <w:rFonts w:ascii="Arial" w:eastAsia="Times New Roman" w:hAnsi="Arial" w:cs="Arial"/>
                <w:bCs w:val="0"/>
                <w:sz w:val="20"/>
                <w:szCs w:val="20"/>
                <w:lang w:eastAsia="es-ES"/>
              </w:rPr>
            </w:pPr>
            <w:r w:rsidRPr="0050183C">
              <w:rPr>
                <w:rFonts w:ascii="Arial" w:eastAsia="Times New Roman" w:hAnsi="Arial" w:cs="Arial"/>
                <w:bCs w:val="0"/>
                <w:sz w:val="20"/>
                <w:szCs w:val="20"/>
                <w:lang w:eastAsia="es-ES"/>
              </w:rPr>
              <w:t>Cumplimiento de tareas.</w:t>
            </w:r>
          </w:p>
          <w:p w:rsidR="006A461C" w:rsidRPr="0050183C" w:rsidRDefault="006A461C" w:rsidP="00F84889">
            <w:pPr>
              <w:rPr>
                <w:rFonts w:ascii="Arial" w:eastAsia="Times New Roman" w:hAnsi="Arial" w:cs="Arial"/>
                <w:bCs w:val="0"/>
                <w:sz w:val="20"/>
                <w:szCs w:val="20"/>
                <w:lang w:eastAsia="es-ES"/>
              </w:rPr>
            </w:pPr>
          </w:p>
          <w:p w:rsidR="006A461C" w:rsidRPr="00B51F40" w:rsidRDefault="006A461C" w:rsidP="00F84889">
            <w:pPr>
              <w:rPr>
                <w:rFonts w:ascii="Arial" w:eastAsia="Times New Roman" w:hAnsi="Arial" w:cs="Arial"/>
                <w:b w:val="0"/>
                <w:bCs w:val="0"/>
                <w:sz w:val="20"/>
                <w:szCs w:val="20"/>
                <w:lang w:eastAsia="es-ES"/>
              </w:rPr>
            </w:pPr>
          </w:p>
          <w:p w:rsidR="006A461C" w:rsidRPr="00B51F40" w:rsidRDefault="006A461C" w:rsidP="00F84889">
            <w:pPr>
              <w:rPr>
                <w:rFonts w:ascii="Arial" w:eastAsia="Times New Roman" w:hAnsi="Arial" w:cs="Arial"/>
                <w:b w:val="0"/>
                <w:bCs w:val="0"/>
                <w:sz w:val="20"/>
                <w:szCs w:val="20"/>
                <w:lang w:eastAsia="es-ES"/>
              </w:rPr>
            </w:pPr>
          </w:p>
          <w:p w:rsidR="006A461C" w:rsidRDefault="006A461C" w:rsidP="00F84889">
            <w:pPr>
              <w:rPr>
                <w:rFonts w:ascii="Arial" w:eastAsia="Times New Roman" w:hAnsi="Arial" w:cs="Arial"/>
                <w:b w:val="0"/>
                <w:bCs w:val="0"/>
                <w:sz w:val="20"/>
                <w:szCs w:val="20"/>
                <w:lang w:eastAsia="es-ES"/>
              </w:rPr>
            </w:pPr>
          </w:p>
          <w:p w:rsidR="006A461C" w:rsidRDefault="006A461C" w:rsidP="00F84889">
            <w:pPr>
              <w:rPr>
                <w:rFonts w:ascii="Arial" w:eastAsia="Times New Roman" w:hAnsi="Arial" w:cs="Arial"/>
                <w:b w:val="0"/>
                <w:bCs w:val="0"/>
                <w:sz w:val="20"/>
                <w:szCs w:val="20"/>
                <w:lang w:eastAsia="es-ES"/>
              </w:rPr>
            </w:pPr>
          </w:p>
          <w:p w:rsidR="006A461C" w:rsidRPr="00B51F40" w:rsidRDefault="006A461C" w:rsidP="00F84889">
            <w:pPr>
              <w:rPr>
                <w:rFonts w:ascii="Arial" w:eastAsia="Times New Roman" w:hAnsi="Arial" w:cs="Arial"/>
                <w:b w:val="0"/>
                <w:bCs w:val="0"/>
                <w:sz w:val="20"/>
                <w:szCs w:val="20"/>
                <w:lang w:eastAsia="es-ES"/>
              </w:rPr>
            </w:pPr>
          </w:p>
        </w:tc>
        <w:tc>
          <w:tcPr>
            <w:tcW w:w="1701" w:type="dxa"/>
            <w:tcBorders>
              <w:bottom w:val="thickThinSmallGap" w:sz="36" w:space="0" w:color="D99594" w:themeColor="accent2" w:themeTint="99"/>
            </w:tcBorders>
          </w:tcPr>
          <w:p w:rsidR="006A461C" w:rsidRPr="00B51F40" w:rsidRDefault="006A461C" w:rsidP="00F84889">
            <w:pPr>
              <w:cnfStyle w:val="000000100000"/>
              <w:rPr>
                <w:rFonts w:ascii="Arial" w:eastAsia="Times New Roman" w:hAnsi="Arial" w:cs="Arial"/>
                <w:sz w:val="20"/>
                <w:szCs w:val="20"/>
                <w:lang w:eastAsia="es-ES"/>
              </w:rPr>
            </w:pPr>
            <w:r w:rsidRPr="00B51F40">
              <w:rPr>
                <w:rFonts w:ascii="Arial" w:eastAsia="Times New Roman" w:hAnsi="Arial" w:cs="Arial"/>
                <w:sz w:val="20"/>
                <w:szCs w:val="20"/>
                <w:lang w:eastAsia="es-ES"/>
              </w:rPr>
              <w:t>Presenta trabajos de gran calidad siempre a tiempo</w:t>
            </w:r>
            <w:r>
              <w:rPr>
                <w:rFonts w:ascii="Arial" w:eastAsia="Times New Roman" w:hAnsi="Arial" w:cs="Arial"/>
                <w:sz w:val="20"/>
                <w:szCs w:val="20"/>
                <w:lang w:eastAsia="es-ES"/>
              </w:rPr>
              <w:t>.</w:t>
            </w:r>
          </w:p>
          <w:p w:rsidR="006A461C" w:rsidRDefault="006A461C" w:rsidP="00F84889">
            <w:pPr>
              <w:cnfStyle w:val="000000100000"/>
              <w:rPr>
                <w:rFonts w:ascii="Arial" w:eastAsia="Times New Roman" w:hAnsi="Arial" w:cs="Arial"/>
                <w:sz w:val="20"/>
                <w:szCs w:val="20"/>
                <w:lang w:eastAsia="es-ES"/>
              </w:rPr>
            </w:pPr>
          </w:p>
          <w:p w:rsidR="006A461C" w:rsidRDefault="006A461C" w:rsidP="00F84889">
            <w:pPr>
              <w:cnfStyle w:val="000000100000"/>
              <w:rPr>
                <w:rFonts w:ascii="Arial" w:eastAsia="Times New Roman" w:hAnsi="Arial" w:cs="Arial"/>
                <w:sz w:val="20"/>
                <w:szCs w:val="20"/>
                <w:lang w:eastAsia="es-ES"/>
              </w:rPr>
            </w:pPr>
          </w:p>
          <w:p w:rsidR="006A461C" w:rsidRDefault="006A461C" w:rsidP="00F84889">
            <w:pPr>
              <w:cnfStyle w:val="000000100000"/>
              <w:rPr>
                <w:rFonts w:ascii="Arial" w:eastAsia="Times New Roman" w:hAnsi="Arial" w:cs="Arial"/>
                <w:sz w:val="20"/>
                <w:szCs w:val="20"/>
                <w:lang w:eastAsia="es-ES"/>
              </w:rPr>
            </w:pPr>
          </w:p>
          <w:p w:rsidR="006A461C" w:rsidRPr="00B51F40" w:rsidRDefault="006A461C" w:rsidP="00F84889">
            <w:pPr>
              <w:cnfStyle w:val="000000100000"/>
              <w:rPr>
                <w:rFonts w:ascii="Arial" w:eastAsia="Times New Roman" w:hAnsi="Arial" w:cs="Arial"/>
                <w:sz w:val="20"/>
                <w:szCs w:val="20"/>
                <w:lang w:eastAsia="es-ES"/>
              </w:rPr>
            </w:pPr>
          </w:p>
        </w:tc>
        <w:tc>
          <w:tcPr>
            <w:tcW w:w="1701" w:type="dxa"/>
            <w:tcBorders>
              <w:bottom w:val="thickThinSmallGap" w:sz="36" w:space="0" w:color="D99594" w:themeColor="accent2" w:themeTint="99"/>
            </w:tcBorders>
          </w:tcPr>
          <w:p w:rsidR="006A461C" w:rsidRDefault="006A461C" w:rsidP="00F84889">
            <w:pPr>
              <w:cnfStyle w:val="000000100000"/>
              <w:rPr>
                <w:rFonts w:ascii="Arial" w:eastAsia="Times New Roman" w:hAnsi="Arial" w:cs="Arial"/>
                <w:sz w:val="20"/>
                <w:szCs w:val="20"/>
                <w:lang w:eastAsia="es-ES"/>
              </w:rPr>
            </w:pPr>
            <w:r w:rsidRPr="00B51F40">
              <w:rPr>
                <w:rFonts w:ascii="Arial" w:eastAsia="Times New Roman" w:hAnsi="Arial" w:cs="Arial"/>
                <w:sz w:val="20"/>
                <w:szCs w:val="20"/>
                <w:lang w:eastAsia="es-ES"/>
              </w:rPr>
              <w:t>Alguno de sus trabajos no reflejan el mayor esfuerzo o no se entregaron a tiempo</w:t>
            </w:r>
            <w:r>
              <w:rPr>
                <w:rFonts w:ascii="Arial" w:eastAsia="Times New Roman" w:hAnsi="Arial" w:cs="Arial"/>
                <w:sz w:val="20"/>
                <w:szCs w:val="20"/>
                <w:lang w:eastAsia="es-ES"/>
              </w:rPr>
              <w:t>.</w:t>
            </w:r>
          </w:p>
          <w:p w:rsidR="006A461C" w:rsidRDefault="006A461C" w:rsidP="00F84889">
            <w:pPr>
              <w:cnfStyle w:val="000000100000"/>
              <w:rPr>
                <w:rFonts w:ascii="Arial" w:eastAsia="Times New Roman" w:hAnsi="Arial" w:cs="Arial"/>
                <w:sz w:val="20"/>
                <w:szCs w:val="20"/>
                <w:lang w:eastAsia="es-ES"/>
              </w:rPr>
            </w:pPr>
          </w:p>
          <w:p w:rsidR="006A461C" w:rsidRPr="00B51F40" w:rsidRDefault="006A461C" w:rsidP="00F84889">
            <w:pPr>
              <w:cnfStyle w:val="000000100000"/>
              <w:rPr>
                <w:rFonts w:ascii="Arial" w:eastAsia="Times New Roman" w:hAnsi="Arial" w:cs="Arial"/>
                <w:sz w:val="20"/>
                <w:szCs w:val="20"/>
                <w:lang w:eastAsia="es-ES"/>
              </w:rPr>
            </w:pPr>
          </w:p>
        </w:tc>
        <w:tc>
          <w:tcPr>
            <w:tcW w:w="1654" w:type="dxa"/>
            <w:tcBorders>
              <w:bottom w:val="thickThinSmallGap" w:sz="36" w:space="0" w:color="D99594" w:themeColor="accent2" w:themeTint="99"/>
            </w:tcBorders>
          </w:tcPr>
          <w:p w:rsidR="006A461C" w:rsidRDefault="006A461C" w:rsidP="00F84889">
            <w:pPr>
              <w:cnfStyle w:val="000000100000"/>
              <w:rPr>
                <w:rFonts w:ascii="Arial" w:eastAsia="Times New Roman" w:hAnsi="Arial" w:cs="Arial"/>
                <w:sz w:val="20"/>
                <w:szCs w:val="20"/>
                <w:lang w:eastAsia="es-ES"/>
              </w:rPr>
            </w:pPr>
            <w:r w:rsidRPr="00B51F40">
              <w:rPr>
                <w:rFonts w:ascii="Arial" w:eastAsia="Times New Roman" w:hAnsi="Arial" w:cs="Arial"/>
                <w:sz w:val="20"/>
                <w:szCs w:val="20"/>
                <w:lang w:eastAsia="es-ES"/>
              </w:rPr>
              <w:t>La mayoría de sus trabajos podrían mejorarse y ser entregados en los plazos establecidos</w:t>
            </w:r>
            <w:r>
              <w:rPr>
                <w:rFonts w:ascii="Arial" w:eastAsia="Times New Roman" w:hAnsi="Arial" w:cs="Arial"/>
                <w:sz w:val="20"/>
                <w:szCs w:val="20"/>
                <w:lang w:eastAsia="es-ES"/>
              </w:rPr>
              <w:t>.</w:t>
            </w:r>
          </w:p>
          <w:p w:rsidR="006A461C" w:rsidRPr="00B51F40" w:rsidRDefault="006A461C" w:rsidP="00F84889">
            <w:pPr>
              <w:cnfStyle w:val="000000100000"/>
              <w:rPr>
                <w:rFonts w:ascii="Arial" w:eastAsia="Times New Roman" w:hAnsi="Arial" w:cs="Arial"/>
                <w:sz w:val="20"/>
                <w:szCs w:val="20"/>
                <w:lang w:eastAsia="es-ES"/>
              </w:rPr>
            </w:pPr>
          </w:p>
        </w:tc>
        <w:tc>
          <w:tcPr>
            <w:tcW w:w="1889" w:type="dxa"/>
            <w:tcBorders>
              <w:bottom w:val="thickThinSmallGap" w:sz="36" w:space="0" w:color="D99594" w:themeColor="accent2" w:themeTint="99"/>
            </w:tcBorders>
          </w:tcPr>
          <w:p w:rsidR="006A461C" w:rsidRDefault="006A461C" w:rsidP="00F84889">
            <w:pPr>
              <w:pStyle w:val="Sinespaciado"/>
              <w:cnfStyle w:val="000000100000"/>
              <w:rPr>
                <w:rFonts w:ascii="Arial" w:hAnsi="Arial" w:cs="Arial"/>
                <w:sz w:val="20"/>
                <w:szCs w:val="20"/>
                <w:lang w:eastAsia="es-ES"/>
              </w:rPr>
            </w:pPr>
            <w:r w:rsidRPr="00B51F40">
              <w:rPr>
                <w:rFonts w:ascii="Arial" w:hAnsi="Arial" w:cs="Arial"/>
                <w:sz w:val="20"/>
                <w:szCs w:val="20"/>
                <w:lang w:eastAsia="es-ES"/>
              </w:rPr>
              <w:t>No presenta los trabajos establecidos en tiempo y forma</w:t>
            </w:r>
            <w:r>
              <w:rPr>
                <w:rFonts w:ascii="Arial" w:hAnsi="Arial" w:cs="Arial"/>
                <w:sz w:val="20"/>
                <w:szCs w:val="20"/>
                <w:lang w:eastAsia="es-ES"/>
              </w:rPr>
              <w:t>.</w:t>
            </w:r>
          </w:p>
          <w:p w:rsidR="006A461C" w:rsidRDefault="006A461C" w:rsidP="00F84889">
            <w:pPr>
              <w:pStyle w:val="Sinespaciado"/>
              <w:cnfStyle w:val="000000100000"/>
              <w:rPr>
                <w:rFonts w:ascii="Arial" w:hAnsi="Arial" w:cs="Arial"/>
                <w:sz w:val="20"/>
                <w:szCs w:val="20"/>
                <w:lang w:eastAsia="es-ES"/>
              </w:rPr>
            </w:pPr>
          </w:p>
          <w:p w:rsidR="006A461C" w:rsidRDefault="006A461C" w:rsidP="00F84889">
            <w:pPr>
              <w:pStyle w:val="Sinespaciado"/>
              <w:cnfStyle w:val="000000100000"/>
              <w:rPr>
                <w:rFonts w:ascii="Arial" w:hAnsi="Arial" w:cs="Arial"/>
                <w:sz w:val="20"/>
                <w:szCs w:val="20"/>
                <w:lang w:eastAsia="es-ES"/>
              </w:rPr>
            </w:pPr>
          </w:p>
          <w:p w:rsidR="006A461C" w:rsidRDefault="006A461C" w:rsidP="00F84889">
            <w:pPr>
              <w:pStyle w:val="Sinespaciado"/>
              <w:cnfStyle w:val="000000100000"/>
              <w:rPr>
                <w:rFonts w:ascii="Arial" w:hAnsi="Arial" w:cs="Arial"/>
                <w:sz w:val="20"/>
                <w:szCs w:val="20"/>
                <w:lang w:eastAsia="es-ES"/>
              </w:rPr>
            </w:pPr>
          </w:p>
          <w:p w:rsidR="006A461C" w:rsidRPr="00B51F40" w:rsidRDefault="006A461C" w:rsidP="00F84889">
            <w:pPr>
              <w:pStyle w:val="Sinespaciado"/>
              <w:cnfStyle w:val="000000100000"/>
              <w:rPr>
                <w:rFonts w:ascii="Arial" w:hAnsi="Arial" w:cs="Arial"/>
                <w:sz w:val="20"/>
                <w:szCs w:val="20"/>
                <w:lang w:eastAsia="es-ES"/>
              </w:rPr>
            </w:pPr>
          </w:p>
        </w:tc>
        <w:tc>
          <w:tcPr>
            <w:tcW w:w="1276" w:type="dxa"/>
            <w:tcBorders>
              <w:bottom w:val="thickThinSmallGap" w:sz="36" w:space="0" w:color="D99594" w:themeColor="accent2" w:themeTint="99"/>
              <w:right w:val="thickThinSmallGap" w:sz="36" w:space="0" w:color="D99594" w:themeColor="accent2" w:themeTint="99"/>
            </w:tcBorders>
          </w:tcPr>
          <w:p w:rsidR="006A461C" w:rsidRPr="00B51F40" w:rsidRDefault="006A461C" w:rsidP="00F84889">
            <w:pPr>
              <w:cnfStyle w:val="000000100000"/>
              <w:rPr>
                <w:rFonts w:ascii="Arial" w:hAnsi="Arial" w:cs="Arial"/>
                <w:sz w:val="20"/>
                <w:szCs w:val="20"/>
                <w:lang w:val="es-ES_tradnl"/>
              </w:rPr>
            </w:pPr>
          </w:p>
        </w:tc>
      </w:tr>
    </w:tbl>
    <w:p w:rsidR="006A461C" w:rsidRPr="003F22D2" w:rsidRDefault="006A461C" w:rsidP="006A461C">
      <w:pPr>
        <w:rPr>
          <w:lang w:val="es-ES_tradnl"/>
        </w:rPr>
      </w:pPr>
    </w:p>
    <w:p w:rsidR="006A461C" w:rsidRPr="006A461C" w:rsidRDefault="006A461C">
      <w:pPr>
        <w:rPr>
          <w:rFonts w:ascii="Arial" w:hAnsi="Arial" w:cs="Arial"/>
          <w:sz w:val="20"/>
          <w:szCs w:val="20"/>
          <w:lang w:val="es-ES_tradnl"/>
        </w:rPr>
      </w:pPr>
    </w:p>
    <w:p w:rsidR="00E475A9" w:rsidRPr="006A461C" w:rsidRDefault="00E475A9">
      <w:pPr>
        <w:rPr>
          <w:rFonts w:ascii="Arial" w:hAnsi="Arial" w:cs="Arial"/>
          <w:sz w:val="20"/>
          <w:szCs w:val="20"/>
          <w:lang w:val="es-ES_tradnl"/>
        </w:rPr>
      </w:pPr>
    </w:p>
    <w:p w:rsidR="00E475A9" w:rsidRPr="006A461C" w:rsidRDefault="00E475A9">
      <w:pPr>
        <w:rPr>
          <w:rFonts w:ascii="Arial" w:hAnsi="Arial" w:cs="Arial"/>
          <w:sz w:val="20"/>
          <w:szCs w:val="20"/>
          <w:lang w:val="es-ES_tradnl"/>
        </w:rPr>
      </w:pPr>
    </w:p>
    <w:p w:rsidR="00E475A9" w:rsidRPr="006A461C" w:rsidRDefault="00E475A9">
      <w:pPr>
        <w:rPr>
          <w:rFonts w:ascii="Arial" w:hAnsi="Arial" w:cs="Arial"/>
          <w:sz w:val="20"/>
          <w:szCs w:val="20"/>
          <w:lang w:val="es-ES_tradnl"/>
        </w:rPr>
      </w:pPr>
    </w:p>
    <w:p w:rsidR="00C80474" w:rsidRPr="006A461C" w:rsidRDefault="00C80474">
      <w:pPr>
        <w:rPr>
          <w:rFonts w:ascii="Arial" w:hAnsi="Arial" w:cs="Arial"/>
          <w:sz w:val="20"/>
          <w:szCs w:val="20"/>
          <w:lang w:val="es-ES_tradnl"/>
        </w:rPr>
      </w:pPr>
    </w:p>
    <w:p w:rsidR="00C80474" w:rsidRPr="006A461C" w:rsidRDefault="00C80474">
      <w:pPr>
        <w:rPr>
          <w:rFonts w:ascii="Arial" w:hAnsi="Arial" w:cs="Arial"/>
          <w:sz w:val="20"/>
          <w:szCs w:val="20"/>
          <w:lang w:val="es-ES_tradnl"/>
        </w:rPr>
      </w:pPr>
    </w:p>
    <w:p w:rsidR="00C80474" w:rsidRPr="006A461C" w:rsidRDefault="00C80474">
      <w:pPr>
        <w:rPr>
          <w:rFonts w:ascii="Arial" w:hAnsi="Arial" w:cs="Arial"/>
          <w:sz w:val="20"/>
          <w:szCs w:val="20"/>
          <w:lang w:val="es-ES_tradnl"/>
        </w:rPr>
      </w:pPr>
    </w:p>
    <w:p w:rsidR="00C80474" w:rsidRPr="006A461C" w:rsidRDefault="00C80474">
      <w:pPr>
        <w:rPr>
          <w:rFonts w:ascii="Arial" w:hAnsi="Arial" w:cs="Arial"/>
          <w:sz w:val="20"/>
          <w:szCs w:val="20"/>
          <w:lang w:val="es-ES_tradnl"/>
        </w:rPr>
      </w:pPr>
    </w:p>
    <w:p w:rsidR="00C80474" w:rsidRPr="006A461C" w:rsidRDefault="00C80474">
      <w:pPr>
        <w:rPr>
          <w:rFonts w:ascii="Arial" w:hAnsi="Arial" w:cs="Arial"/>
          <w:sz w:val="20"/>
          <w:szCs w:val="20"/>
          <w:lang w:val="es-ES_tradnl"/>
        </w:rPr>
      </w:pPr>
    </w:p>
    <w:p w:rsidR="00C80474" w:rsidRPr="006A461C" w:rsidRDefault="00C80474">
      <w:pPr>
        <w:rPr>
          <w:rFonts w:ascii="Arial" w:hAnsi="Arial" w:cs="Arial"/>
          <w:sz w:val="20"/>
          <w:szCs w:val="20"/>
        </w:rPr>
      </w:pPr>
    </w:p>
    <w:sectPr w:rsidR="00C80474" w:rsidRPr="006A461C" w:rsidSect="006A461C">
      <w:pgSz w:w="11906" w:h="16838"/>
      <w:pgMar w:top="1417" w:right="141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294_"/>
      </v:shape>
    </w:pict>
  </w:numPicBullet>
  <w:abstractNum w:abstractNumId="0">
    <w:nsid w:val="39860B03"/>
    <w:multiLevelType w:val="multilevel"/>
    <w:tmpl w:val="49884FF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413C4AF8"/>
    <w:multiLevelType w:val="hybridMultilevel"/>
    <w:tmpl w:val="B5D89E92"/>
    <w:lvl w:ilvl="0" w:tplc="6944F30C">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8555B1F"/>
    <w:multiLevelType w:val="hybridMultilevel"/>
    <w:tmpl w:val="11BA6A4C"/>
    <w:lvl w:ilvl="0" w:tplc="6944F30C">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E475A9"/>
    <w:rsid w:val="0009405D"/>
    <w:rsid w:val="00287932"/>
    <w:rsid w:val="002E785C"/>
    <w:rsid w:val="003A1FDD"/>
    <w:rsid w:val="004C027D"/>
    <w:rsid w:val="005D057A"/>
    <w:rsid w:val="00644185"/>
    <w:rsid w:val="006A461C"/>
    <w:rsid w:val="00723699"/>
    <w:rsid w:val="00753BF2"/>
    <w:rsid w:val="008829CC"/>
    <w:rsid w:val="00AD56D2"/>
    <w:rsid w:val="00B93D89"/>
    <w:rsid w:val="00C07137"/>
    <w:rsid w:val="00C5440C"/>
    <w:rsid w:val="00C80474"/>
    <w:rsid w:val="00DE5D50"/>
    <w:rsid w:val="00E475A9"/>
    <w:rsid w:val="00E84C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D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53BF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53BF2"/>
    <w:rPr>
      <w:i/>
      <w:iCs/>
    </w:rPr>
  </w:style>
  <w:style w:type="paragraph" w:styleId="Sinespaciado">
    <w:name w:val="No Spacing"/>
    <w:uiPriority w:val="1"/>
    <w:qFormat/>
    <w:rsid w:val="00C80474"/>
    <w:pPr>
      <w:spacing w:after="0" w:line="240" w:lineRule="auto"/>
    </w:pPr>
  </w:style>
  <w:style w:type="table" w:styleId="Tablaconcuadrcula">
    <w:name w:val="Table Grid"/>
    <w:basedOn w:val="Tablanormal"/>
    <w:uiPriority w:val="59"/>
    <w:rsid w:val="00C804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C80474"/>
    <w:rPr>
      <w:color w:val="0248B0"/>
      <w:u w:val="single"/>
    </w:rPr>
  </w:style>
  <w:style w:type="paragraph" w:styleId="Prrafodelista">
    <w:name w:val="List Paragraph"/>
    <w:basedOn w:val="Normal"/>
    <w:uiPriority w:val="34"/>
    <w:qFormat/>
    <w:rsid w:val="00B93D89"/>
    <w:pPr>
      <w:ind w:left="720"/>
      <w:contextualSpacing/>
    </w:pPr>
  </w:style>
  <w:style w:type="table" w:styleId="Cuadrculaclara-nfasis2">
    <w:name w:val="Light Grid Accent 2"/>
    <w:basedOn w:val="Tablanormal"/>
    <w:uiPriority w:val="62"/>
    <w:rsid w:val="006A461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extodeglobo">
    <w:name w:val="Balloon Text"/>
    <w:basedOn w:val="Normal"/>
    <w:link w:val="TextodegloboCar"/>
    <w:uiPriority w:val="99"/>
    <w:semiHidden/>
    <w:unhideWhenUsed/>
    <w:rsid w:val="006A46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46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hyperlink" Target="http://rubistar.4teachers.org"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1112</Words>
  <Characters>6117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Windows Vista Style™</Company>
  <LinksUpToDate>false</LinksUpToDate>
  <CharactersWithSpaces>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4</cp:revision>
  <dcterms:created xsi:type="dcterms:W3CDTF">2010-03-11T17:53:00Z</dcterms:created>
  <dcterms:modified xsi:type="dcterms:W3CDTF">2010-03-12T02:52:00Z</dcterms:modified>
</cp:coreProperties>
</file>