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B6" w:rsidRPr="00C070C8" w:rsidRDefault="00A078B6" w:rsidP="00C070C8">
      <w:pPr>
        <w:pStyle w:val="NormalWeb"/>
        <w:rPr>
          <w:rFonts w:ascii="Verdana" w:hAnsi="Verdana"/>
        </w:rPr>
      </w:pPr>
      <w:bookmarkStart w:id="0" w:name="a9"/>
      <w:r w:rsidRPr="00C070C8">
        <w:rPr>
          <w:rStyle w:val="Strong"/>
          <w:rFonts w:ascii="Verdana" w:hAnsi="Verdana"/>
        </w:rPr>
        <w:t>Artículo 9.</w:t>
      </w:r>
      <w:bookmarkEnd w:id="0"/>
      <w:r w:rsidRPr="00C070C8">
        <w:rPr>
          <w:rFonts w:ascii="Verdana" w:hAnsi="Verdana"/>
        </w:rPr>
        <w:t xml:space="preserve"> Evaluación.</w:t>
      </w:r>
    </w:p>
    <w:p w:rsidR="00A078B6" w:rsidRPr="00C070C8" w:rsidRDefault="00A078B6" w:rsidP="00C070C8">
      <w:pPr>
        <w:pStyle w:val="NormalWeb"/>
        <w:rPr>
          <w:rFonts w:ascii="Verdana" w:hAnsi="Verdana"/>
        </w:rPr>
      </w:pPr>
      <w:r w:rsidRPr="00C070C8">
        <w:rPr>
          <w:rFonts w:ascii="Verdana" w:hAnsi="Verdana"/>
        </w:rPr>
        <w:t>1. La evaluación de los procesos de aprendizaje del alumnado será continua y global y tendrá en cuenta el progreso del alumno en el conjunto de las áreas del currículo.</w:t>
      </w:r>
    </w:p>
    <w:p w:rsidR="00A078B6" w:rsidRPr="00C070C8" w:rsidRDefault="00A078B6" w:rsidP="00C070C8">
      <w:pPr>
        <w:pStyle w:val="NormalWeb"/>
        <w:rPr>
          <w:rFonts w:ascii="Verdana" w:hAnsi="Verdana"/>
        </w:rPr>
      </w:pPr>
      <w:r w:rsidRPr="00C070C8">
        <w:rPr>
          <w:rFonts w:ascii="Verdana" w:hAnsi="Verdana"/>
        </w:rPr>
        <w:t>2. La evaluación se llevará a cabo teniendo en cuenta los diferentes elementos del currículo.</w:t>
      </w:r>
    </w:p>
    <w:p w:rsidR="00A078B6" w:rsidRPr="00C070C8" w:rsidRDefault="00A078B6" w:rsidP="00C070C8">
      <w:pPr>
        <w:pStyle w:val="NormalWeb"/>
        <w:rPr>
          <w:rFonts w:ascii="Verdana" w:hAnsi="Verdana"/>
        </w:rPr>
      </w:pPr>
      <w:r w:rsidRPr="00C070C8">
        <w:rPr>
          <w:rFonts w:ascii="Verdana" w:hAnsi="Verdana"/>
        </w:rPr>
        <w:t>3. Los criterios de evaluación de las áreas serán referente fundamental para valorar el grado de adquisición de las competencias básicas.</w:t>
      </w:r>
    </w:p>
    <w:p w:rsidR="00A078B6" w:rsidRPr="00C070C8" w:rsidRDefault="00A078B6" w:rsidP="00C070C8">
      <w:pPr>
        <w:pStyle w:val="NormalWeb"/>
        <w:rPr>
          <w:rFonts w:ascii="Verdana" w:hAnsi="Verdana"/>
        </w:rPr>
      </w:pPr>
      <w:r w:rsidRPr="00C070C8">
        <w:rPr>
          <w:rFonts w:ascii="Verdana" w:hAnsi="Verdana"/>
        </w:rPr>
        <w:t>4. En el contexto del proceso de evaluación continua, cuando el progreso de un alumno no sea el adecuado, se establecerán medidas de refuerzo educativo. Estas medidas se adoptarán en cualquier momento del ciclo, tan pronto como se detecten las dificultades y estarán dirigidas a garantizar la adquisición de los aprendizajes imprescindibles para continuar el proceso educativo.</w:t>
      </w:r>
    </w:p>
    <w:p w:rsidR="00A078B6" w:rsidRPr="00C070C8" w:rsidRDefault="00A078B6" w:rsidP="00C070C8">
      <w:pPr>
        <w:pStyle w:val="NormalWeb"/>
        <w:rPr>
          <w:rFonts w:ascii="Verdana" w:hAnsi="Verdana"/>
        </w:rPr>
      </w:pPr>
      <w:r w:rsidRPr="00C070C8">
        <w:rPr>
          <w:rFonts w:ascii="Verdana" w:hAnsi="Verdana"/>
        </w:rPr>
        <w:t>5. Los maestros evaluarán tanto los aprendizajes de los alumnos como los procesos de enseñanza y su propia práctica docente.</w:t>
      </w:r>
    </w:p>
    <w:p w:rsidR="00A078B6" w:rsidRPr="00C070C8" w:rsidRDefault="00A078B6">
      <w:pPr>
        <w:rPr>
          <w:rFonts w:ascii="Verdana" w:hAnsi="Verdana"/>
          <w:sz w:val="24"/>
          <w:szCs w:val="24"/>
        </w:rPr>
      </w:pPr>
    </w:p>
    <w:sectPr w:rsidR="00A078B6" w:rsidRPr="00C070C8" w:rsidSect="002D04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70C8"/>
    <w:rsid w:val="002D0435"/>
    <w:rsid w:val="0083161C"/>
    <w:rsid w:val="00A078B6"/>
    <w:rsid w:val="00C070C8"/>
    <w:rsid w:val="00D03068"/>
    <w:rsid w:val="00DF486F"/>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35"/>
    <w:pPr>
      <w:spacing w:after="200" w:line="276" w:lineRule="auto"/>
    </w:pPr>
    <w:rPr>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70C8"/>
    <w:pPr>
      <w:spacing w:before="100" w:beforeAutospacing="1" w:after="100" w:afterAutospacing="1" w:line="240" w:lineRule="auto"/>
    </w:pPr>
    <w:rPr>
      <w:rFonts w:ascii="Times New Roman" w:eastAsia="Times New Roman" w:hAnsi="Times New Roman"/>
      <w:sz w:val="24"/>
      <w:szCs w:val="24"/>
      <w:lang w:eastAsia="es-ES"/>
    </w:rPr>
  </w:style>
  <w:style w:type="character" w:styleId="Strong">
    <w:name w:val="Strong"/>
    <w:basedOn w:val="DefaultParagraphFont"/>
    <w:uiPriority w:val="99"/>
    <w:qFormat/>
    <w:rsid w:val="00C070C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142</Words>
  <Characters>787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9</dc:title>
  <dc:subject/>
  <dc:creator>Sara</dc:creator>
  <cp:keywords/>
  <dc:description/>
  <cp:lastModifiedBy>Bj</cp:lastModifiedBy>
  <cp:revision>2</cp:revision>
  <dcterms:created xsi:type="dcterms:W3CDTF">2010-03-21T11:22:00Z</dcterms:created>
  <dcterms:modified xsi:type="dcterms:W3CDTF">2010-03-21T11:22:00Z</dcterms:modified>
</cp:coreProperties>
</file>