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019" w:rsidRDefault="00936556" w:rsidP="00936556">
      <w:pPr>
        <w:jc w:val="center"/>
        <w:rPr>
          <w:sz w:val="56"/>
          <w:szCs w:val="56"/>
        </w:rPr>
      </w:pPr>
      <w:r>
        <w:rPr>
          <w:sz w:val="56"/>
          <w:szCs w:val="56"/>
        </w:rPr>
        <w:t>Il Nanismo</w:t>
      </w:r>
    </w:p>
    <w:p w:rsidR="00936556" w:rsidRPr="00936556" w:rsidRDefault="00936556" w:rsidP="00936556">
      <w:pPr>
        <w:pStyle w:val="Normale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sz w:val="36"/>
          <w:szCs w:val="36"/>
        </w:rPr>
      </w:pPr>
      <w:r w:rsidRPr="00936556">
        <w:rPr>
          <w:rFonts w:ascii="Arial" w:hAnsi="Arial" w:cs="Arial"/>
          <w:sz w:val="36"/>
          <w:szCs w:val="36"/>
        </w:rPr>
        <w:t>Il</w:t>
      </w:r>
      <w:r w:rsidRPr="00936556">
        <w:rPr>
          <w:rStyle w:val="apple-converted-space"/>
          <w:rFonts w:ascii="Arial" w:hAnsi="Arial" w:cs="Arial"/>
          <w:sz w:val="36"/>
          <w:szCs w:val="36"/>
        </w:rPr>
        <w:t> </w:t>
      </w:r>
      <w:r w:rsidRPr="00936556">
        <w:rPr>
          <w:rFonts w:ascii="Arial" w:hAnsi="Arial" w:cs="Arial"/>
          <w:b/>
          <w:bCs/>
          <w:sz w:val="36"/>
          <w:szCs w:val="36"/>
        </w:rPr>
        <w:t>nanismo</w:t>
      </w:r>
      <w:r w:rsidRPr="00936556">
        <w:rPr>
          <w:rFonts w:ascii="Arial" w:hAnsi="Arial" w:cs="Arial"/>
          <w:sz w:val="36"/>
          <w:szCs w:val="36"/>
        </w:rPr>
        <w:t>, anche chiamato</w:t>
      </w:r>
      <w:r w:rsidRPr="00936556">
        <w:rPr>
          <w:rStyle w:val="apple-converted-space"/>
          <w:rFonts w:ascii="Arial" w:hAnsi="Arial" w:cs="Arial"/>
          <w:sz w:val="36"/>
          <w:szCs w:val="36"/>
        </w:rPr>
        <w:t> </w:t>
      </w:r>
      <w:r w:rsidRPr="00936556">
        <w:rPr>
          <w:rFonts w:ascii="Arial" w:hAnsi="Arial" w:cs="Arial"/>
          <w:b/>
          <w:bCs/>
          <w:sz w:val="36"/>
          <w:szCs w:val="36"/>
        </w:rPr>
        <w:t>nanosomia</w:t>
      </w:r>
      <w:r w:rsidRPr="00936556">
        <w:rPr>
          <w:rStyle w:val="apple-converted-space"/>
          <w:rFonts w:ascii="Arial" w:hAnsi="Arial" w:cs="Arial"/>
          <w:sz w:val="36"/>
          <w:szCs w:val="36"/>
        </w:rPr>
        <w:t> </w:t>
      </w:r>
      <w:r w:rsidRPr="00936556">
        <w:rPr>
          <w:rFonts w:ascii="Arial" w:hAnsi="Arial" w:cs="Arial"/>
          <w:sz w:val="36"/>
          <w:szCs w:val="36"/>
        </w:rPr>
        <w:t>o</w:t>
      </w:r>
      <w:r w:rsidRPr="00936556">
        <w:rPr>
          <w:rStyle w:val="apple-converted-space"/>
          <w:rFonts w:ascii="Arial" w:hAnsi="Arial" w:cs="Arial"/>
          <w:sz w:val="36"/>
          <w:szCs w:val="36"/>
        </w:rPr>
        <w:t> </w:t>
      </w:r>
      <w:r w:rsidRPr="00936556">
        <w:rPr>
          <w:rFonts w:ascii="Arial" w:hAnsi="Arial" w:cs="Arial"/>
          <w:b/>
          <w:bCs/>
          <w:sz w:val="36"/>
          <w:szCs w:val="36"/>
        </w:rPr>
        <w:t>microsomia</w:t>
      </w:r>
      <w:hyperlink r:id="rId4" w:anchor="cite_note-1" w:history="1">
        <w:r w:rsidRPr="00936556">
          <w:rPr>
            <w:rStyle w:val="Collegamentoipertestuale"/>
            <w:rFonts w:ascii="Arial" w:hAnsi="Arial" w:cs="Arial"/>
            <w:color w:val="auto"/>
            <w:sz w:val="36"/>
            <w:szCs w:val="36"/>
            <w:u w:val="none"/>
            <w:vertAlign w:val="superscript"/>
          </w:rPr>
          <w:t>[1]</w:t>
        </w:r>
      </w:hyperlink>
      <w:r w:rsidRPr="00936556">
        <w:rPr>
          <w:rFonts w:ascii="Arial" w:hAnsi="Arial" w:cs="Arial"/>
          <w:sz w:val="36"/>
          <w:szCs w:val="36"/>
        </w:rPr>
        <w:t>, è una condizione clinica caratterizzata da un marcato difetto nell'</w:t>
      </w:r>
      <w:hyperlink r:id="rId5" w:tooltip="Accrescimento somatico" w:history="1">
        <w:r w:rsidRPr="00936556">
          <w:rPr>
            <w:rStyle w:val="Collegamentoipertestuale"/>
            <w:rFonts w:ascii="Arial" w:hAnsi="Arial" w:cs="Arial"/>
            <w:color w:val="auto"/>
            <w:sz w:val="36"/>
            <w:szCs w:val="36"/>
            <w:u w:val="none"/>
          </w:rPr>
          <w:t>accrescimento somatico</w:t>
        </w:r>
      </w:hyperlink>
      <w:r w:rsidRPr="00936556">
        <w:rPr>
          <w:rStyle w:val="apple-converted-space"/>
          <w:rFonts w:ascii="Arial" w:hAnsi="Arial" w:cs="Arial"/>
          <w:sz w:val="36"/>
          <w:szCs w:val="36"/>
        </w:rPr>
        <w:t> </w:t>
      </w:r>
      <w:r w:rsidRPr="00936556">
        <w:rPr>
          <w:rFonts w:ascii="Arial" w:hAnsi="Arial" w:cs="Arial"/>
          <w:sz w:val="36"/>
          <w:szCs w:val="36"/>
        </w:rPr>
        <w:t>delle strutture anatomiche del corpo.</w:t>
      </w:r>
    </w:p>
    <w:p w:rsidR="00936556" w:rsidRPr="00936556" w:rsidRDefault="00936556" w:rsidP="00936556">
      <w:pPr>
        <w:pStyle w:val="Normale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sz w:val="36"/>
          <w:szCs w:val="36"/>
        </w:rPr>
      </w:pPr>
      <w:r w:rsidRPr="00936556">
        <w:rPr>
          <w:rFonts w:ascii="Arial" w:hAnsi="Arial" w:cs="Arial"/>
          <w:sz w:val="36"/>
          <w:szCs w:val="36"/>
        </w:rPr>
        <w:t>La forma più comune è determinata dall'</w:t>
      </w:r>
      <w:hyperlink r:id="rId6" w:tooltip="Acondroplasia" w:history="1">
        <w:r w:rsidRPr="00936556">
          <w:rPr>
            <w:rStyle w:val="Collegamentoipertestuale"/>
            <w:rFonts w:ascii="Arial" w:hAnsi="Arial" w:cs="Arial"/>
            <w:color w:val="auto"/>
            <w:sz w:val="36"/>
            <w:szCs w:val="36"/>
            <w:u w:val="none"/>
          </w:rPr>
          <w:t>acondroplasia</w:t>
        </w:r>
      </w:hyperlink>
      <w:r w:rsidRPr="00936556">
        <w:rPr>
          <w:rFonts w:ascii="Arial" w:hAnsi="Arial" w:cs="Arial"/>
          <w:sz w:val="36"/>
          <w:szCs w:val="36"/>
        </w:rPr>
        <w:t>.</w:t>
      </w:r>
      <w:r w:rsidRPr="00936556">
        <w:rPr>
          <w:rFonts w:ascii="Arial" w:hAnsi="Arial" w:cs="Arial"/>
          <w:sz w:val="36"/>
          <w:szCs w:val="36"/>
        </w:rPr>
        <w:t xml:space="preserve"> </w:t>
      </w:r>
      <w:r w:rsidRPr="00936556">
        <w:rPr>
          <w:rFonts w:ascii="Arial" w:hAnsi="Arial" w:cs="Arial"/>
          <w:sz w:val="36"/>
          <w:szCs w:val="36"/>
        </w:rPr>
        <w:t>Il nanismo può essere presente fin dalla nascita (</w:t>
      </w:r>
      <w:hyperlink r:id="rId7" w:tooltip="Nanismo primordiale" w:history="1">
        <w:r w:rsidRPr="00936556">
          <w:rPr>
            <w:rStyle w:val="Collegamentoipertestuale"/>
            <w:rFonts w:ascii="Arial" w:hAnsi="Arial" w:cs="Arial"/>
            <w:color w:val="auto"/>
            <w:sz w:val="36"/>
            <w:szCs w:val="36"/>
          </w:rPr>
          <w:t>nanismo primordiale</w:t>
        </w:r>
      </w:hyperlink>
      <w:r w:rsidRPr="00936556">
        <w:rPr>
          <w:rFonts w:ascii="Arial" w:hAnsi="Arial" w:cs="Arial"/>
          <w:sz w:val="36"/>
          <w:szCs w:val="36"/>
        </w:rPr>
        <w:t>) o manifestarsi nella</w:t>
      </w:r>
      <w:r w:rsidRPr="00936556">
        <w:rPr>
          <w:rStyle w:val="apple-converted-space"/>
          <w:rFonts w:ascii="Arial" w:hAnsi="Arial" w:cs="Arial"/>
          <w:sz w:val="36"/>
          <w:szCs w:val="36"/>
        </w:rPr>
        <w:t> </w:t>
      </w:r>
      <w:hyperlink r:id="rId8" w:tooltip="Pubertà" w:history="1">
        <w:r w:rsidRPr="00936556">
          <w:rPr>
            <w:rStyle w:val="Collegamentoipertestuale"/>
            <w:rFonts w:ascii="Arial" w:hAnsi="Arial" w:cs="Arial"/>
            <w:color w:val="auto"/>
            <w:sz w:val="36"/>
            <w:szCs w:val="36"/>
          </w:rPr>
          <w:t>pubertà</w:t>
        </w:r>
      </w:hyperlink>
      <w:r w:rsidRPr="00936556">
        <w:rPr>
          <w:rFonts w:ascii="Arial" w:hAnsi="Arial" w:cs="Arial"/>
          <w:sz w:val="36"/>
          <w:szCs w:val="36"/>
        </w:rPr>
        <w:t>. Le cause possono essere anomalie</w:t>
      </w:r>
      <w:r w:rsidRPr="00936556">
        <w:rPr>
          <w:rStyle w:val="apple-converted-space"/>
          <w:rFonts w:ascii="Arial" w:hAnsi="Arial" w:cs="Arial"/>
          <w:sz w:val="36"/>
          <w:szCs w:val="36"/>
        </w:rPr>
        <w:t> </w:t>
      </w:r>
      <w:hyperlink r:id="rId9" w:tooltip="Genetica" w:history="1">
        <w:r w:rsidRPr="00936556">
          <w:rPr>
            <w:rStyle w:val="Collegamentoipertestuale"/>
            <w:rFonts w:ascii="Arial" w:hAnsi="Arial" w:cs="Arial"/>
            <w:color w:val="auto"/>
            <w:sz w:val="36"/>
            <w:szCs w:val="36"/>
          </w:rPr>
          <w:t>genetiche</w:t>
        </w:r>
      </w:hyperlink>
      <w:r w:rsidRPr="00936556">
        <w:rPr>
          <w:rFonts w:ascii="Arial" w:hAnsi="Arial" w:cs="Arial"/>
          <w:sz w:val="36"/>
          <w:szCs w:val="36"/>
        </w:rPr>
        <w:t>, disfunzioni</w:t>
      </w:r>
      <w:r w:rsidRPr="00936556">
        <w:rPr>
          <w:rStyle w:val="apple-converted-space"/>
          <w:rFonts w:ascii="Arial" w:hAnsi="Arial" w:cs="Arial"/>
          <w:sz w:val="36"/>
          <w:szCs w:val="36"/>
        </w:rPr>
        <w:t> </w:t>
      </w:r>
      <w:hyperlink r:id="rId10" w:tooltip="Sistema endocrino" w:history="1">
        <w:r w:rsidRPr="00936556">
          <w:rPr>
            <w:rStyle w:val="Collegamentoipertestuale"/>
            <w:rFonts w:ascii="Arial" w:hAnsi="Arial" w:cs="Arial"/>
            <w:color w:val="auto"/>
            <w:sz w:val="36"/>
            <w:szCs w:val="36"/>
          </w:rPr>
          <w:t>endocrine</w:t>
        </w:r>
      </w:hyperlink>
      <w:r w:rsidRPr="00936556">
        <w:rPr>
          <w:rFonts w:ascii="Arial" w:hAnsi="Arial" w:cs="Arial"/>
          <w:sz w:val="36"/>
          <w:szCs w:val="36"/>
        </w:rPr>
        <w:t>, alterazioni</w:t>
      </w:r>
      <w:r w:rsidRPr="00936556">
        <w:rPr>
          <w:rStyle w:val="apple-converted-space"/>
          <w:rFonts w:ascii="Arial" w:hAnsi="Arial" w:cs="Arial"/>
          <w:sz w:val="36"/>
          <w:szCs w:val="36"/>
        </w:rPr>
        <w:t> </w:t>
      </w:r>
      <w:hyperlink r:id="rId11" w:tooltip="Metabolismo" w:history="1">
        <w:r w:rsidRPr="00936556">
          <w:rPr>
            <w:rStyle w:val="Collegamentoipertestuale"/>
            <w:rFonts w:ascii="Arial" w:hAnsi="Arial" w:cs="Arial"/>
            <w:color w:val="auto"/>
            <w:sz w:val="36"/>
            <w:szCs w:val="36"/>
          </w:rPr>
          <w:t>metaboliche</w:t>
        </w:r>
      </w:hyperlink>
      <w:r w:rsidRPr="00936556">
        <w:rPr>
          <w:rFonts w:ascii="Arial" w:hAnsi="Arial" w:cs="Arial"/>
          <w:sz w:val="36"/>
          <w:szCs w:val="36"/>
        </w:rPr>
        <w:t>.</w:t>
      </w:r>
    </w:p>
    <w:p w:rsidR="00936556" w:rsidRPr="00936556" w:rsidRDefault="00936556" w:rsidP="00936556">
      <w:pPr>
        <w:pStyle w:val="Normale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sz w:val="36"/>
          <w:szCs w:val="36"/>
        </w:rPr>
      </w:pPr>
      <w:r w:rsidRPr="00936556">
        <w:rPr>
          <w:rFonts w:ascii="Arial" w:hAnsi="Arial" w:cs="Arial"/>
          <w:sz w:val="36"/>
          <w:szCs w:val="36"/>
        </w:rPr>
        <w:t>Il nanismo può essere armonico o disarmonico, a seconda delle proporzioni del corpo.</w:t>
      </w:r>
    </w:p>
    <w:p w:rsidR="00936556" w:rsidRPr="00936556" w:rsidRDefault="00936556" w:rsidP="00936556">
      <w:pPr>
        <w:pStyle w:val="Normale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sz w:val="36"/>
          <w:szCs w:val="36"/>
          <w:shd w:val="clear" w:color="auto" w:fill="FFFFFF"/>
        </w:rPr>
      </w:pPr>
      <w:r w:rsidRPr="00936556">
        <w:rPr>
          <w:rFonts w:ascii="Arial" w:hAnsi="Arial" w:cs="Arial"/>
          <w:sz w:val="36"/>
          <w:szCs w:val="36"/>
          <w:shd w:val="clear" w:color="auto" w:fill="FFFFFF"/>
        </w:rPr>
        <w:t>Il Nanismo Armonico</w:t>
      </w:r>
    </w:p>
    <w:p w:rsidR="00936556" w:rsidRPr="00936556" w:rsidRDefault="00936556" w:rsidP="00936556">
      <w:pPr>
        <w:pStyle w:val="Normale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sz w:val="36"/>
          <w:szCs w:val="36"/>
        </w:rPr>
      </w:pPr>
      <w:r w:rsidRPr="00936556">
        <w:rPr>
          <w:rFonts w:ascii="Arial" w:hAnsi="Arial" w:cs="Arial"/>
          <w:sz w:val="36"/>
          <w:szCs w:val="36"/>
          <w:shd w:val="clear" w:color="auto" w:fill="FFFFFF"/>
        </w:rPr>
        <w:t>Il soggetto nell'insieme ha una figura in cui sono mantenute le proporzioni tra le parti. Tra i nanismi armonici si ricordano il</w:t>
      </w:r>
      <w:r w:rsidRPr="00936556">
        <w:rPr>
          <w:rStyle w:val="apple-converted-space"/>
          <w:rFonts w:ascii="Arial" w:hAnsi="Arial" w:cs="Arial"/>
          <w:sz w:val="36"/>
          <w:szCs w:val="36"/>
          <w:shd w:val="clear" w:color="auto" w:fill="FFFFFF"/>
        </w:rPr>
        <w:t> </w:t>
      </w:r>
      <w:r w:rsidRPr="00936556">
        <w:rPr>
          <w:rFonts w:ascii="Arial" w:hAnsi="Arial" w:cs="Arial"/>
          <w:i/>
          <w:iCs/>
          <w:sz w:val="36"/>
          <w:szCs w:val="36"/>
          <w:shd w:val="clear" w:color="auto" w:fill="FFFFFF"/>
        </w:rPr>
        <w:t>nanismo ipofisario</w:t>
      </w:r>
      <w:r w:rsidRPr="00936556">
        <w:rPr>
          <w:rFonts w:ascii="Arial" w:hAnsi="Arial" w:cs="Arial"/>
          <w:sz w:val="36"/>
          <w:szCs w:val="36"/>
          <w:shd w:val="clear" w:color="auto" w:fill="FFFFFF"/>
        </w:rPr>
        <w:t>, il</w:t>
      </w:r>
      <w:r w:rsidRPr="00936556">
        <w:rPr>
          <w:rStyle w:val="apple-converted-space"/>
          <w:rFonts w:ascii="Arial" w:hAnsi="Arial" w:cs="Arial"/>
          <w:sz w:val="36"/>
          <w:szCs w:val="36"/>
          <w:shd w:val="clear" w:color="auto" w:fill="FFFFFF"/>
        </w:rPr>
        <w:t> </w:t>
      </w:r>
      <w:r w:rsidRPr="00936556">
        <w:rPr>
          <w:rFonts w:ascii="Arial" w:hAnsi="Arial" w:cs="Arial"/>
          <w:i/>
          <w:iCs/>
          <w:sz w:val="36"/>
          <w:szCs w:val="36"/>
          <w:shd w:val="clear" w:color="auto" w:fill="FFFFFF"/>
        </w:rPr>
        <w:t>nanismo di Laron</w:t>
      </w:r>
      <w:r w:rsidRPr="00936556">
        <w:rPr>
          <w:rFonts w:ascii="Arial" w:hAnsi="Arial" w:cs="Arial"/>
          <w:sz w:val="36"/>
          <w:szCs w:val="36"/>
          <w:shd w:val="clear" w:color="auto" w:fill="FFFFFF"/>
        </w:rPr>
        <w:t>, la bassa costituzione per familiarità.</w:t>
      </w:r>
    </w:p>
    <w:p w:rsidR="00936556" w:rsidRPr="00936556" w:rsidRDefault="00936556" w:rsidP="00936556">
      <w:pPr>
        <w:jc w:val="both"/>
        <w:rPr>
          <w:sz w:val="36"/>
          <w:szCs w:val="36"/>
        </w:rPr>
      </w:pPr>
      <w:r w:rsidRPr="00936556">
        <w:rPr>
          <w:sz w:val="36"/>
          <w:szCs w:val="36"/>
        </w:rPr>
        <w:t>Il Nanismo Disarmonico</w:t>
      </w:r>
      <w:bookmarkStart w:id="0" w:name="_GoBack"/>
      <w:bookmarkEnd w:id="0"/>
    </w:p>
    <w:p w:rsidR="00936556" w:rsidRPr="00936556" w:rsidRDefault="00936556" w:rsidP="00936556">
      <w:pPr>
        <w:jc w:val="both"/>
        <w:rPr>
          <w:sz w:val="36"/>
          <w:szCs w:val="36"/>
        </w:rPr>
      </w:pPr>
      <w:r w:rsidRPr="00936556">
        <w:rPr>
          <w:rFonts w:ascii="Arial" w:hAnsi="Arial" w:cs="Arial"/>
          <w:sz w:val="36"/>
          <w:szCs w:val="36"/>
          <w:shd w:val="clear" w:color="auto" w:fill="FFFFFF"/>
        </w:rPr>
        <w:t>In questo tipo di nanismo prevalgono certe strutture su altre, per esempio le</w:t>
      </w:r>
      <w:r w:rsidRPr="00936556">
        <w:rPr>
          <w:rStyle w:val="apple-converted-space"/>
          <w:rFonts w:ascii="Arial" w:hAnsi="Arial" w:cs="Arial"/>
          <w:sz w:val="36"/>
          <w:szCs w:val="36"/>
          <w:shd w:val="clear" w:color="auto" w:fill="FFFFFF"/>
        </w:rPr>
        <w:t> </w:t>
      </w:r>
      <w:hyperlink r:id="rId12" w:tooltip="Arto superiore" w:history="1">
        <w:r w:rsidRPr="00936556">
          <w:rPr>
            <w:rStyle w:val="Collegamentoipertestuale"/>
            <w:rFonts w:ascii="Arial" w:hAnsi="Arial" w:cs="Arial"/>
            <w:color w:val="auto"/>
            <w:sz w:val="36"/>
            <w:szCs w:val="36"/>
            <w:shd w:val="clear" w:color="auto" w:fill="FFFFFF"/>
          </w:rPr>
          <w:t>braccia</w:t>
        </w:r>
      </w:hyperlink>
      <w:r w:rsidRPr="00936556">
        <w:rPr>
          <w:rStyle w:val="apple-converted-space"/>
          <w:rFonts w:ascii="Arial" w:hAnsi="Arial" w:cs="Arial"/>
          <w:sz w:val="36"/>
          <w:szCs w:val="36"/>
          <w:shd w:val="clear" w:color="auto" w:fill="FFFFFF"/>
        </w:rPr>
        <w:t> </w:t>
      </w:r>
      <w:r w:rsidRPr="00936556">
        <w:rPr>
          <w:rFonts w:ascii="Arial" w:hAnsi="Arial" w:cs="Arial"/>
          <w:sz w:val="36"/>
          <w:szCs w:val="36"/>
          <w:shd w:val="clear" w:color="auto" w:fill="FFFFFF"/>
        </w:rPr>
        <w:t>sono di proporzioni normali rispetto agli altri individui mentre il</w:t>
      </w:r>
      <w:r w:rsidRPr="00936556">
        <w:rPr>
          <w:rStyle w:val="apple-converted-space"/>
          <w:rFonts w:ascii="Arial" w:hAnsi="Arial" w:cs="Arial"/>
          <w:sz w:val="36"/>
          <w:szCs w:val="36"/>
          <w:shd w:val="clear" w:color="auto" w:fill="FFFFFF"/>
        </w:rPr>
        <w:t> </w:t>
      </w:r>
      <w:hyperlink r:id="rId13" w:tooltip="Tronco (anatomia)" w:history="1">
        <w:r w:rsidRPr="00936556">
          <w:rPr>
            <w:rStyle w:val="Collegamentoipertestuale"/>
            <w:rFonts w:ascii="Arial" w:hAnsi="Arial" w:cs="Arial"/>
            <w:color w:val="auto"/>
            <w:sz w:val="36"/>
            <w:szCs w:val="36"/>
            <w:shd w:val="clear" w:color="auto" w:fill="FFFFFF"/>
          </w:rPr>
          <w:t>tronco</w:t>
        </w:r>
      </w:hyperlink>
      <w:r w:rsidRPr="00936556">
        <w:rPr>
          <w:rStyle w:val="apple-converted-space"/>
          <w:rFonts w:ascii="Arial" w:hAnsi="Arial" w:cs="Arial"/>
          <w:sz w:val="36"/>
          <w:szCs w:val="36"/>
          <w:shd w:val="clear" w:color="auto" w:fill="FFFFFF"/>
        </w:rPr>
        <w:t> </w:t>
      </w:r>
      <w:r w:rsidRPr="00936556">
        <w:rPr>
          <w:rFonts w:ascii="Arial" w:hAnsi="Arial" w:cs="Arial"/>
          <w:sz w:val="36"/>
          <w:szCs w:val="36"/>
          <w:shd w:val="clear" w:color="auto" w:fill="FFFFFF"/>
        </w:rPr>
        <w:t>rimane piccolo. Tra i nanismi disarmonici si ricordano il nanismo causato da</w:t>
      </w:r>
      <w:r w:rsidRPr="00936556">
        <w:rPr>
          <w:rStyle w:val="apple-converted-space"/>
          <w:rFonts w:ascii="Arial" w:hAnsi="Arial" w:cs="Arial"/>
          <w:sz w:val="36"/>
          <w:szCs w:val="36"/>
          <w:shd w:val="clear" w:color="auto" w:fill="FFFFFF"/>
        </w:rPr>
        <w:t> </w:t>
      </w:r>
      <w:hyperlink r:id="rId14" w:tooltip="Ipotiroidismo" w:history="1">
        <w:r w:rsidRPr="00936556">
          <w:rPr>
            <w:rStyle w:val="Collegamentoipertestuale"/>
            <w:rFonts w:ascii="Arial" w:hAnsi="Arial" w:cs="Arial"/>
            <w:i/>
            <w:iCs/>
            <w:color w:val="auto"/>
            <w:sz w:val="36"/>
            <w:szCs w:val="36"/>
            <w:shd w:val="clear" w:color="auto" w:fill="FFFFFF"/>
          </w:rPr>
          <w:t>ipotiroidismo</w:t>
        </w:r>
      </w:hyperlink>
      <w:r w:rsidRPr="00936556">
        <w:rPr>
          <w:rFonts w:ascii="Arial" w:hAnsi="Arial" w:cs="Arial"/>
          <w:sz w:val="36"/>
          <w:szCs w:val="36"/>
          <w:shd w:val="clear" w:color="auto" w:fill="FFFFFF"/>
        </w:rPr>
        <w:t>, il nanismo causato da</w:t>
      </w:r>
      <w:r w:rsidRPr="00936556">
        <w:rPr>
          <w:rStyle w:val="apple-converted-space"/>
          <w:rFonts w:ascii="Arial" w:hAnsi="Arial" w:cs="Arial"/>
          <w:sz w:val="36"/>
          <w:szCs w:val="36"/>
          <w:shd w:val="clear" w:color="auto" w:fill="FFFFFF"/>
        </w:rPr>
        <w:t> </w:t>
      </w:r>
      <w:hyperlink r:id="rId15" w:tooltip="Acondroplasia" w:history="1">
        <w:r w:rsidRPr="00936556">
          <w:rPr>
            <w:rStyle w:val="Collegamentoipertestuale"/>
            <w:rFonts w:ascii="Arial" w:hAnsi="Arial" w:cs="Arial"/>
            <w:i/>
            <w:iCs/>
            <w:color w:val="auto"/>
            <w:sz w:val="36"/>
            <w:szCs w:val="36"/>
            <w:shd w:val="clear" w:color="auto" w:fill="FFFFFF"/>
          </w:rPr>
          <w:t>acondroplasia</w:t>
        </w:r>
      </w:hyperlink>
      <w:r w:rsidRPr="00936556">
        <w:rPr>
          <w:rStyle w:val="apple-converted-space"/>
          <w:rFonts w:ascii="Arial" w:hAnsi="Arial" w:cs="Arial"/>
          <w:sz w:val="36"/>
          <w:szCs w:val="36"/>
          <w:shd w:val="clear" w:color="auto" w:fill="FFFFFF"/>
        </w:rPr>
        <w:t> </w:t>
      </w:r>
      <w:r w:rsidRPr="00936556">
        <w:rPr>
          <w:rFonts w:ascii="Arial" w:hAnsi="Arial" w:cs="Arial"/>
          <w:sz w:val="36"/>
          <w:szCs w:val="36"/>
          <w:shd w:val="clear" w:color="auto" w:fill="FFFFFF"/>
        </w:rPr>
        <w:t>e quello presente nella</w:t>
      </w:r>
      <w:r w:rsidRPr="00936556">
        <w:rPr>
          <w:rStyle w:val="apple-converted-space"/>
          <w:rFonts w:ascii="Arial" w:hAnsi="Arial" w:cs="Arial"/>
          <w:sz w:val="36"/>
          <w:szCs w:val="36"/>
          <w:shd w:val="clear" w:color="auto" w:fill="FFFFFF"/>
        </w:rPr>
        <w:t> </w:t>
      </w:r>
      <w:hyperlink r:id="rId16" w:tooltip="Sindrome di Turner" w:history="1">
        <w:r w:rsidRPr="00936556">
          <w:rPr>
            <w:rStyle w:val="Collegamentoipertestuale"/>
            <w:rFonts w:ascii="Arial" w:hAnsi="Arial" w:cs="Arial"/>
            <w:i/>
            <w:iCs/>
            <w:color w:val="auto"/>
            <w:sz w:val="36"/>
            <w:szCs w:val="36"/>
            <w:shd w:val="clear" w:color="auto" w:fill="FFFFFF"/>
          </w:rPr>
          <w:t>sindrome di Turner</w:t>
        </w:r>
      </w:hyperlink>
      <w:r w:rsidRPr="00936556">
        <w:rPr>
          <w:rFonts w:ascii="Arial" w:hAnsi="Arial" w:cs="Arial"/>
          <w:sz w:val="36"/>
          <w:szCs w:val="36"/>
          <w:shd w:val="clear" w:color="auto" w:fill="FFFFFF"/>
        </w:rPr>
        <w:t>.</w:t>
      </w:r>
    </w:p>
    <w:sectPr w:rsidR="00936556" w:rsidRPr="009365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556"/>
    <w:rsid w:val="00936556"/>
    <w:rsid w:val="0094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4DC5A-FA99-42C6-90A9-DB019450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36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936556"/>
  </w:style>
  <w:style w:type="character" w:styleId="Collegamentoipertestuale">
    <w:name w:val="Hyperlink"/>
    <w:basedOn w:val="Carpredefinitoparagrafo"/>
    <w:uiPriority w:val="99"/>
    <w:semiHidden/>
    <w:unhideWhenUsed/>
    <w:rsid w:val="009365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9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wikipedia.org/wiki/Pubert%C3%A0" TargetMode="External"/><Relationship Id="rId13" Type="http://schemas.openxmlformats.org/officeDocument/2006/relationships/hyperlink" Target="https://it.wikipedia.org/wiki/Tronco_(anatomia)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t.wikipedia.org/wiki/Nanismo_primordiale" TargetMode="External"/><Relationship Id="rId12" Type="http://schemas.openxmlformats.org/officeDocument/2006/relationships/hyperlink" Target="https://it.wikipedia.org/wiki/Arto_superiore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it.wikipedia.org/wiki/Sindrome_di_Turner" TargetMode="External"/><Relationship Id="rId1" Type="http://schemas.openxmlformats.org/officeDocument/2006/relationships/styles" Target="styles.xml"/><Relationship Id="rId6" Type="http://schemas.openxmlformats.org/officeDocument/2006/relationships/hyperlink" Target="https://it.wikipedia.org/wiki/Acondroplasia" TargetMode="External"/><Relationship Id="rId11" Type="http://schemas.openxmlformats.org/officeDocument/2006/relationships/hyperlink" Target="https://it.wikipedia.org/wiki/Metabolismo" TargetMode="External"/><Relationship Id="rId5" Type="http://schemas.openxmlformats.org/officeDocument/2006/relationships/hyperlink" Target="https://it.wikipedia.org/wiki/Accrescimento_somatico" TargetMode="External"/><Relationship Id="rId15" Type="http://schemas.openxmlformats.org/officeDocument/2006/relationships/hyperlink" Target="https://it.wikipedia.org/wiki/Acondroplasia" TargetMode="External"/><Relationship Id="rId10" Type="http://schemas.openxmlformats.org/officeDocument/2006/relationships/hyperlink" Target="https://it.wikipedia.org/wiki/Sistema_endocrino" TargetMode="External"/><Relationship Id="rId4" Type="http://schemas.openxmlformats.org/officeDocument/2006/relationships/hyperlink" Target="https://it.wikipedia.org/wiki/Nanismo" TargetMode="External"/><Relationship Id="rId9" Type="http://schemas.openxmlformats.org/officeDocument/2006/relationships/hyperlink" Target="https://it.wikipedia.org/wiki/Genetica" TargetMode="External"/><Relationship Id="rId14" Type="http://schemas.openxmlformats.org/officeDocument/2006/relationships/hyperlink" Target="https://it.wikipedia.org/wiki/Ipotiroidism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2015-12-18T15:24:00Z</dcterms:created>
  <dcterms:modified xsi:type="dcterms:W3CDTF">2015-12-18T15:28:00Z</dcterms:modified>
</cp:coreProperties>
</file>