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4" w:rsidRDefault="009C3784">
      <w:r>
        <w:t>Insieme dei fattori ambientali in cui una popolazione preferibilmente e si  risproduce</w:t>
      </w:r>
    </w:p>
    <w:sectPr w:rsidR="003B1534" w:rsidSect="000F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784"/>
    <w:rsid w:val="000F792B"/>
    <w:rsid w:val="006D0EF3"/>
    <w:rsid w:val="009C3784"/>
    <w:rsid w:val="00A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2015-12-20T19:55:00Z</dcterms:created>
  <dcterms:modified xsi:type="dcterms:W3CDTF">2015-12-20T19:57:00Z</dcterms:modified>
</cp:coreProperties>
</file>