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FD" w:rsidRPr="006362FD" w:rsidRDefault="006362FD" w:rsidP="006362FD">
      <w:pPr>
        <w:pStyle w:val="NormalWeb"/>
        <w:rPr>
          <w:rFonts w:asciiTheme="minorHAnsi" w:hAnsiTheme="minorHAnsi"/>
          <w:sz w:val="36"/>
          <w:szCs w:val="36"/>
        </w:rPr>
      </w:pPr>
      <w:r w:rsidRPr="006362FD">
        <w:rPr>
          <w:rFonts w:asciiTheme="minorHAnsi" w:hAnsiTheme="minorHAnsi" w:cs="Arial"/>
          <w:sz w:val="36"/>
          <w:szCs w:val="36"/>
        </w:rPr>
        <w:t xml:space="preserve">El </w:t>
      </w:r>
      <w:proofErr w:type="spellStart"/>
      <w:r w:rsidRPr="006362FD">
        <w:rPr>
          <w:rFonts w:asciiTheme="minorHAnsi" w:hAnsiTheme="minorHAnsi" w:cs="Arial"/>
          <w:i/>
          <w:iCs/>
          <w:sz w:val="36"/>
          <w:szCs w:val="36"/>
        </w:rPr>
        <w:t>Australopithecus</w:t>
      </w:r>
      <w:proofErr w:type="spellEnd"/>
      <w:r w:rsidRPr="006362FD">
        <w:rPr>
          <w:rFonts w:asciiTheme="minorHAnsi" w:hAnsiTheme="minorHAnsi" w:cs="Arial"/>
          <w:sz w:val="36"/>
          <w:szCs w:val="36"/>
        </w:rPr>
        <w:t xml:space="preserve"> es el homínido más antiguo que se conoce</w:t>
      </w:r>
      <w:r>
        <w:rPr>
          <w:rFonts w:asciiTheme="minorHAnsi" w:hAnsiTheme="minorHAnsi" w:cs="Arial"/>
          <w:sz w:val="36"/>
          <w:szCs w:val="36"/>
        </w:rPr>
        <w:t>.</w:t>
      </w:r>
    </w:p>
    <w:p w:rsidR="001A1966" w:rsidRPr="006362FD" w:rsidRDefault="006362FD" w:rsidP="006362FD">
      <w:pPr>
        <w:pStyle w:val="NormalWeb"/>
        <w:rPr>
          <w:rFonts w:asciiTheme="minorHAnsi" w:hAnsiTheme="minorHAnsi"/>
          <w:sz w:val="28"/>
          <w:szCs w:val="28"/>
        </w:rPr>
      </w:pPr>
      <w:r>
        <w:rPr>
          <w:rFonts w:asciiTheme="minorHAnsi" w:hAnsiTheme="minorHAnsi"/>
          <w:sz w:val="28"/>
          <w:szCs w:val="28"/>
        </w:rPr>
        <w:t>E</w:t>
      </w:r>
      <w:r w:rsidRPr="006362FD">
        <w:rPr>
          <w:rFonts w:asciiTheme="minorHAnsi" w:hAnsiTheme="minorHAnsi"/>
          <w:sz w:val="28"/>
          <w:szCs w:val="28"/>
        </w:rPr>
        <w:t xml:space="preserve">s un </w:t>
      </w:r>
      <w:hyperlink r:id="rId4" w:tooltip="Género (biología)" w:history="1">
        <w:r w:rsidRPr="006362FD">
          <w:rPr>
            <w:rStyle w:val="Hipervnculo"/>
            <w:rFonts w:asciiTheme="minorHAnsi" w:hAnsiTheme="minorHAnsi"/>
            <w:color w:val="auto"/>
            <w:sz w:val="28"/>
            <w:szCs w:val="28"/>
            <w:u w:val="none"/>
          </w:rPr>
          <w:t>género</w:t>
        </w:r>
      </w:hyperlink>
      <w:r w:rsidRPr="006362FD">
        <w:rPr>
          <w:rFonts w:asciiTheme="minorHAnsi" w:hAnsiTheme="minorHAnsi"/>
          <w:sz w:val="28"/>
          <w:szCs w:val="28"/>
        </w:rPr>
        <w:t xml:space="preserve"> </w:t>
      </w:r>
      <w:hyperlink r:id="rId5" w:tooltip="Extinto" w:history="1">
        <w:r w:rsidRPr="006362FD">
          <w:rPr>
            <w:rStyle w:val="Hipervnculo"/>
            <w:rFonts w:asciiTheme="minorHAnsi" w:hAnsiTheme="minorHAnsi"/>
            <w:color w:val="auto"/>
            <w:sz w:val="28"/>
            <w:szCs w:val="28"/>
            <w:u w:val="none"/>
          </w:rPr>
          <w:t>extinto</w:t>
        </w:r>
      </w:hyperlink>
      <w:r w:rsidRPr="006362FD">
        <w:rPr>
          <w:rFonts w:asciiTheme="minorHAnsi" w:hAnsiTheme="minorHAnsi"/>
          <w:sz w:val="28"/>
          <w:szCs w:val="28"/>
        </w:rPr>
        <w:t xml:space="preserve"> de </w:t>
      </w:r>
      <w:hyperlink r:id="rId6" w:tooltip="Primates" w:history="1">
        <w:r w:rsidRPr="006362FD">
          <w:rPr>
            <w:rStyle w:val="Hipervnculo"/>
            <w:rFonts w:asciiTheme="minorHAnsi" w:hAnsiTheme="minorHAnsi"/>
            <w:color w:val="auto"/>
            <w:sz w:val="28"/>
            <w:szCs w:val="28"/>
            <w:u w:val="none"/>
          </w:rPr>
          <w:t>primates</w:t>
        </w:r>
      </w:hyperlink>
      <w:r w:rsidRPr="006362FD">
        <w:rPr>
          <w:rFonts w:asciiTheme="minorHAnsi" w:hAnsiTheme="minorHAnsi"/>
          <w:sz w:val="28"/>
          <w:szCs w:val="28"/>
        </w:rPr>
        <w:t xml:space="preserve"> </w:t>
      </w:r>
      <w:hyperlink r:id="rId7" w:tooltip="Homínidos" w:history="1">
        <w:r w:rsidRPr="006362FD">
          <w:rPr>
            <w:rStyle w:val="Hipervnculo"/>
            <w:rFonts w:asciiTheme="minorHAnsi" w:hAnsiTheme="minorHAnsi"/>
            <w:color w:val="auto"/>
            <w:sz w:val="28"/>
            <w:szCs w:val="28"/>
            <w:u w:val="none"/>
          </w:rPr>
          <w:t>homínidos</w:t>
        </w:r>
      </w:hyperlink>
      <w:r w:rsidRPr="006362FD">
        <w:rPr>
          <w:rFonts w:asciiTheme="minorHAnsi" w:hAnsiTheme="minorHAnsi"/>
          <w:sz w:val="28"/>
          <w:szCs w:val="28"/>
        </w:rPr>
        <w:t xml:space="preserve">. Vivió en </w:t>
      </w:r>
      <w:hyperlink r:id="rId8" w:tooltip="África" w:history="1">
        <w:r w:rsidRPr="006362FD">
          <w:rPr>
            <w:rStyle w:val="Hipervnculo"/>
            <w:rFonts w:asciiTheme="minorHAnsi" w:hAnsiTheme="minorHAnsi"/>
            <w:color w:val="auto"/>
            <w:sz w:val="28"/>
            <w:szCs w:val="28"/>
            <w:u w:val="none"/>
          </w:rPr>
          <w:t>África</w:t>
        </w:r>
      </w:hyperlink>
      <w:r w:rsidRPr="006362FD">
        <w:rPr>
          <w:rFonts w:asciiTheme="minorHAnsi" w:hAnsiTheme="minorHAnsi"/>
          <w:sz w:val="28"/>
          <w:szCs w:val="28"/>
        </w:rPr>
        <w:t xml:space="preserve"> desde hace algo más de 4 millones de años hasta hace unos 2 millones de años. La mayor novedad aportada por los australopitecos es que se desplazaban de manera bípeda. </w:t>
      </w:r>
      <w:r w:rsidRPr="006362FD">
        <w:rPr>
          <w:rFonts w:asciiTheme="minorHAnsi" w:hAnsiTheme="minorHAnsi" w:cs="Arial"/>
          <w:sz w:val="28"/>
          <w:szCs w:val="28"/>
        </w:rPr>
        <w:t>Sus restos demostraron que estos homínidos medían más de un metro de estatura y que sus caderas, piernas y pies se aparecían más a los de los seres humanos que a los de los simios. El cerebro se asemejaba al de estos animales y tenía un tamaño similar al del gorila. La mandíbula era grande y el mentón hundido. Caminaban erguidos y podían correr, a diferencia de los simios. Sus largos brazos acababan en manos propiamente dichas, con las yemas de los dedos planas, como las de los seres humanos. Se cree que estos seres eran carnívoros, pues a su alrededor se han encontrado huesos y cráneos que habían sido machacados para extraer el tuétano y los sesos.</w:t>
      </w:r>
      <w:r w:rsidRPr="006362FD">
        <w:rPr>
          <w:rFonts w:asciiTheme="minorHAnsi" w:hAnsiTheme="minorHAnsi"/>
          <w:sz w:val="28"/>
          <w:szCs w:val="28"/>
        </w:rPr>
        <w:t xml:space="preserve"> Vivían en las zonas tropicales de África, alimentándose de </w:t>
      </w:r>
      <w:hyperlink r:id="rId9" w:tooltip="Fruta" w:history="1">
        <w:r w:rsidRPr="006362FD">
          <w:rPr>
            <w:rStyle w:val="Hipervnculo"/>
            <w:rFonts w:asciiTheme="minorHAnsi" w:hAnsiTheme="minorHAnsi"/>
            <w:color w:val="auto"/>
            <w:sz w:val="28"/>
            <w:szCs w:val="28"/>
            <w:u w:val="none"/>
          </w:rPr>
          <w:t>frutas</w:t>
        </w:r>
      </w:hyperlink>
      <w:r w:rsidRPr="006362FD">
        <w:rPr>
          <w:rFonts w:asciiTheme="minorHAnsi" w:hAnsiTheme="minorHAnsi"/>
          <w:sz w:val="28"/>
          <w:szCs w:val="28"/>
        </w:rPr>
        <w:t xml:space="preserve"> y </w:t>
      </w:r>
      <w:hyperlink r:id="rId10" w:tooltip="Hoja" w:history="1">
        <w:r w:rsidRPr="006362FD">
          <w:rPr>
            <w:rStyle w:val="Hipervnculo"/>
            <w:rFonts w:asciiTheme="minorHAnsi" w:hAnsiTheme="minorHAnsi"/>
            <w:color w:val="auto"/>
            <w:sz w:val="28"/>
            <w:szCs w:val="28"/>
            <w:u w:val="none"/>
          </w:rPr>
          <w:t>hojas</w:t>
        </w:r>
      </w:hyperlink>
      <w:r w:rsidRPr="006362FD">
        <w:rPr>
          <w:rFonts w:asciiTheme="minorHAnsi" w:hAnsiTheme="minorHAnsi"/>
          <w:sz w:val="28"/>
          <w:szCs w:val="28"/>
        </w:rPr>
        <w:t>.</w:t>
      </w:r>
    </w:p>
    <w:p w:rsidR="006362FD" w:rsidRDefault="006362FD">
      <w:r>
        <w:rPr>
          <w:noProof/>
          <w:lang w:eastAsia="es-ES"/>
        </w:rPr>
        <w:drawing>
          <wp:anchor distT="0" distB="0" distL="47625" distR="47625" simplePos="0" relativeHeight="251658240" behindDoc="0" locked="0" layoutInCell="1" allowOverlap="0">
            <wp:simplePos x="0" y="0"/>
            <wp:positionH relativeFrom="column">
              <wp:align>left</wp:align>
            </wp:positionH>
            <wp:positionV relativeFrom="line">
              <wp:posOffset>38100</wp:posOffset>
            </wp:positionV>
            <wp:extent cx="1495425" cy="2625725"/>
            <wp:effectExtent l="19050" t="0" r="9525" b="0"/>
            <wp:wrapSquare wrapText="bothSides"/>
            <wp:docPr id="2" name="Imagen 2" descr="Australopithe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opithecus"/>
                    <pic:cNvPicPr>
                      <a:picLocks noChangeAspect="1" noChangeArrowheads="1"/>
                    </pic:cNvPicPr>
                  </pic:nvPicPr>
                  <pic:blipFill>
                    <a:blip r:embed="rId11"/>
                    <a:srcRect/>
                    <a:stretch>
                      <a:fillRect/>
                    </a:stretch>
                  </pic:blipFill>
                  <pic:spPr bwMode="auto">
                    <a:xfrm>
                      <a:off x="0" y="0"/>
                      <a:ext cx="1495425" cy="2625725"/>
                    </a:xfrm>
                    <a:prstGeom prst="rect">
                      <a:avLst/>
                    </a:prstGeom>
                    <a:noFill/>
                    <a:ln w="9525">
                      <a:noFill/>
                      <a:miter lim="800000"/>
                      <a:headEnd/>
                      <a:tailEnd/>
                    </a:ln>
                  </pic:spPr>
                </pic:pic>
              </a:graphicData>
            </a:graphic>
          </wp:anchor>
        </w:drawing>
      </w:r>
    </w:p>
    <w:p w:rsidR="006362FD" w:rsidRDefault="006362FD"/>
    <w:sectPr w:rsidR="006362FD" w:rsidSect="001A196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62FD"/>
    <w:rsid w:val="001A1966"/>
    <w:rsid w:val="006362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362FD"/>
    <w:rPr>
      <w:color w:val="0000FF"/>
      <w:u w:val="single"/>
    </w:rPr>
  </w:style>
  <w:style w:type="paragraph" w:styleId="NormalWeb">
    <w:name w:val="Normal (Web)"/>
    <w:basedOn w:val="Normal"/>
    <w:uiPriority w:val="99"/>
    <w:unhideWhenUsed/>
    <w:rsid w:val="006362F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811171238">
      <w:bodyDiv w:val="1"/>
      <w:marLeft w:val="0"/>
      <w:marRight w:val="0"/>
      <w:marTop w:val="0"/>
      <w:marBottom w:val="0"/>
      <w:divBdr>
        <w:top w:val="none" w:sz="0" w:space="0" w:color="auto"/>
        <w:left w:val="none" w:sz="0" w:space="0" w:color="auto"/>
        <w:bottom w:val="none" w:sz="0" w:space="0" w:color="auto"/>
        <w:right w:val="none" w:sz="0" w:space="0" w:color="auto"/>
      </w:divBdr>
      <w:divsChild>
        <w:div w:id="1188251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792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039620">
      <w:bodyDiv w:val="1"/>
      <w:marLeft w:val="0"/>
      <w:marRight w:val="0"/>
      <w:marTop w:val="0"/>
      <w:marBottom w:val="0"/>
      <w:divBdr>
        <w:top w:val="none" w:sz="0" w:space="0" w:color="auto"/>
        <w:left w:val="none" w:sz="0" w:space="0" w:color="auto"/>
        <w:bottom w:val="none" w:sz="0" w:space="0" w:color="auto"/>
        <w:right w:val="none" w:sz="0" w:space="0" w:color="auto"/>
      </w:divBdr>
      <w:divsChild>
        <w:div w:id="1399671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710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3%81fri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s.wikipedia.org/wiki/Hom%C3%ADnido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s.wikipedia.org/wiki/Primates" TargetMode="External"/><Relationship Id="rId11" Type="http://schemas.openxmlformats.org/officeDocument/2006/relationships/image" Target="media/image1.gif"/><Relationship Id="rId5" Type="http://schemas.openxmlformats.org/officeDocument/2006/relationships/hyperlink" Target="http://es.wikipedia.org/wiki/Extinto" TargetMode="External"/><Relationship Id="rId10" Type="http://schemas.openxmlformats.org/officeDocument/2006/relationships/hyperlink" Target="http://es.wikipedia.org/wiki/Hoja" TargetMode="External"/><Relationship Id="rId4" Type="http://schemas.openxmlformats.org/officeDocument/2006/relationships/hyperlink" Target="http://es.wikipedia.org/wiki/G%C3%A9nero_(biolog%C3%ADa)" TargetMode="External"/><Relationship Id="rId9" Type="http://schemas.openxmlformats.org/officeDocument/2006/relationships/hyperlink" Target="http://es.wikipedia.org/wiki/Fru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234</Words>
  <Characters>1288</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1bb15</dc:creator>
  <cp:keywords/>
  <dc:description/>
  <cp:lastModifiedBy>1bb15</cp:lastModifiedBy>
  <cp:revision>1</cp:revision>
  <dcterms:created xsi:type="dcterms:W3CDTF">2010-12-03T14:40:00Z</dcterms:created>
  <dcterms:modified xsi:type="dcterms:W3CDTF">2010-12-03T14:46:00Z</dcterms:modified>
</cp:coreProperties>
</file>