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02" w:rsidRDefault="00DD649F" w:rsidP="00A37002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8"/>
          <w:szCs w:val="28"/>
        </w:rPr>
      </w:pPr>
      <w:r w:rsidRPr="00A37002">
        <w:rPr>
          <w:rFonts w:cstheme="minorHAnsi"/>
          <w:color w:val="C0504D" w:themeColor="accent2"/>
          <w:sz w:val="28"/>
          <w:szCs w:val="28"/>
          <w:u w:val="single"/>
        </w:rPr>
        <w:t>Quadragesimo Anno</w:t>
      </w:r>
      <w:r w:rsidR="00A37002" w:rsidRPr="00A37002">
        <w:rPr>
          <w:rFonts w:cstheme="minorHAnsi"/>
          <w:sz w:val="28"/>
          <w:szCs w:val="28"/>
        </w:rPr>
        <w:t xml:space="preserve"> es una </w:t>
      </w:r>
      <w:r w:rsidRPr="00A37002">
        <w:rPr>
          <w:rFonts w:cstheme="minorHAnsi"/>
          <w:color w:val="000000"/>
          <w:sz w:val="28"/>
          <w:szCs w:val="28"/>
        </w:rPr>
        <w:t>Carta encíclica promulgada</w:t>
      </w:r>
      <w:r w:rsidR="00A37002" w:rsidRPr="00A37002">
        <w:rPr>
          <w:rFonts w:cstheme="minorHAnsi"/>
          <w:color w:val="000000"/>
          <w:sz w:val="28"/>
          <w:szCs w:val="28"/>
        </w:rPr>
        <w:t xml:space="preserve"> después de 40 años de la publicación de Rerum novarum</w:t>
      </w:r>
      <w:r w:rsidRPr="00A37002">
        <w:rPr>
          <w:rFonts w:cstheme="minorHAnsi"/>
          <w:color w:val="000000"/>
          <w:sz w:val="28"/>
          <w:szCs w:val="28"/>
        </w:rPr>
        <w:t xml:space="preserve"> por  S.S. Pío XI el 15 de mayo de 1931. Esta encíclica habla sobre la restauración del orden social en plena conformidad con la ley evangélica.</w:t>
      </w:r>
    </w:p>
    <w:p w:rsidR="00A37002" w:rsidRPr="00A37002" w:rsidRDefault="00A37002" w:rsidP="00A37002"/>
    <w:p w:rsidR="00A37002" w:rsidRDefault="00A37002" w:rsidP="00A37002"/>
    <w:p w:rsidR="00AD548C" w:rsidRPr="00A37002" w:rsidRDefault="00A37002" w:rsidP="00A37002">
      <w:pPr>
        <w:tabs>
          <w:tab w:val="left" w:pos="3630"/>
        </w:tabs>
      </w:pPr>
      <w:r>
        <w:t xml:space="preserve">                                              </w:t>
      </w:r>
      <w:r>
        <w:rPr>
          <w:noProof/>
          <w:lang w:eastAsia="es-ES"/>
        </w:rPr>
        <w:drawing>
          <wp:inline distT="0" distB="0" distL="0" distR="0">
            <wp:extent cx="2552700" cy="3377418"/>
            <wp:effectExtent l="19050" t="0" r="0" b="0"/>
            <wp:docPr id="2" name="Imagen 2" descr="http://t2.gstatic.com/images?q=tbn:ANd9GcTdX9cWAwfriZGw2twxzGI_FJFcYSIe_RmZ5uYF6-Z1qcht4-8&amp;t=1&amp;usg=__vKXUaTizd8kfXfasKeTyAtVrj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TdX9cWAwfriZGw2twxzGI_FJFcYSIe_RmZ5uYF6-Z1qcht4-8&amp;t=1&amp;usg=__vKXUaTizd8kfXfasKeTyAtVrjhY=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37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548C" w:rsidRPr="00A37002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4984_"/>
      </v:shape>
    </w:pict>
  </w:numPicBullet>
  <w:abstractNum w:abstractNumId="0">
    <w:nsid w:val="03D70CEF"/>
    <w:multiLevelType w:val="hybridMultilevel"/>
    <w:tmpl w:val="B8844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90BF9"/>
    <w:multiLevelType w:val="multilevel"/>
    <w:tmpl w:val="961C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6C22B7"/>
    <w:multiLevelType w:val="hybridMultilevel"/>
    <w:tmpl w:val="0AD6FDDE"/>
    <w:lvl w:ilvl="0" w:tplc="7A4073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48C"/>
    <w:rsid w:val="00342E6D"/>
    <w:rsid w:val="00A37002"/>
    <w:rsid w:val="00AD548C"/>
    <w:rsid w:val="00B011EB"/>
    <w:rsid w:val="00C3347C"/>
    <w:rsid w:val="00CF5B8A"/>
    <w:rsid w:val="00DD649F"/>
    <w:rsid w:val="00FE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E6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64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D548C"/>
  </w:style>
  <w:style w:type="character" w:customStyle="1" w:styleId="apple-style-span">
    <w:name w:val="apple-style-span"/>
    <w:basedOn w:val="Fuentedeprrafopredeter"/>
    <w:rsid w:val="00342E6D"/>
  </w:style>
  <w:style w:type="paragraph" w:customStyle="1" w:styleId="normal0">
    <w:name w:val="normal"/>
    <w:basedOn w:val="Normal"/>
    <w:rsid w:val="00DD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D64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DD64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D64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D6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A370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911B-13B8-43D2-9421-B8E48F7B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2</cp:revision>
  <dcterms:created xsi:type="dcterms:W3CDTF">2010-10-01T04:54:00Z</dcterms:created>
  <dcterms:modified xsi:type="dcterms:W3CDTF">2010-10-03T20:17:00Z</dcterms:modified>
</cp:coreProperties>
</file>