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F73C2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00000" w:rsidRDefault="001F73C2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Determinación analítica </w:t>
      </w:r>
      <w:proofErr w:type="spellStart"/>
      <w:r>
        <w:rPr>
          <w:rFonts w:ascii="Arial" w:hAnsi="Arial" w:cs="Arial"/>
          <w:b/>
          <w:bCs/>
        </w:rPr>
        <w:t>cuali</w:t>
      </w:r>
      <w:proofErr w:type="spellEnd"/>
      <w:r>
        <w:rPr>
          <w:rFonts w:ascii="Arial" w:hAnsi="Arial" w:cs="Arial"/>
          <w:b/>
          <w:bCs/>
        </w:rPr>
        <w:t xml:space="preserve"> y cuantitativa de sustancias presentes en las bebidas cola</w:t>
      </w:r>
    </w:p>
    <w:p w:rsidR="00000000" w:rsidRDefault="001F73C2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Introducción</w:t>
      </w:r>
    </w:p>
    <w:p w:rsidR="00000000" w:rsidRDefault="001F73C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Determinación volumétrica y </w:t>
      </w:r>
      <w:proofErr w:type="spellStart"/>
      <w:r>
        <w:rPr>
          <w:rFonts w:ascii="Arial" w:hAnsi="Arial" w:cs="Arial"/>
        </w:rPr>
        <w:t>gravimétrica</w:t>
      </w:r>
      <w:proofErr w:type="spellEnd"/>
      <w:r>
        <w:rPr>
          <w:rFonts w:ascii="Arial" w:hAnsi="Arial" w:cs="Arial"/>
        </w:rPr>
        <w:t xml:space="preserve">, del contenido de azúcares (glucosa y carbohidratos simples) y ácido </w:t>
      </w:r>
      <w:proofErr w:type="spellStart"/>
      <w:r>
        <w:rPr>
          <w:rFonts w:ascii="Arial" w:hAnsi="Arial" w:cs="Arial"/>
        </w:rPr>
        <w:t>ortofosfóricos</w:t>
      </w:r>
      <w:proofErr w:type="spellEnd"/>
      <w:r>
        <w:rPr>
          <w:rFonts w:ascii="Arial" w:hAnsi="Arial" w:cs="Arial"/>
        </w:rPr>
        <w:t xml:space="preserve"> (fosfatos), respectivame</w:t>
      </w:r>
      <w:r>
        <w:rPr>
          <w:rFonts w:ascii="Arial" w:hAnsi="Arial" w:cs="Arial"/>
        </w:rPr>
        <w:t>nte, en las bebidas cola. Detección e identificación cualitativa de sulfitos.</w:t>
      </w:r>
      <w:r>
        <w:rPr>
          <w:rFonts w:ascii="Arial" w:hAnsi="Arial" w:cs="Arial"/>
        </w:rPr>
        <w:br/>
        <w:t>Estos análisis fueron realizados sobre muestras extraídas productos que se comercializan habitualmente en los mercados minoristas, encontrándose al alcance de cualquier consumido</w:t>
      </w:r>
      <w:r>
        <w:rPr>
          <w:rFonts w:ascii="Arial" w:hAnsi="Arial" w:cs="Arial"/>
        </w:rPr>
        <w:t>r.</w:t>
      </w:r>
    </w:p>
    <w:p w:rsidR="00000000" w:rsidRDefault="001F73C2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Desarrollo del análisis</w:t>
      </w:r>
    </w:p>
    <w:p w:rsidR="00000000" w:rsidRDefault="001F73C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Determinación de glucosa y azúcares:</w:t>
      </w:r>
      <w:r>
        <w:rPr>
          <w:rFonts w:ascii="Arial" w:hAnsi="Arial" w:cs="Arial"/>
        </w:rPr>
        <w:br/>
        <w:t xml:space="preserve">(Solución </w:t>
      </w:r>
      <w:proofErr w:type="spellStart"/>
      <w:r>
        <w:rPr>
          <w:rFonts w:ascii="Arial" w:hAnsi="Arial" w:cs="Arial"/>
        </w:rPr>
        <w:t>cupritartárica</w:t>
      </w:r>
      <w:proofErr w:type="spellEnd"/>
      <w:r>
        <w:rPr>
          <w:rFonts w:ascii="Arial" w:hAnsi="Arial" w:cs="Arial"/>
        </w:rPr>
        <w:t xml:space="preserve"> valorada - Licor de </w:t>
      </w:r>
      <w:proofErr w:type="spellStart"/>
      <w:r>
        <w:rPr>
          <w:rFonts w:ascii="Arial" w:hAnsi="Arial" w:cs="Arial"/>
        </w:rPr>
        <w:t>Fehling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br/>
        <w:t xml:space="preserve">Este procedimiento permite una determinación de gran aproximación de los azúcares presentes en las muestras, en particular la glucosa. </w:t>
      </w:r>
      <w:r>
        <w:rPr>
          <w:rFonts w:ascii="Arial" w:hAnsi="Arial" w:cs="Arial"/>
        </w:rPr>
        <w:t>Este presenta una estructura química que posibilita la reducción de sustancias como: Cobre, Zinc, y Hierro, entre otras. Se encuentra constituida por 6 carbonos, todos con un grupo hidroxilo (OH</w:t>
      </w:r>
      <w:r>
        <w:rPr>
          <w:rFonts w:ascii="Arial" w:hAnsi="Arial" w:cs="Arial"/>
          <w:vertAlign w:val="superscript"/>
        </w:rPr>
        <w:t>–</w:t>
      </w:r>
      <w:r>
        <w:rPr>
          <w:rFonts w:ascii="Arial" w:hAnsi="Arial" w:cs="Arial"/>
        </w:rPr>
        <w:t>) menos uno, que presenta un grupo carbonilo (CH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OH</w:t>
      </w:r>
      <w:r>
        <w:rPr>
          <w:rFonts w:ascii="Arial" w:hAnsi="Arial" w:cs="Arial"/>
          <w:vertAlign w:val="superscript"/>
        </w:rPr>
        <w:t>+</w:t>
      </w:r>
      <w:r>
        <w:rPr>
          <w:rFonts w:ascii="Arial" w:hAnsi="Arial" w:cs="Arial"/>
        </w:rPr>
        <w:t>).</w:t>
      </w:r>
      <w:r>
        <w:rPr>
          <w:rFonts w:ascii="Arial" w:hAnsi="Arial" w:cs="Arial"/>
        </w:rPr>
        <w:br/>
        <w:t>La glu</w:t>
      </w:r>
      <w:r>
        <w:rPr>
          <w:rFonts w:ascii="Arial" w:hAnsi="Arial" w:cs="Arial"/>
        </w:rPr>
        <w:t xml:space="preserve">cosa es un monosacárido que presenta </w:t>
      </w:r>
      <w:proofErr w:type="spellStart"/>
      <w:r>
        <w:rPr>
          <w:rFonts w:ascii="Arial" w:hAnsi="Arial" w:cs="Arial"/>
        </w:rPr>
        <w:t>estereoisomería</w:t>
      </w:r>
      <w:proofErr w:type="spellEnd"/>
      <w:r>
        <w:rPr>
          <w:rFonts w:ascii="Arial" w:hAnsi="Arial" w:cs="Arial"/>
        </w:rPr>
        <w:t xml:space="preserve"> (capacidad de una molécula en rotar el plano de la luz polarizada incidente), constituyendo dos estructuras, la </w:t>
      </w:r>
      <w:r>
        <w:rPr>
          <w:rFonts w:ascii="Symbol" w:hAnsi="Symbol" w:cs="Arial"/>
        </w:rPr>
        <w:t></w:t>
      </w:r>
      <w:r>
        <w:rPr>
          <w:rFonts w:ascii="Arial" w:hAnsi="Arial" w:cs="Arial"/>
        </w:rPr>
        <w:t xml:space="preserve"> -D-glucosa y la </w:t>
      </w:r>
      <w:r>
        <w:rPr>
          <w:rFonts w:ascii="Symbol" w:hAnsi="Symbol" w:cs="Arial"/>
        </w:rPr>
        <w:t></w:t>
      </w:r>
      <w:r>
        <w:rPr>
          <w:rFonts w:ascii="Arial" w:hAnsi="Arial" w:cs="Arial"/>
        </w:rPr>
        <w:t xml:space="preserve"> -D-glucosa.</w:t>
      </w:r>
      <w:r>
        <w:rPr>
          <w:rFonts w:ascii="Arial" w:hAnsi="Arial" w:cs="Arial"/>
        </w:rPr>
        <w:br/>
        <w:t xml:space="preserve">Este método consiste en la reducción directa de </w:t>
      </w:r>
      <w:proofErr w:type="spellStart"/>
      <w:r>
        <w:rPr>
          <w:rFonts w:ascii="Arial" w:hAnsi="Arial" w:cs="Arial"/>
        </w:rPr>
        <w:t>iones</w:t>
      </w:r>
      <w:proofErr w:type="spellEnd"/>
      <w:r>
        <w:rPr>
          <w:rFonts w:ascii="Arial" w:hAnsi="Arial" w:cs="Arial"/>
        </w:rPr>
        <w:t xml:space="preserve"> cúpri</w:t>
      </w:r>
      <w:r>
        <w:rPr>
          <w:rFonts w:ascii="Arial" w:hAnsi="Arial" w:cs="Arial"/>
        </w:rPr>
        <w:t>cos divalentes (Cu</w:t>
      </w:r>
      <w:r>
        <w:rPr>
          <w:rFonts w:ascii="Arial" w:hAnsi="Arial" w:cs="Arial"/>
          <w:vertAlign w:val="superscript"/>
        </w:rPr>
        <w:t>2+</w:t>
      </w:r>
      <w:r>
        <w:rPr>
          <w:rFonts w:ascii="Arial" w:hAnsi="Arial" w:cs="Arial"/>
        </w:rPr>
        <w:t xml:space="preserve">), a </w:t>
      </w:r>
      <w:proofErr w:type="spellStart"/>
      <w:r>
        <w:rPr>
          <w:rFonts w:ascii="Arial" w:hAnsi="Arial" w:cs="Arial"/>
        </w:rPr>
        <w:t>iones</w:t>
      </w:r>
      <w:proofErr w:type="spellEnd"/>
      <w:r>
        <w:rPr>
          <w:rFonts w:ascii="Arial" w:hAnsi="Arial" w:cs="Arial"/>
        </w:rPr>
        <w:t xml:space="preserve"> cuprosos monovalentes (</w:t>
      </w:r>
      <w:proofErr w:type="spellStart"/>
      <w:r>
        <w:rPr>
          <w:rFonts w:ascii="Arial" w:hAnsi="Arial" w:cs="Arial"/>
        </w:rPr>
        <w:t>Cu</w:t>
      </w:r>
      <w:r>
        <w:rPr>
          <w:rFonts w:ascii="Arial" w:hAnsi="Arial" w:cs="Arial"/>
          <w:vertAlign w:val="superscript"/>
        </w:rPr>
        <w:t>+</w:t>
      </w:r>
      <w:proofErr w:type="spellEnd"/>
      <w:r>
        <w:rPr>
          <w:rFonts w:ascii="Arial" w:hAnsi="Arial" w:cs="Arial"/>
        </w:rPr>
        <w:t xml:space="preserve">). En presencia de calor, los </w:t>
      </w:r>
      <w:proofErr w:type="spellStart"/>
      <w:r>
        <w:rPr>
          <w:rFonts w:ascii="Arial" w:hAnsi="Arial" w:cs="Arial"/>
        </w:rPr>
        <w:t>iones</w:t>
      </w:r>
      <w:proofErr w:type="spellEnd"/>
      <w:r>
        <w:rPr>
          <w:rFonts w:ascii="Arial" w:hAnsi="Arial" w:cs="Arial"/>
        </w:rPr>
        <w:t xml:space="preserve"> cuprosos reducidos forman óxido cuproso (</w:t>
      </w:r>
      <w:proofErr w:type="spellStart"/>
      <w:r>
        <w:rPr>
          <w:rFonts w:ascii="Arial" w:hAnsi="Arial" w:cs="Arial"/>
        </w:rPr>
        <w:t>Cu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>), precipitado rojo ladrillo.</w:t>
      </w:r>
    </w:p>
    <w:p w:rsidR="00000000" w:rsidRDefault="001F73C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Reacción: </w:t>
      </w:r>
      <w:r>
        <w:rPr>
          <w:rFonts w:ascii="Arial" w:hAnsi="Arial" w:cs="Arial"/>
        </w:rPr>
        <w:br/>
        <w:t>calor</w:t>
      </w:r>
    </w:p>
    <w:p w:rsidR="00000000" w:rsidRDefault="001F73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Cu</w:t>
      </w:r>
      <w:r>
        <w:rPr>
          <w:rFonts w:ascii="Arial" w:hAnsi="Arial" w:cs="Arial"/>
          <w:sz w:val="20"/>
          <w:szCs w:val="20"/>
          <w:vertAlign w:val="superscript"/>
        </w:rPr>
        <w:t>2+</w:t>
      </w:r>
      <w:r>
        <w:rPr>
          <w:rFonts w:ascii="Arial" w:hAnsi="Arial" w:cs="Arial"/>
          <w:sz w:val="20"/>
          <w:szCs w:val="20"/>
        </w:rPr>
        <w:t xml:space="preserve"> + glucosa </w:t>
      </w:r>
      <w:r>
        <w:rPr>
          <w:rFonts w:ascii="Symbol" w:hAnsi="Symbol" w:cs="Arial"/>
          <w:sz w:val="20"/>
          <w:szCs w:val="20"/>
        </w:rPr>
        <w:t>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Cu</w:t>
      </w:r>
      <w:r>
        <w:rPr>
          <w:rFonts w:ascii="Arial" w:hAnsi="Arial" w:cs="Arial"/>
          <w:sz w:val="20"/>
          <w:szCs w:val="20"/>
          <w:vertAlign w:val="superscript"/>
        </w:rPr>
        <w:t>+</w:t>
      </w:r>
      <w:proofErr w:type="spellEnd"/>
    </w:p>
    <w:p w:rsidR="00000000" w:rsidRDefault="001F73C2">
      <w:pPr>
        <w:pStyle w:val="NormalWeb"/>
        <w:spacing w:before="0" w:beforeAutospacing="0" w:after="0" w:afterAutospacing="0"/>
        <w:ind w:left="1440"/>
        <w:rPr>
          <w:rFonts w:ascii="Arial" w:hAnsi="Arial" w:cs="Arial"/>
        </w:rPr>
      </w:pPr>
      <w:r>
        <w:rPr>
          <w:rFonts w:ascii="Arial" w:hAnsi="Arial" w:cs="Arial"/>
        </w:rPr>
        <w:t>calor</w:t>
      </w:r>
    </w:p>
    <w:p w:rsidR="00000000" w:rsidRDefault="001F73C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CuSO</w:t>
      </w:r>
      <w:r>
        <w:rPr>
          <w:rFonts w:ascii="Arial" w:hAnsi="Arial" w:cs="Arial"/>
          <w:sz w:val="20"/>
          <w:szCs w:val="20"/>
          <w:vertAlign w:val="subscript"/>
        </w:rPr>
        <w:t>4</w:t>
      </w:r>
      <w:proofErr w:type="spellEnd"/>
      <w:r>
        <w:rPr>
          <w:rFonts w:ascii="Arial" w:hAnsi="Arial" w:cs="Arial"/>
          <w:sz w:val="20"/>
          <w:szCs w:val="20"/>
        </w:rPr>
        <w:t xml:space="preserve"> + glucosa </w:t>
      </w:r>
      <w:r>
        <w:rPr>
          <w:rFonts w:ascii="Symbol" w:hAnsi="Symbol" w:cs="Arial"/>
          <w:sz w:val="20"/>
          <w:szCs w:val="20"/>
        </w:rPr>
        <w:t>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Cu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O</w:t>
      </w:r>
      <w:proofErr w:type="spellEnd"/>
    </w:p>
    <w:p w:rsidR="00000000" w:rsidRDefault="001F73C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Reactivos: Para obten</w:t>
      </w:r>
      <w:r>
        <w:rPr>
          <w:rFonts w:ascii="Arial" w:hAnsi="Arial" w:cs="Arial"/>
        </w:rPr>
        <w:t xml:space="preserve">er 1000 ml. de solución de Licor de </w:t>
      </w:r>
      <w:proofErr w:type="spellStart"/>
      <w:r>
        <w:rPr>
          <w:rFonts w:ascii="Arial" w:hAnsi="Arial" w:cs="Arial"/>
        </w:rPr>
        <w:t>Fehling</w:t>
      </w:r>
      <w:proofErr w:type="spellEnd"/>
      <w:r>
        <w:rPr>
          <w:rFonts w:ascii="Arial" w:hAnsi="Arial" w:cs="Arial"/>
        </w:rPr>
        <w:t xml:space="preserve">, se deben preparar 2 soluciones por separado, en matraces de 500 ml. </w:t>
      </w:r>
      <w:r>
        <w:rPr>
          <w:rFonts w:ascii="Arial" w:hAnsi="Arial" w:cs="Arial"/>
        </w:rPr>
        <w:br/>
        <w:t>Para la Solución A, se disuelven 35 g. de sulfato de cobre (</w:t>
      </w:r>
      <w:proofErr w:type="spellStart"/>
      <w:r>
        <w:rPr>
          <w:rFonts w:ascii="Arial" w:hAnsi="Arial" w:cs="Arial"/>
        </w:rPr>
        <w:t>CuSO</w:t>
      </w:r>
      <w:r>
        <w:rPr>
          <w:rFonts w:ascii="Arial" w:hAnsi="Arial" w:cs="Arial"/>
          <w:vertAlign w:val="subscript"/>
        </w:rPr>
        <w:t>4</w:t>
      </w:r>
      <w:proofErr w:type="spellEnd"/>
      <w:r>
        <w:rPr>
          <w:rFonts w:ascii="Arial" w:hAnsi="Arial" w:cs="Arial"/>
        </w:rPr>
        <w:t>) en 150 ml. de agua destilada. Se coloca a baño maría para favorecer la diso</w:t>
      </w:r>
      <w:r>
        <w:rPr>
          <w:rFonts w:ascii="Arial" w:hAnsi="Arial" w:cs="Arial"/>
        </w:rPr>
        <w:t>lución, y se deja enfriar en un desecador hasta adquirir temperatura ambiente. Luego se le agrega 5 ml. de ácido sulfúrico concentrado (H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)’, y se completa en volumen a 500 ml con agua destilada.</w:t>
      </w:r>
      <w:r>
        <w:rPr>
          <w:rFonts w:ascii="Arial" w:hAnsi="Arial" w:cs="Arial"/>
        </w:rPr>
        <w:br/>
        <w:t>Para la Solución B, se disuelven 173 g. de tartrato de so</w:t>
      </w:r>
      <w:r>
        <w:rPr>
          <w:rFonts w:ascii="Arial" w:hAnsi="Arial" w:cs="Arial"/>
        </w:rPr>
        <w:t xml:space="preserve">dio y potasio (sal de </w:t>
      </w:r>
      <w:proofErr w:type="spellStart"/>
      <w:r>
        <w:rPr>
          <w:rFonts w:ascii="Arial" w:hAnsi="Arial" w:cs="Arial"/>
        </w:rPr>
        <w:t>Rochelle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KNaC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6</w:t>
      </w:r>
      <w:proofErr w:type="spellEnd"/>
      <w:r>
        <w:rPr>
          <w:rFonts w:ascii="Arial" w:hAnsi="Arial" w:cs="Arial"/>
        </w:rPr>
        <w:t>.4H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O) y 50 g. de hidróxido de sodio (</w:t>
      </w:r>
      <w:proofErr w:type="spellStart"/>
      <w:r>
        <w:rPr>
          <w:rFonts w:ascii="Arial" w:hAnsi="Arial" w:cs="Arial"/>
        </w:rPr>
        <w:t>NaOH</w:t>
      </w:r>
      <w:proofErr w:type="spellEnd"/>
      <w:r>
        <w:rPr>
          <w:rFonts w:ascii="Arial" w:hAnsi="Arial" w:cs="Arial"/>
        </w:rPr>
        <w:t>) en 400 ml. de agua destilada. Se coloca a baño maría para favorecer la disolución, y se deja enfriar en un desecador hasta temperatura ambiente. Finalmente, se completa el</w:t>
      </w:r>
      <w:r>
        <w:rPr>
          <w:rFonts w:ascii="Arial" w:hAnsi="Arial" w:cs="Arial"/>
        </w:rPr>
        <w:t xml:space="preserve"> volumen con agua destilada a 500 ml.</w:t>
      </w:r>
      <w:r>
        <w:rPr>
          <w:rFonts w:ascii="Arial" w:hAnsi="Arial" w:cs="Arial"/>
        </w:rPr>
        <w:br/>
        <w:t>Para valorar el análisis debe preparar una solución patrón de glucosa en agua, disolviendo 0,5 g, de glucosa anhidra (</w:t>
      </w:r>
      <w:proofErr w:type="spellStart"/>
      <w:r>
        <w:rPr>
          <w:rFonts w:ascii="Arial" w:hAnsi="Arial" w:cs="Arial"/>
        </w:rPr>
        <w:t>P.F</w:t>
      </w:r>
      <w:proofErr w:type="spellEnd"/>
      <w:r>
        <w:rPr>
          <w:rFonts w:ascii="Arial" w:hAnsi="Arial" w:cs="Arial"/>
        </w:rPr>
        <w:t>. 146</w:t>
      </w:r>
      <w:proofErr w:type="spellStart"/>
      <w:r>
        <w:rPr>
          <w:rFonts w:ascii="Arial" w:hAnsi="Arial" w:cs="Arial"/>
        </w:rPr>
        <w:t>°C</w:t>
      </w:r>
      <w:proofErr w:type="spellEnd"/>
      <w:r>
        <w:rPr>
          <w:rFonts w:ascii="Arial" w:hAnsi="Arial" w:cs="Arial"/>
        </w:rPr>
        <w:t>.) en 100 ml. de agua destilada.</w:t>
      </w:r>
      <w:r>
        <w:rPr>
          <w:rFonts w:ascii="Arial" w:hAnsi="Arial" w:cs="Arial"/>
        </w:rPr>
        <w:br/>
        <w:t>Se prepara una solución (solución CC) colocando una muest</w:t>
      </w:r>
      <w:r>
        <w:rPr>
          <w:rFonts w:ascii="Arial" w:hAnsi="Arial" w:cs="Arial"/>
        </w:rPr>
        <w:t xml:space="preserve">ra de bebida cola a baño maría, con calentamiento leve e interrumpido, Sin dejar que se concentre y varíe el volumen. De este modo se logra eliminar el dióxido de carbono presente, y evitar la posibilidad de cualquier tipo de interferencia en el proceso y </w:t>
      </w:r>
      <w:r>
        <w:rPr>
          <w:rFonts w:ascii="Arial" w:hAnsi="Arial" w:cs="Arial"/>
        </w:rPr>
        <w:t>en los resultados.</w:t>
      </w:r>
      <w:r>
        <w:rPr>
          <w:rFonts w:ascii="Arial" w:hAnsi="Arial" w:cs="Arial"/>
        </w:rPr>
        <w:br/>
        <w:t>Todas la drogas utilizadas son de grado pro-análisis.</w:t>
      </w:r>
      <w:r>
        <w:rPr>
          <w:rFonts w:ascii="Arial" w:hAnsi="Arial" w:cs="Arial"/>
        </w:rPr>
        <w:br/>
        <w:t>Procedimiento: Se mezcla partes iguales de la Solución A y B, para un volumen final de 10 ml; se le agrega 40 ml. de agua, y se lleva a ebullición.</w:t>
      </w:r>
      <w:r>
        <w:rPr>
          <w:rFonts w:ascii="Arial" w:hAnsi="Arial" w:cs="Arial"/>
        </w:rPr>
        <w:br/>
        <w:t>Se coloca la solución de glucosa en</w:t>
      </w:r>
      <w:r>
        <w:rPr>
          <w:rFonts w:ascii="Arial" w:hAnsi="Arial" w:cs="Arial"/>
        </w:rPr>
        <w:t xml:space="preserve"> una bureta y se titula hasta reducción total. En este punto se determina por el cambio de color de celeste a rojo ladrillo, proporcionado por el óxido cuproso (</w:t>
      </w:r>
      <w:proofErr w:type="spellStart"/>
      <w:r>
        <w:rPr>
          <w:rFonts w:ascii="Arial" w:hAnsi="Arial" w:cs="Arial"/>
        </w:rPr>
        <w:t>Cu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>).</w:t>
      </w:r>
      <w:r>
        <w:rPr>
          <w:rFonts w:ascii="Arial" w:hAnsi="Arial" w:cs="Arial"/>
        </w:rPr>
        <w:br/>
        <w:t xml:space="preserve">Se calcula la cantidad de glucosa que reduce 10 ml. de solución </w:t>
      </w:r>
      <w:proofErr w:type="spellStart"/>
      <w:r>
        <w:rPr>
          <w:rFonts w:ascii="Arial" w:hAnsi="Arial" w:cs="Arial"/>
        </w:rPr>
        <w:t>cupritartárica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>Se vuelv</w:t>
      </w:r>
      <w:r>
        <w:rPr>
          <w:rFonts w:ascii="Arial" w:hAnsi="Arial" w:cs="Arial"/>
        </w:rPr>
        <w:t>e a repetir el procedimiento utilizando para la titulación la solución CC, y verificando cuantos mililitros de esta se utilizan en la reducción total.</w:t>
      </w:r>
    </w:p>
    <w:p w:rsidR="00000000" w:rsidRDefault="001F73C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Resultados: </w:t>
      </w:r>
      <w:r>
        <w:rPr>
          <w:rFonts w:ascii="Arial" w:hAnsi="Arial" w:cs="Arial"/>
        </w:rPr>
        <w:br/>
        <w:t xml:space="preserve">Tablas de </w:t>
      </w:r>
      <w:proofErr w:type="spellStart"/>
      <w:r>
        <w:rPr>
          <w:rFonts w:ascii="Arial" w:hAnsi="Arial" w:cs="Arial"/>
        </w:rPr>
        <w:t>reducciónes</w:t>
      </w:r>
      <w:proofErr w:type="spellEnd"/>
    </w:p>
    <w:tbl>
      <w:tblPr>
        <w:tblW w:w="87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222"/>
        <w:gridCol w:w="67"/>
        <w:gridCol w:w="1833"/>
        <w:gridCol w:w="1002"/>
        <w:gridCol w:w="1190"/>
        <w:gridCol w:w="1116"/>
        <w:gridCol w:w="1345"/>
      </w:tblGrid>
      <w:tr w:rsidR="00000000">
        <w:trPr>
          <w:gridAfter w:val="1"/>
          <w:wAfter w:w="757" w:type="pct"/>
          <w:trHeight w:val="270"/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SOLUCIÓN PATRÓN</w:t>
            </w:r>
          </w:p>
        </w:tc>
      </w:tr>
      <w:tr w:rsidR="00000000">
        <w:trPr>
          <w:gridAfter w:val="1"/>
          <w:wAfter w:w="757" w:type="pct"/>
          <w:trHeight w:val="390"/>
          <w:tblCellSpacing w:w="7" w:type="dxa"/>
        </w:trPr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solución </w:t>
            </w:r>
            <w:proofErr w:type="spellStart"/>
            <w:r>
              <w:rPr>
                <w:rFonts w:ascii="Arial" w:hAnsi="Arial" w:cs="Arial"/>
              </w:rPr>
              <w:t>cupritartárica</w:t>
            </w:r>
            <w:proofErr w:type="spellEnd"/>
            <w:r>
              <w:rPr>
                <w:rFonts w:ascii="Arial" w:hAnsi="Arial" w:cs="Arial"/>
              </w:rPr>
              <w:t xml:space="preserve"> (ml.)</w:t>
            </w:r>
          </w:p>
        </w:tc>
        <w:tc>
          <w:tcPr>
            <w:tcW w:w="163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SOLUCIÓN DE GLUCOSA (ml</w:t>
            </w:r>
            <w:r>
              <w:rPr>
                <w:rFonts w:ascii="Arial" w:hAnsi="Arial" w:cs="Arial"/>
              </w:rPr>
              <w:t>.)</w:t>
            </w:r>
          </w:p>
        </w:tc>
        <w:tc>
          <w:tcPr>
            <w:tcW w:w="13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GLUCOSA (g.)</w:t>
            </w:r>
          </w:p>
        </w:tc>
      </w:tr>
      <w:tr w:rsidR="00000000">
        <w:trPr>
          <w:gridAfter w:val="1"/>
          <w:wAfter w:w="757" w:type="pct"/>
          <w:trHeight w:val="390"/>
          <w:tblCellSpacing w:w="7" w:type="dxa"/>
        </w:trPr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3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</w:t>
            </w:r>
          </w:p>
        </w:tc>
        <w:tc>
          <w:tcPr>
            <w:tcW w:w="13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0,0455</w:t>
            </w:r>
          </w:p>
        </w:tc>
      </w:tr>
      <w:tr w:rsidR="00000000">
        <w:trPr>
          <w:trHeight w:val="270"/>
          <w:tblCellSpacing w:w="7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COCA-COLA</w:t>
            </w:r>
          </w:p>
        </w:tc>
      </w:tr>
      <w:tr w:rsidR="00000000">
        <w:trPr>
          <w:trHeight w:val="390"/>
          <w:tblCellSpacing w:w="7" w:type="dxa"/>
        </w:trPr>
        <w:tc>
          <w:tcPr>
            <w:tcW w:w="12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solución </w:t>
            </w:r>
            <w:proofErr w:type="spellStart"/>
            <w:r>
              <w:rPr>
                <w:rFonts w:ascii="Arial" w:hAnsi="Arial" w:cs="Arial"/>
                <w:sz w:val="16"/>
              </w:rPr>
              <w:t>cupritartárica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(ml.)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SOLUCIÓN DE COCA-COLA (ml.)</w:t>
            </w:r>
          </w:p>
        </w:tc>
        <w:tc>
          <w:tcPr>
            <w:tcW w:w="1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GLUCOSA Y AZÚCARES VARIOS (g.)</w:t>
            </w:r>
          </w:p>
        </w:tc>
        <w:tc>
          <w:tcPr>
            <w:tcW w:w="1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CONC. DE GLUCOSA Y AZÚCARES EN COCA-COLA (</w:t>
            </w:r>
            <w:proofErr w:type="spellStart"/>
            <w:r>
              <w:rPr>
                <w:rFonts w:ascii="Arial" w:hAnsi="Arial" w:cs="Arial"/>
                <w:sz w:val="16"/>
              </w:rPr>
              <w:t>g/l</w:t>
            </w:r>
            <w:proofErr w:type="spellEnd"/>
            <w:r>
              <w:rPr>
                <w:rFonts w:ascii="Arial" w:hAnsi="Arial" w:cs="Arial"/>
                <w:sz w:val="16"/>
              </w:rPr>
              <w:t>.)</w:t>
            </w:r>
          </w:p>
        </w:tc>
      </w:tr>
      <w:tr w:rsidR="00000000">
        <w:trPr>
          <w:trHeight w:val="390"/>
          <w:tblCellSpacing w:w="7" w:type="dxa"/>
        </w:trPr>
        <w:tc>
          <w:tcPr>
            <w:tcW w:w="12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0,5</w:t>
            </w:r>
          </w:p>
        </w:tc>
        <w:tc>
          <w:tcPr>
            <w:tcW w:w="1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0,0455</w:t>
            </w:r>
          </w:p>
        </w:tc>
        <w:tc>
          <w:tcPr>
            <w:tcW w:w="1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</w:t>
            </w:r>
          </w:p>
        </w:tc>
      </w:tr>
    </w:tbl>
    <w:p w:rsidR="00000000" w:rsidRDefault="001F73C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Determinación de ácido </w:t>
      </w:r>
      <w:proofErr w:type="spellStart"/>
      <w:r>
        <w:rPr>
          <w:rFonts w:ascii="Arial" w:hAnsi="Arial" w:cs="Arial"/>
        </w:rPr>
        <w:t>ortofosfórico</w:t>
      </w:r>
      <w:proofErr w:type="spellEnd"/>
      <w:r>
        <w:rPr>
          <w:rFonts w:ascii="Arial" w:hAnsi="Arial" w:cs="Arial"/>
        </w:rPr>
        <w:t xml:space="preserve"> y fosfatos:</w:t>
      </w:r>
      <w:r>
        <w:rPr>
          <w:rFonts w:ascii="Arial" w:hAnsi="Arial" w:cs="Arial"/>
        </w:rPr>
        <w:br/>
        <w:t>(Mixtura</w:t>
      </w:r>
      <w:r>
        <w:rPr>
          <w:rFonts w:ascii="Arial" w:hAnsi="Arial" w:cs="Arial"/>
        </w:rPr>
        <w:t xml:space="preserve"> magnesiana)</w:t>
      </w:r>
      <w:r>
        <w:rPr>
          <w:rFonts w:ascii="Arial" w:hAnsi="Arial" w:cs="Arial"/>
        </w:rPr>
        <w:br/>
        <w:t xml:space="preserve">Este procedimiento permite la determinación cuantitativa de fósforo de una mezcla. Éste, precipita en forma de fosfato magnésico amónico </w:t>
      </w:r>
      <w:proofErr w:type="spellStart"/>
      <w:r>
        <w:rPr>
          <w:rFonts w:ascii="Arial" w:hAnsi="Arial" w:cs="Arial"/>
        </w:rPr>
        <w:t>hexahidratado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MgNH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PO</w:t>
      </w:r>
      <w:r>
        <w:rPr>
          <w:rFonts w:ascii="Arial" w:hAnsi="Arial" w:cs="Arial"/>
          <w:vertAlign w:val="subscript"/>
        </w:rPr>
        <w:t>4</w:t>
      </w:r>
      <w:proofErr w:type="spellEnd"/>
      <w:r>
        <w:rPr>
          <w:rFonts w:ascii="Arial" w:hAnsi="Arial" w:cs="Arial"/>
        </w:rPr>
        <w:t>.6H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O). Posteriormente el precipitado se calcina obteniéndose (</w:t>
      </w:r>
      <w:proofErr w:type="spellStart"/>
      <w:r>
        <w:rPr>
          <w:rFonts w:ascii="Arial" w:hAnsi="Arial" w:cs="Arial"/>
        </w:rPr>
        <w:t>Mg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P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7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br/>
        <w:t>Reacciones:</w:t>
      </w:r>
      <w:r>
        <w:rPr>
          <w:rFonts w:ascii="Arial" w:hAnsi="Arial" w:cs="Arial"/>
        </w:rPr>
        <w:t xml:space="preserve"> </w:t>
      </w:r>
    </w:p>
    <w:p w:rsidR="00000000" w:rsidRDefault="001F73C2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  <w:vertAlign w:val="superscript"/>
        </w:rPr>
        <w:t>3-</w:t>
      </w:r>
      <w:r>
        <w:rPr>
          <w:rFonts w:ascii="Arial" w:hAnsi="Arial" w:cs="Arial"/>
          <w:sz w:val="20"/>
          <w:szCs w:val="20"/>
        </w:rPr>
        <w:t xml:space="preserve"> + NH4</w:t>
      </w:r>
      <w:r>
        <w:rPr>
          <w:rFonts w:ascii="Arial" w:hAnsi="Arial" w:cs="Arial"/>
          <w:sz w:val="20"/>
          <w:szCs w:val="20"/>
          <w:vertAlign w:val="superscript"/>
        </w:rPr>
        <w:t>+</w:t>
      </w:r>
      <w:r>
        <w:rPr>
          <w:rFonts w:ascii="Arial" w:hAnsi="Arial" w:cs="Arial"/>
          <w:sz w:val="20"/>
          <w:szCs w:val="20"/>
        </w:rPr>
        <w:t xml:space="preserve"> + Mg</w:t>
      </w:r>
      <w:r>
        <w:rPr>
          <w:rFonts w:ascii="Arial" w:hAnsi="Arial" w:cs="Arial"/>
          <w:sz w:val="20"/>
          <w:szCs w:val="20"/>
          <w:vertAlign w:val="superscript"/>
        </w:rPr>
        <w:t>2+</w:t>
      </w:r>
      <w:r>
        <w:rPr>
          <w:rFonts w:ascii="Arial" w:hAnsi="Arial" w:cs="Arial"/>
          <w:sz w:val="20"/>
          <w:szCs w:val="20"/>
        </w:rPr>
        <w:t xml:space="preserve"> + 6 H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Symbol" w:hAnsi="Symbol" w:cs="Arial"/>
          <w:sz w:val="20"/>
          <w:szCs w:val="20"/>
        </w:rPr>
        <w:t>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MgNH</w:t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  <w:vertAlign w:val="subscript"/>
        </w:rPr>
        <w:t>4</w:t>
      </w:r>
      <w:proofErr w:type="spellEnd"/>
      <w:r>
        <w:rPr>
          <w:rFonts w:ascii="Arial" w:hAnsi="Arial" w:cs="Arial"/>
          <w:sz w:val="20"/>
          <w:szCs w:val="20"/>
        </w:rPr>
        <w:t>.6H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O</w:t>
      </w:r>
    </w:p>
    <w:p w:rsidR="00000000" w:rsidRDefault="001F73C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calor</w:t>
      </w:r>
    </w:p>
    <w:p w:rsidR="00000000" w:rsidRDefault="001F73C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(</w:t>
      </w:r>
      <w:proofErr w:type="spellStart"/>
      <w:r>
        <w:rPr>
          <w:rFonts w:ascii="Arial" w:hAnsi="Arial" w:cs="Arial"/>
          <w:sz w:val="20"/>
          <w:szCs w:val="20"/>
        </w:rPr>
        <w:t>MgNH</w:t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  <w:vertAlign w:val="subscript"/>
        </w:rPr>
        <w:t>4</w:t>
      </w:r>
      <w:proofErr w:type="spellEnd"/>
      <w:r>
        <w:rPr>
          <w:rFonts w:ascii="Arial" w:hAnsi="Arial" w:cs="Arial"/>
          <w:sz w:val="20"/>
          <w:szCs w:val="20"/>
        </w:rPr>
        <w:t>.6H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O) </w:t>
      </w:r>
      <w:r>
        <w:rPr>
          <w:rFonts w:ascii="Symbol" w:hAnsi="Symbol" w:cs="Arial"/>
          <w:sz w:val="20"/>
          <w:szCs w:val="20"/>
        </w:rPr>
        <w:t>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Mg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  <w:vertAlign w:val="subscript"/>
        </w:rPr>
        <w:t>7</w:t>
      </w:r>
      <w:proofErr w:type="spellEnd"/>
      <w:r>
        <w:rPr>
          <w:rFonts w:ascii="Arial" w:hAnsi="Arial" w:cs="Arial"/>
          <w:sz w:val="20"/>
          <w:szCs w:val="20"/>
        </w:rPr>
        <w:t xml:space="preserve"> + 2 NH</w:t>
      </w:r>
      <w:r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 + 13 H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O</w:t>
      </w:r>
    </w:p>
    <w:p w:rsidR="00000000" w:rsidRDefault="001F73C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Reactivos: Se coloca en un frasco de tapa esmerilada, 10 g. de sulfato de magnesio (</w:t>
      </w:r>
      <w:proofErr w:type="spellStart"/>
      <w:r>
        <w:rPr>
          <w:rFonts w:ascii="Arial" w:hAnsi="Arial" w:cs="Arial"/>
        </w:rPr>
        <w:t>MgSO</w:t>
      </w:r>
      <w:r>
        <w:rPr>
          <w:rFonts w:ascii="Arial" w:hAnsi="Arial" w:cs="Arial"/>
          <w:vertAlign w:val="subscript"/>
        </w:rPr>
        <w:t>4</w:t>
      </w:r>
      <w:proofErr w:type="spellEnd"/>
      <w:r>
        <w:rPr>
          <w:rFonts w:ascii="Arial" w:hAnsi="Arial" w:cs="Arial"/>
        </w:rPr>
        <w:t>), 10 g. de cloruro de amonio (</w:t>
      </w:r>
      <w:proofErr w:type="spellStart"/>
      <w:r>
        <w:rPr>
          <w:rFonts w:ascii="Arial" w:hAnsi="Arial" w:cs="Arial"/>
        </w:rPr>
        <w:t>NH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Cl</w:t>
      </w:r>
      <w:proofErr w:type="spellEnd"/>
      <w:r>
        <w:rPr>
          <w:rFonts w:ascii="Arial" w:hAnsi="Arial" w:cs="Arial"/>
        </w:rPr>
        <w:t>) y 80 ml. de agua destilada. Obte</w:t>
      </w:r>
      <w:r>
        <w:rPr>
          <w:rFonts w:ascii="Arial" w:hAnsi="Arial" w:cs="Arial"/>
        </w:rPr>
        <w:t>nida la solución de agregan 40 ml. de hidróxido de amonio (NH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OH), se mezclan, se deja en reposo durante unos días y se filtra. Cuando se nota que en reactivo presenta turbidez, se filtra nuevamente.</w:t>
      </w:r>
      <w:r>
        <w:rPr>
          <w:rFonts w:ascii="Arial" w:hAnsi="Arial" w:cs="Arial"/>
        </w:rPr>
        <w:br/>
        <w:t>Todas las drogas utilizadas son de grado pro-análisis.</w:t>
      </w:r>
      <w:r>
        <w:rPr>
          <w:rFonts w:ascii="Arial" w:hAnsi="Arial" w:cs="Arial"/>
        </w:rPr>
        <w:br/>
        <w:t>P</w:t>
      </w:r>
      <w:r>
        <w:rPr>
          <w:rFonts w:ascii="Arial" w:hAnsi="Arial" w:cs="Arial"/>
        </w:rPr>
        <w:t>rocedimiento: Se toman 50 ml. de solución concentrada de refresco cola (volumen inicial 1000 ml. – volumen final 160 ml., por evaporación a baño maría), se le agregan 3 ml. de ácido clorhídrico concentrado, y 25 ml. de mixtura magnesiana. Por medio de la u</w:t>
      </w:r>
      <w:r>
        <w:rPr>
          <w:rFonts w:ascii="Arial" w:hAnsi="Arial" w:cs="Arial"/>
        </w:rPr>
        <w:t xml:space="preserve">tilización de un </w:t>
      </w:r>
      <w:proofErr w:type="spellStart"/>
      <w:r>
        <w:rPr>
          <w:rFonts w:ascii="Arial" w:hAnsi="Arial" w:cs="Arial"/>
        </w:rPr>
        <w:t>pH</w:t>
      </w:r>
      <w:proofErr w:type="spellEnd"/>
      <w:r>
        <w:rPr>
          <w:rFonts w:ascii="Arial" w:hAnsi="Arial" w:cs="Arial"/>
        </w:rPr>
        <w:t>-metro se alcaliniza la solución con hidróxido de amonio concentrado (NH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OH), y agitando vigorosamente. Se varía el </w:t>
      </w:r>
      <w:proofErr w:type="spellStart"/>
      <w:r>
        <w:rPr>
          <w:rFonts w:ascii="Arial" w:hAnsi="Arial" w:cs="Arial"/>
        </w:rPr>
        <w:t>pH</w:t>
      </w:r>
      <w:proofErr w:type="spellEnd"/>
      <w:r>
        <w:rPr>
          <w:rFonts w:ascii="Arial" w:hAnsi="Arial" w:cs="Arial"/>
        </w:rPr>
        <w:t xml:space="preserve"> de ácido a ligeramente ácido (a 6,2). De esta forma se logra que precipite el complejo de fosfato amónico magnésico </w:t>
      </w:r>
      <w:proofErr w:type="spellStart"/>
      <w:r>
        <w:rPr>
          <w:rFonts w:ascii="Arial" w:hAnsi="Arial" w:cs="Arial"/>
        </w:rPr>
        <w:t>he</w:t>
      </w:r>
      <w:r>
        <w:rPr>
          <w:rFonts w:ascii="Arial" w:hAnsi="Arial" w:cs="Arial"/>
        </w:rPr>
        <w:t>xahidratado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MgNH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PO</w:t>
      </w:r>
      <w:r>
        <w:rPr>
          <w:rFonts w:ascii="Arial" w:hAnsi="Arial" w:cs="Arial"/>
          <w:vertAlign w:val="subscript"/>
        </w:rPr>
        <w:t>4</w:t>
      </w:r>
      <w:proofErr w:type="spellEnd"/>
      <w:r>
        <w:rPr>
          <w:rFonts w:ascii="Arial" w:hAnsi="Arial" w:cs="Arial"/>
        </w:rPr>
        <w:t>.6H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O).</w:t>
      </w:r>
      <w:r>
        <w:rPr>
          <w:rFonts w:ascii="Arial" w:hAnsi="Arial" w:cs="Arial"/>
        </w:rPr>
        <w:br/>
        <w:t>Finalmente se filtra el precipitado y se calcina transformándolo a pirofosfato de magnesio (</w:t>
      </w:r>
      <w:proofErr w:type="spellStart"/>
      <w:r>
        <w:rPr>
          <w:rFonts w:ascii="Arial" w:hAnsi="Arial" w:cs="Arial"/>
        </w:rPr>
        <w:t>Mg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P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7</w:t>
      </w:r>
      <w:proofErr w:type="spellEnd"/>
      <w:r>
        <w:rPr>
          <w:rFonts w:ascii="Arial" w:hAnsi="Arial" w:cs="Arial"/>
        </w:rPr>
        <w:t>), por medio de este procedimiento se elimina la formación de sustancia indeseadas tales como el fosfato de magnesio (Mg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(PO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>, fosfato de amonio ((NH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PO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), hidróxidos de magnesio y amonio (</w:t>
      </w:r>
      <w:proofErr w:type="spellStart"/>
      <w:r>
        <w:rPr>
          <w:rFonts w:ascii="Arial" w:hAnsi="Arial" w:cs="Arial"/>
        </w:rPr>
        <w:t>Mg</w:t>
      </w:r>
      <w:proofErr w:type="spellEnd"/>
      <w:r>
        <w:rPr>
          <w:rFonts w:ascii="Arial" w:hAnsi="Arial" w:cs="Arial"/>
        </w:rPr>
        <w:t>(OH)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; NH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OH), fosfatos ácidos, etc.</w:t>
      </w:r>
    </w:p>
    <w:p w:rsidR="00000000" w:rsidRDefault="001F73C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Resultados:</w:t>
      </w:r>
    </w:p>
    <w:tbl>
      <w:tblPr>
        <w:tblW w:w="87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285"/>
        <w:gridCol w:w="2364"/>
        <w:gridCol w:w="2016"/>
        <w:gridCol w:w="2110"/>
      </w:tblGrid>
      <w:tr w:rsidR="00000000">
        <w:trPr>
          <w:trHeight w:val="270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COCA-COLA</w:t>
            </w:r>
          </w:p>
        </w:tc>
      </w:tr>
      <w:tr w:rsidR="00000000">
        <w:trPr>
          <w:trHeight w:val="390"/>
          <w:tblCellSpacing w:w="7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solución DE MIXTURA MAGNESIANA (ml.)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SOLUCIÓN DE COCA-COLA CONC. (ml.)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FOSFATOS - ÁCIDO ORTOFOSFÓRICO (g.)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CONC. DE FOSFATOS EN</w:t>
            </w:r>
            <w:r>
              <w:rPr>
                <w:rFonts w:ascii="Arial" w:hAnsi="Arial" w:cs="Arial"/>
                <w:sz w:val="16"/>
              </w:rPr>
              <w:t xml:space="preserve"> COCA-COLA (g/ l.)</w:t>
            </w:r>
          </w:p>
        </w:tc>
      </w:tr>
      <w:tr w:rsidR="00000000">
        <w:trPr>
          <w:trHeight w:val="390"/>
          <w:tblCellSpacing w:w="7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0,2368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1F73C2">
            <w:pPr>
              <w:pStyle w:val="NormalWeb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0,3789</w:t>
            </w:r>
          </w:p>
        </w:tc>
      </w:tr>
    </w:tbl>
    <w:p w:rsidR="00000000" w:rsidRDefault="001F73C2">
      <w:pPr>
        <w:pStyle w:val="NormalWeb"/>
        <w:spacing w:before="0" w:beforeAutospacing="0" w:after="0" w:afterAutospacing="0"/>
        <w:rPr>
          <w:rFonts w:ascii="Arial" w:hAnsi="Arial" w:cs="Arial"/>
          <w:lang w:val="en-US"/>
        </w:rPr>
      </w:pPr>
      <w:r>
        <w:rPr>
          <w:rFonts w:ascii="Arial" w:hAnsi="Arial" w:cs="Arial"/>
        </w:rPr>
        <w:t>Determinación de sulfitos:</w:t>
      </w:r>
      <w:r>
        <w:rPr>
          <w:rFonts w:ascii="Arial" w:hAnsi="Arial" w:cs="Arial"/>
        </w:rPr>
        <w:br/>
        <w:t>(Reducción a fosfatos y precipitación)</w:t>
      </w:r>
      <w:r>
        <w:rPr>
          <w:rFonts w:ascii="Arial" w:hAnsi="Arial" w:cs="Arial"/>
        </w:rPr>
        <w:br/>
        <w:t xml:space="preserve">Los sulfitos pueden oxidarse fácilmente a sulfatos, hirviéndolos con exceso de oxidantes tales como el agua de bromo, hipoclorito de sodio, </w:t>
      </w:r>
      <w:proofErr w:type="spellStart"/>
      <w:r>
        <w:rPr>
          <w:rFonts w:ascii="Arial" w:hAnsi="Arial" w:cs="Arial"/>
        </w:rPr>
        <w:t>hipobrom</w:t>
      </w:r>
      <w:r>
        <w:rPr>
          <w:rFonts w:ascii="Arial" w:hAnsi="Arial" w:cs="Arial"/>
        </w:rPr>
        <w:t>ito</w:t>
      </w:r>
      <w:proofErr w:type="spellEnd"/>
      <w:r>
        <w:rPr>
          <w:rFonts w:ascii="Arial" w:hAnsi="Arial" w:cs="Arial"/>
        </w:rPr>
        <w:t xml:space="preserve"> de sodio o peróxido de hidrógeno. Este método de carácter cuantitativo puede utilizarse de forma cualitativa, ya que determina un precipitado blanco de sulfato de bario, que es muy insoluble en el medio.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  <w:lang w:val="en-US"/>
        </w:rPr>
        <w:t>Reacciones</w:t>
      </w:r>
      <w:proofErr w:type="spellEnd"/>
      <w:r>
        <w:rPr>
          <w:rFonts w:ascii="Arial" w:hAnsi="Arial" w:cs="Arial"/>
          <w:lang w:val="en-US"/>
        </w:rPr>
        <w:t xml:space="preserve">: </w:t>
      </w:r>
    </w:p>
    <w:p w:rsidR="00000000" w:rsidRDefault="001F73C2">
      <w:pPr>
        <w:numPr>
          <w:ilvl w:val="0"/>
          <w:numId w:val="5"/>
        </w:num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ClO</w:t>
      </w:r>
      <w:proofErr w:type="spellEnd"/>
      <w:r>
        <w:rPr>
          <w:vertAlign w:val="superscript"/>
          <w:lang w:val="en-US"/>
        </w:rPr>
        <w:t>-</w:t>
      </w:r>
      <w:r>
        <w:rPr>
          <w:lang w:val="en-US"/>
        </w:rPr>
        <w:t xml:space="preserve"> + SO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=</w:t>
      </w:r>
      <w:r>
        <w:rPr>
          <w:lang w:val="en-US"/>
        </w:rPr>
        <w:t xml:space="preserve"> </w:t>
      </w:r>
      <w:r>
        <w:rPr>
          <w:rFonts w:ascii="Symbol" w:hAnsi="Symbol"/>
        </w:rPr>
        <w:t>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4</w:t>
      </w:r>
      <w:r>
        <w:rPr>
          <w:vertAlign w:val="superscript"/>
          <w:lang w:val="en-US"/>
        </w:rPr>
        <w:t>=</w:t>
      </w:r>
      <w:r>
        <w:rPr>
          <w:lang w:val="en-US"/>
        </w:rPr>
        <w:t xml:space="preserve"> + </w:t>
      </w:r>
      <w:proofErr w:type="spellStart"/>
      <w:r>
        <w:rPr>
          <w:lang w:val="en-US"/>
        </w:rPr>
        <w:t>Cl</w:t>
      </w:r>
      <w:proofErr w:type="spellEnd"/>
    </w:p>
    <w:p w:rsidR="00000000" w:rsidRDefault="001F73C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0"/>
          <w:szCs w:val="20"/>
          <w:vertAlign w:val="superscript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BaCl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 xml:space="preserve"> + SO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4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=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Symbol" w:hAnsi="Symbol" w:cs="Arial"/>
          <w:sz w:val="20"/>
          <w:szCs w:val="20"/>
        </w:rPr>
        <w:t></w:t>
      </w:r>
      <w:r>
        <w:rPr>
          <w:rFonts w:ascii="Arial" w:hAnsi="Arial" w:cs="Arial"/>
          <w:sz w:val="20"/>
          <w:szCs w:val="20"/>
          <w:lang w:val="en-US"/>
        </w:rPr>
        <w:t xml:space="preserve"> BaSO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 xml:space="preserve"> + 2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Cl</w:t>
      </w:r>
      <w:proofErr w:type="spellEnd"/>
      <w:r>
        <w:rPr>
          <w:rFonts w:ascii="Arial" w:hAnsi="Arial" w:cs="Arial"/>
          <w:sz w:val="20"/>
          <w:szCs w:val="20"/>
          <w:vertAlign w:val="superscript"/>
          <w:lang w:val="en-US"/>
        </w:rPr>
        <w:t>-</w:t>
      </w:r>
    </w:p>
    <w:p w:rsidR="001F73C2" w:rsidRDefault="001F73C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Reactivos: Se prepara una solución concentrada de bebida cola (volumen inicial 1000 ml. – volumen final 160 ml., por evaporación a baño maría). Se disuelven 5 ml. de la solución en 45 ml. de agua, para facilitar la detección en el cambio </w:t>
      </w:r>
      <w:r>
        <w:rPr>
          <w:rFonts w:ascii="Arial" w:hAnsi="Arial" w:cs="Arial"/>
        </w:rPr>
        <w:t>de turbidez del líquido. (Solución CC).</w:t>
      </w:r>
      <w:r>
        <w:rPr>
          <w:rFonts w:ascii="Arial" w:hAnsi="Arial" w:cs="Arial"/>
        </w:rPr>
        <w:br/>
        <w:t>Todas las drogas utilizadas son de grado pro-análisis.</w:t>
      </w:r>
      <w:r>
        <w:rPr>
          <w:rFonts w:ascii="Arial" w:hAnsi="Arial" w:cs="Arial"/>
        </w:rPr>
        <w:br/>
        <w:t>Procedimiento: Se coloca la solución CC en un vaso de precipitados y se le añade 0,5 ml. de ácido clorhídrico (</w:t>
      </w:r>
      <w:proofErr w:type="spellStart"/>
      <w:r>
        <w:rPr>
          <w:rFonts w:ascii="Arial" w:hAnsi="Arial" w:cs="Arial"/>
        </w:rPr>
        <w:t>HCl</w:t>
      </w:r>
      <w:proofErr w:type="spellEnd"/>
      <w:r>
        <w:rPr>
          <w:rFonts w:ascii="Arial" w:hAnsi="Arial" w:cs="Arial"/>
        </w:rPr>
        <w:t>) para acidificarla. Luego se le agrega 5 ml. d</w:t>
      </w:r>
      <w:r>
        <w:rPr>
          <w:rFonts w:ascii="Arial" w:hAnsi="Arial" w:cs="Arial"/>
        </w:rPr>
        <w:t xml:space="preserve">e una solución de hipoclorito de sodio 106 </w:t>
      </w:r>
      <w:proofErr w:type="spellStart"/>
      <w:r>
        <w:rPr>
          <w:rFonts w:ascii="Arial" w:hAnsi="Arial" w:cs="Arial"/>
        </w:rPr>
        <w:t>g/l</w:t>
      </w:r>
      <w:proofErr w:type="spellEnd"/>
      <w:r>
        <w:rPr>
          <w:rFonts w:ascii="Arial" w:hAnsi="Arial" w:cs="Arial"/>
        </w:rPr>
        <w:t>. Posteriormente, se adiciona 3 g. cloruro de bario cristalizado (</w:t>
      </w:r>
      <w:proofErr w:type="spellStart"/>
      <w:r>
        <w:rPr>
          <w:rFonts w:ascii="Arial" w:hAnsi="Arial" w:cs="Arial"/>
        </w:rPr>
        <w:t>BaCl</w:t>
      </w:r>
      <w:r>
        <w:rPr>
          <w:rFonts w:ascii="Arial" w:hAnsi="Arial" w:cs="Arial"/>
          <w:vertAlign w:val="subscript"/>
        </w:rPr>
        <w:t>2</w:t>
      </w:r>
      <w:proofErr w:type="spellEnd"/>
      <w:r>
        <w:rPr>
          <w:rFonts w:ascii="Arial" w:hAnsi="Arial" w:cs="Arial"/>
        </w:rPr>
        <w:t>.2H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O). La solución se lleva a ebullición, logrando que el exceso de reactivo se descomponga.</w:t>
      </w:r>
      <w:r>
        <w:rPr>
          <w:rFonts w:ascii="Arial" w:hAnsi="Arial" w:cs="Arial"/>
        </w:rPr>
        <w:br/>
        <w:t>Los sulfitos se reducen a sulfatos y precipit</w:t>
      </w:r>
      <w:r>
        <w:rPr>
          <w:rFonts w:ascii="Arial" w:hAnsi="Arial" w:cs="Arial"/>
        </w:rPr>
        <w:t>an por sustitución del cloro en la sal de bario. Se produce un precipitado blanco de sulfato de bario (</w:t>
      </w:r>
      <w:proofErr w:type="spellStart"/>
      <w:r>
        <w:rPr>
          <w:rFonts w:ascii="Arial" w:hAnsi="Arial" w:cs="Arial"/>
        </w:rPr>
        <w:t>BaSO</w:t>
      </w:r>
      <w:r>
        <w:rPr>
          <w:rFonts w:ascii="Arial" w:hAnsi="Arial" w:cs="Arial"/>
          <w:vertAlign w:val="subscript"/>
        </w:rPr>
        <w:t>4</w:t>
      </w:r>
      <w:proofErr w:type="spellEnd"/>
      <w:r>
        <w:rPr>
          <w:rFonts w:ascii="Arial" w:hAnsi="Arial" w:cs="Arial"/>
        </w:rPr>
        <w:t>), que se deja decantar completamente por 24 horas.</w:t>
      </w:r>
      <w:r>
        <w:rPr>
          <w:rFonts w:ascii="Arial" w:hAnsi="Arial" w:cs="Arial"/>
        </w:rPr>
        <w:br/>
        <w:t>Resultados: La presencia de un precipitado blanco en el fondo del recipiente, determina el conte</w:t>
      </w:r>
      <w:r>
        <w:rPr>
          <w:rFonts w:ascii="Arial" w:hAnsi="Arial" w:cs="Arial"/>
        </w:rPr>
        <w:t>nido de sulfitos en la mezcla original de refresco de cola.</w:t>
      </w:r>
    </w:p>
    <w:sectPr w:rsidR="001F73C2">
      <w:pgSz w:w="12242" w:h="20163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6E28"/>
    <w:multiLevelType w:val="hybridMultilevel"/>
    <w:tmpl w:val="802CA4A6"/>
    <w:lvl w:ilvl="0" w:tplc="25B605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5430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6E4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EAFA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906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1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32F9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5AF1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B26D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21405"/>
    <w:multiLevelType w:val="hybridMultilevel"/>
    <w:tmpl w:val="82F0B396"/>
    <w:lvl w:ilvl="0" w:tplc="FD0203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D600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F2F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0C32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D0F0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C6D6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9852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5263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9A2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25ECA"/>
    <w:multiLevelType w:val="hybridMultilevel"/>
    <w:tmpl w:val="623C36A6"/>
    <w:lvl w:ilvl="0" w:tplc="DF0689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1A0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F49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E693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0293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2E05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F8A1B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7D600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AC2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73095"/>
    <w:multiLevelType w:val="hybridMultilevel"/>
    <w:tmpl w:val="0BF2AA0C"/>
    <w:lvl w:ilvl="0" w:tplc="FFF02A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FE7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697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1EBC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86AA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526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5A10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587B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904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862BD"/>
    <w:multiLevelType w:val="hybridMultilevel"/>
    <w:tmpl w:val="7D9642B6"/>
    <w:lvl w:ilvl="0" w:tplc="AA38C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EE5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7C8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F222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AAB2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746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E04D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00E4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74A3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C64F1"/>
    <w:multiLevelType w:val="hybridMultilevel"/>
    <w:tmpl w:val="6D607382"/>
    <w:lvl w:ilvl="0" w:tplc="D960D9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9C71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B60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9C55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3A6C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EA6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C8C5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1099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B4F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60769"/>
    <w:rsid w:val="001F73C2"/>
    <w:rsid w:val="0076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etudio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basilio</dc:creator>
  <cp:lastModifiedBy>isabelcorrao</cp:lastModifiedBy>
  <cp:revision>2</cp:revision>
  <cp:lastPrinted>2003-09-05T21:46:00Z</cp:lastPrinted>
  <dcterms:created xsi:type="dcterms:W3CDTF">2009-06-24T00:51:00Z</dcterms:created>
  <dcterms:modified xsi:type="dcterms:W3CDTF">2009-06-24T00:51:00Z</dcterms:modified>
</cp:coreProperties>
</file>