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A8" w:rsidRDefault="006B508A">
      <w:r>
        <w:t>Importante:</w:t>
      </w:r>
    </w:p>
    <w:p w:rsidR="006B508A" w:rsidRDefault="006B508A">
      <w:r>
        <w:t xml:space="preserve">Una sola teoría NO sirve para explicar todas las dimensiones necesarias para un proceso de educación a distancia, pero SI nos ofrecerán herramientas para la comprensión de aspectos específicos que nos pueden concretar y dar idea sobre el proceso de enseñanza y aprendizaje </w:t>
      </w:r>
      <w:proofErr w:type="spellStart"/>
      <w:r>
        <w:t>eque</w:t>
      </w:r>
      <w:proofErr w:type="spellEnd"/>
      <w:r>
        <w:t xml:space="preserve"> nos sirvan para explicar algunos elementos cuando la relación con la teoría es bidireccional, en síntesis como lo expresa “Barbera”, puede ajustarse a alguna faceta concreta de la practica optimizando e innovando en el proceso.</w:t>
      </w:r>
    </w:p>
    <w:p w:rsidR="00DE29BE" w:rsidRDefault="00DE29BE"/>
    <w:p w:rsidR="00DE29BE" w:rsidRDefault="00DE29BE">
      <w:hyperlink r:id="rId4" w:history="1">
        <w:r w:rsidRPr="00C3071F">
          <w:rPr>
            <w:rStyle w:val="Hipervnculo"/>
          </w:rPr>
          <w:t>http://cmapspublic.ihmc.us/servlet/SBReadResourceServlet?rid=1243472463349_1287877548_18212&amp;partName=htmltext</w:t>
        </w:r>
      </w:hyperlink>
    </w:p>
    <w:p w:rsidR="00DE29BE" w:rsidRDefault="001510DD" w:rsidP="00A75947">
      <w:pPr>
        <w:jc w:val="center"/>
        <w:rPr>
          <w:u w:val="single"/>
        </w:rPr>
      </w:pPr>
      <w:r w:rsidRPr="001510DD">
        <w:rPr>
          <w:u w:val="single"/>
        </w:rPr>
        <w:t>Delimitación de campo de la conceptualización y de sus aportes</w:t>
      </w:r>
      <w:r>
        <w:rPr>
          <w:u w:val="single"/>
        </w:rPr>
        <w:t>:</w:t>
      </w:r>
    </w:p>
    <w:p w:rsidR="00BC0551" w:rsidRDefault="00BC0551">
      <w:pPr>
        <w:rPr>
          <w:color w:val="FF0000"/>
          <w:u w:val="single"/>
        </w:rPr>
      </w:pPr>
      <w:r>
        <w:rPr>
          <w:color w:val="FF0000"/>
          <w:u w:val="single"/>
        </w:rPr>
        <w:t>ME GUSTARIA INTERPRETAR LA EDUCACION A DISTANCIA COMO UN APORTE MAS EN LOS PROCESOS DE ENSEÑANZA Y APRENDIZAJE QUE TIENE COMO VALOR AGREGADO EL TIEMPO DISPONIBLE  COMO FAXCTOR ELEMENTAL A LA HORA DE CONTAR CON TIEMOS OBJETIVOS Y SUBJETIVOS DE APRENDEIZAJE.</w:t>
      </w:r>
    </w:p>
    <w:p w:rsidR="00BC0551" w:rsidRDefault="00BC0551">
      <w:pPr>
        <w:rPr>
          <w:color w:val="FF0000"/>
          <w:u w:val="single"/>
        </w:rPr>
      </w:pPr>
    </w:p>
    <w:p w:rsidR="00BC0551" w:rsidRDefault="00A75947">
      <w:pPr>
        <w:rPr>
          <w:u w:val="single"/>
        </w:rPr>
      </w:pPr>
      <w:proofErr w:type="spellStart"/>
      <w:r>
        <w:rPr>
          <w:u w:val="single"/>
        </w:rPr>
        <w:t>Analisis</w:t>
      </w:r>
      <w:proofErr w:type="spellEnd"/>
      <w:r>
        <w:rPr>
          <w:u w:val="single"/>
        </w:rPr>
        <w:t xml:space="preserve"> de teorías:</w:t>
      </w:r>
    </w:p>
    <w:p w:rsidR="00A75947" w:rsidRDefault="00A75947">
      <w:pPr>
        <w:rPr>
          <w:u w:val="single"/>
        </w:rPr>
      </w:pPr>
      <w:r>
        <w:rPr>
          <w:u w:val="single"/>
        </w:rPr>
        <w:t xml:space="preserve">La </w:t>
      </w:r>
      <w:proofErr w:type="spellStart"/>
      <w:r>
        <w:rPr>
          <w:u w:val="single"/>
        </w:rPr>
        <w:t>industrizlizacion</w:t>
      </w:r>
      <w:proofErr w:type="spellEnd"/>
      <w:r>
        <w:rPr>
          <w:u w:val="single"/>
        </w:rPr>
        <w:t xml:space="preserve"> de la enseñanza y del aprendizaje:</w:t>
      </w:r>
    </w:p>
    <w:p w:rsidR="00FE06DE" w:rsidRDefault="00FE06DE">
      <w:r w:rsidRPr="00FE06DE">
        <w:t xml:space="preserve">Otto </w:t>
      </w:r>
      <w:proofErr w:type="spellStart"/>
      <w:r w:rsidRPr="00FE06DE">
        <w:t>Peters</w:t>
      </w:r>
      <w:proofErr w:type="spellEnd"/>
      <w:r w:rsidRPr="00FE06DE">
        <w:t xml:space="preserve">, </w:t>
      </w:r>
      <w:r>
        <w:t xml:space="preserve">identifica la </w:t>
      </w:r>
      <w:proofErr w:type="spellStart"/>
      <w:r>
        <w:t>industirzlizacion</w:t>
      </w:r>
      <w:proofErr w:type="spellEnd"/>
      <w:r>
        <w:t xml:space="preserve"> </w:t>
      </w:r>
      <w:r w:rsidR="006716D1">
        <w:t>(finales de los 60)</w:t>
      </w:r>
      <w:r>
        <w:t xml:space="preserve">como rasgo definitorio de la </w:t>
      </w:r>
      <w:proofErr w:type="spellStart"/>
      <w:r>
        <w:t>educacion</w:t>
      </w:r>
      <w:proofErr w:type="spellEnd"/>
      <w:r>
        <w:t xml:space="preserve"> a distancia</w:t>
      </w:r>
      <w:r w:rsidR="002F3347">
        <w:t xml:space="preserve"> donde identifica dos formas distintas </w:t>
      </w:r>
      <w:proofErr w:type="spellStart"/>
      <w:r w:rsidR="002F3347">
        <w:t>cde</w:t>
      </w:r>
      <w:proofErr w:type="spellEnd"/>
      <w:r w:rsidR="002F3347">
        <w:t xml:space="preserve"> enseñanza, la tradicional basada en la comunicación interpersonal cara a cara y la industrializada en forma de comunicación técnica y prefabricada.</w:t>
      </w:r>
    </w:p>
    <w:p w:rsidR="006716D1" w:rsidRDefault="006716D1">
      <w:proofErr w:type="spellStart"/>
      <w:r>
        <w:t>KKgan</w:t>
      </w:r>
      <w:proofErr w:type="spellEnd"/>
      <w:r>
        <w:t xml:space="preserve"> considera que no fue un accidente histórico que la </w:t>
      </w:r>
      <w:proofErr w:type="spellStart"/>
      <w:r>
        <w:t>educacion</w:t>
      </w:r>
      <w:proofErr w:type="spellEnd"/>
      <w:r>
        <w:t xml:space="preserve"> por correspondencia y la industrialización de la sociedad se iniciaran al mismo tiempo.</w:t>
      </w:r>
    </w:p>
    <w:p w:rsidR="006716D1" w:rsidRDefault="005D0C39">
      <w:r>
        <w:t xml:space="preserve">La </w:t>
      </w:r>
      <w:proofErr w:type="spellStart"/>
      <w:r>
        <w:t>educacion</w:t>
      </w:r>
      <w:proofErr w:type="spellEnd"/>
      <w:r>
        <w:t xml:space="preserve"> a distancia se entiende como una forma </w:t>
      </w:r>
      <w:proofErr w:type="spellStart"/>
      <w:r>
        <w:t>mas</w:t>
      </w:r>
      <w:proofErr w:type="spellEnd"/>
      <w:r>
        <w:t xml:space="preserve"> adaptada al medio “barbera”</w:t>
      </w:r>
    </w:p>
    <w:p w:rsidR="00BA134E" w:rsidRDefault="00BA134E">
      <w:r>
        <w:t xml:space="preserve">Como los modelos </w:t>
      </w:r>
      <w:proofErr w:type="spellStart"/>
      <w:r>
        <w:t>tradicionLES</w:t>
      </w:r>
      <w:proofErr w:type="spellEnd"/>
      <w:r>
        <w:t xml:space="preserve"> no permiten explicar la totalidad de los procesos de enseñanza y aprendizaje </w:t>
      </w:r>
      <w:proofErr w:type="spellStart"/>
      <w:r>
        <w:t>Peters</w:t>
      </w:r>
      <w:proofErr w:type="spellEnd"/>
      <w:r>
        <w:t xml:space="preserve"> toma conceptos derivados de la producción industrial PARA el análisis de los elementos estructurales de la </w:t>
      </w:r>
      <w:proofErr w:type="spellStart"/>
      <w:r>
        <w:t>educacion</w:t>
      </w:r>
      <w:proofErr w:type="spellEnd"/>
      <w:r>
        <w:t xml:space="preserve"> a distancia, dejando </w:t>
      </w:r>
      <w:proofErr w:type="spellStart"/>
      <w:r>
        <w:t>clarao</w:t>
      </w:r>
      <w:proofErr w:type="spellEnd"/>
      <w:r>
        <w:t xml:space="preserve"> que tanto el proceso de enseñanza y aprendizaje y laos de producción industrial deben ser tomados como términos puramente heurísticos.</w:t>
      </w:r>
    </w:p>
    <w:p w:rsidR="00BA134E" w:rsidRDefault="004A64D6">
      <w:r>
        <w:t xml:space="preserve">El </w:t>
      </w:r>
      <w:proofErr w:type="spellStart"/>
      <w:r>
        <w:t>fordismo</w:t>
      </w:r>
      <w:proofErr w:type="spellEnd"/>
      <w:r>
        <w:t xml:space="preserve">, neo y </w:t>
      </w:r>
      <w:proofErr w:type="spellStart"/>
      <w:r>
        <w:t>postfordismo</w:t>
      </w:r>
      <w:proofErr w:type="spellEnd"/>
      <w:r>
        <w:t>, tiene que ver con la variedad del producto, el proceso de innovación y la responsabilidad de tareas</w:t>
      </w:r>
      <w:r w:rsidR="002944AE">
        <w:t xml:space="preserve">, en lo que se refiere  a los términos de </w:t>
      </w:r>
      <w:proofErr w:type="spellStart"/>
      <w:r w:rsidR="002944AE">
        <w:t>peters</w:t>
      </w:r>
      <w:proofErr w:type="spellEnd"/>
      <w:r w:rsidR="002944AE">
        <w:t xml:space="preserve">, el </w:t>
      </w:r>
      <w:proofErr w:type="spellStart"/>
      <w:r w:rsidR="002944AE">
        <w:t>componenete</w:t>
      </w:r>
      <w:proofErr w:type="spellEnd"/>
      <w:r w:rsidR="002944AE">
        <w:t xml:space="preserve">  que nos interesa tiene que ver con el punto de vista pedagógico.</w:t>
      </w:r>
    </w:p>
    <w:p w:rsidR="002944AE" w:rsidRDefault="002944AE">
      <w:r>
        <w:lastRenderedPageBreak/>
        <w:t xml:space="preserve">Estos conceptos se fijan fundamentalmente en la evolución de las formas de organización y </w:t>
      </w:r>
      <w:proofErr w:type="spellStart"/>
      <w:r>
        <w:t>gestiosn</w:t>
      </w:r>
      <w:proofErr w:type="spellEnd"/>
      <w:r>
        <w:t xml:space="preserve"> de los </w:t>
      </w:r>
      <w:proofErr w:type="spellStart"/>
      <w:r>
        <w:t>sitemas</w:t>
      </w:r>
      <w:proofErr w:type="spellEnd"/>
      <w:r>
        <w:t xml:space="preserve"> educativos a distancia poniendo atención en el proceso de </w:t>
      </w:r>
      <w:r w:rsidR="00704D64">
        <w:t xml:space="preserve">producción pero en este caso al concepto de industrialización por lo cual se aleja de </w:t>
      </w:r>
      <w:proofErr w:type="spellStart"/>
      <w:r w:rsidR="00704D64">
        <w:t>peters</w:t>
      </w:r>
      <w:proofErr w:type="spellEnd"/>
      <w:r w:rsidR="00704D64">
        <w:t xml:space="preserve"> aquello que se refiere a la </w:t>
      </w:r>
      <w:proofErr w:type="spellStart"/>
      <w:r w:rsidR="00704D64">
        <w:t>educacion</w:t>
      </w:r>
      <w:proofErr w:type="spellEnd"/>
      <w:r w:rsidR="00704D64">
        <w:t xml:space="preserve"> a distancia de los </w:t>
      </w:r>
      <w:proofErr w:type="spellStart"/>
      <w:r w:rsidR="00704D64">
        <w:t>mlodelos</w:t>
      </w:r>
      <w:proofErr w:type="spellEnd"/>
      <w:r w:rsidR="00704D64">
        <w:t xml:space="preserve"> tradicionales.</w:t>
      </w:r>
    </w:p>
    <w:p w:rsidR="00704D64" w:rsidRDefault="00B662AF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educacion</w:t>
      </w:r>
      <w:proofErr w:type="spellEnd"/>
      <w:r>
        <w:rPr>
          <w:sz w:val="28"/>
          <w:szCs w:val="28"/>
        </w:rPr>
        <w:t xml:space="preserve"> a distancia se  podría entender como una forma de enseñanza que diferencia de los modelos </w:t>
      </w:r>
      <w:proofErr w:type="spellStart"/>
      <w:r>
        <w:rPr>
          <w:sz w:val="28"/>
          <w:szCs w:val="28"/>
        </w:rPr>
        <w:t>convencilonales</w:t>
      </w:r>
      <w:proofErr w:type="spellEnd"/>
      <w:r>
        <w:rPr>
          <w:sz w:val="28"/>
          <w:szCs w:val="28"/>
        </w:rPr>
        <w:t xml:space="preserve"> por la metodología y los medios que utiliza </w:t>
      </w:r>
      <w:proofErr w:type="spellStart"/>
      <w:r>
        <w:rPr>
          <w:sz w:val="28"/>
          <w:szCs w:val="28"/>
        </w:rPr>
        <w:t>mas</w:t>
      </w:r>
      <w:proofErr w:type="spellEnd"/>
      <w:r>
        <w:rPr>
          <w:sz w:val="28"/>
          <w:szCs w:val="28"/>
        </w:rPr>
        <w:t xml:space="preserve"> que por su </w:t>
      </w:r>
      <w:proofErr w:type="spellStart"/>
      <w:r>
        <w:rPr>
          <w:sz w:val="28"/>
          <w:szCs w:val="28"/>
        </w:rPr>
        <w:t>propoia</w:t>
      </w:r>
      <w:proofErr w:type="spellEnd"/>
      <w:r>
        <w:rPr>
          <w:sz w:val="28"/>
          <w:szCs w:val="28"/>
        </w:rPr>
        <w:t xml:space="preserve"> naturaleza. Ante esta perspectiva, </w:t>
      </w:r>
      <w:proofErr w:type="spellStart"/>
      <w:r>
        <w:rPr>
          <w:sz w:val="28"/>
          <w:szCs w:val="28"/>
        </w:rPr>
        <w:t>Peters</w:t>
      </w:r>
      <w:proofErr w:type="spellEnd"/>
      <w:r>
        <w:rPr>
          <w:sz w:val="28"/>
          <w:szCs w:val="28"/>
        </w:rPr>
        <w:t xml:space="preserve"> argumenta que la </w:t>
      </w:r>
      <w:proofErr w:type="spellStart"/>
      <w:r>
        <w:rPr>
          <w:sz w:val="28"/>
          <w:szCs w:val="28"/>
        </w:rPr>
        <w:t>educacion</w:t>
      </w:r>
      <w:proofErr w:type="spellEnd"/>
      <w:r>
        <w:rPr>
          <w:sz w:val="28"/>
          <w:szCs w:val="28"/>
        </w:rPr>
        <w:t xml:space="preserve"> a distancia es “estructuralmente </w:t>
      </w:r>
      <w:proofErr w:type="spellStart"/>
      <w:r>
        <w:rPr>
          <w:sz w:val="28"/>
          <w:szCs w:val="28"/>
        </w:rPr>
        <w:t>distinata</w:t>
      </w:r>
      <w:proofErr w:type="spellEnd"/>
      <w:r>
        <w:rPr>
          <w:sz w:val="28"/>
          <w:szCs w:val="28"/>
        </w:rPr>
        <w:t>” (</w:t>
      </w:r>
      <w:proofErr w:type="spellStart"/>
      <w:r>
        <w:rPr>
          <w:sz w:val="28"/>
          <w:szCs w:val="28"/>
        </w:rPr>
        <w:t>Peters</w:t>
      </w:r>
      <w:proofErr w:type="spellEnd"/>
      <w:r>
        <w:rPr>
          <w:sz w:val="28"/>
          <w:szCs w:val="28"/>
        </w:rPr>
        <w:t>, 1994 c) de los sistemas presenciales tradicionales por ser “la forma más industrializada de enseñanza y aprendizaje (</w:t>
      </w:r>
      <w:proofErr w:type="spellStart"/>
      <w:r>
        <w:rPr>
          <w:sz w:val="28"/>
          <w:szCs w:val="28"/>
        </w:rPr>
        <w:t>peters</w:t>
      </w:r>
      <w:proofErr w:type="spellEnd"/>
      <w:r>
        <w:rPr>
          <w:sz w:val="28"/>
          <w:szCs w:val="28"/>
        </w:rPr>
        <w:t xml:space="preserve"> 1996). Sobre estas bases establece un campo propio para esta forma de enseñanza y aprendizaje. Barbera.</w:t>
      </w:r>
    </w:p>
    <w:p w:rsidR="00B662AF" w:rsidRDefault="00B662AF">
      <w:r>
        <w:t xml:space="preserve">En este sentido se interpreta como forma pre industrial y </w:t>
      </w:r>
      <w:proofErr w:type="spellStart"/>
      <w:r>
        <w:t>keegan</w:t>
      </w:r>
      <w:proofErr w:type="spellEnd"/>
      <w:r>
        <w:t xml:space="preserve"> lo considera como esencial para separar </w:t>
      </w:r>
      <w:proofErr w:type="spellStart"/>
      <w:r>
        <w:t>educacion</w:t>
      </w:r>
      <w:proofErr w:type="spellEnd"/>
      <w:r>
        <w:t xml:space="preserve"> a distancia  y otras formas de </w:t>
      </w:r>
      <w:proofErr w:type="spellStart"/>
      <w:r>
        <w:t>educacion</w:t>
      </w:r>
      <w:proofErr w:type="spellEnd"/>
      <w:r>
        <w:t>.</w:t>
      </w:r>
    </w:p>
    <w:p w:rsidR="00B662AF" w:rsidRDefault="00B662AF">
      <w:r>
        <w:t xml:space="preserve">Entonces la industrialización como rasgo definitorio atribuye a la </w:t>
      </w:r>
      <w:proofErr w:type="spellStart"/>
      <w:r>
        <w:t>educacion</w:t>
      </w:r>
      <w:proofErr w:type="spellEnd"/>
      <w:r>
        <w:t xml:space="preserve"> a distancia un carácter sui generis (</w:t>
      </w:r>
      <w:proofErr w:type="spellStart"/>
      <w:r>
        <w:t>Peters</w:t>
      </w:r>
      <w:proofErr w:type="spellEnd"/>
      <w:r>
        <w:t xml:space="preserve"> 1996) extendiéndose a la dimensión histórica, sociológica y antropológica.</w:t>
      </w:r>
    </w:p>
    <w:p w:rsidR="00B662AF" w:rsidRDefault="0037100B">
      <w:r>
        <w:t xml:space="preserve">Debemos distinguir en este modelo que la industrialización no pasa por la tecnología, sino que </w:t>
      </w:r>
      <w:proofErr w:type="spellStart"/>
      <w:r>
        <w:t>mas</w:t>
      </w:r>
      <w:proofErr w:type="spellEnd"/>
      <w:r>
        <w:t xml:space="preserve"> bien lo hace por la relación interpersonal en el proceso didáctico, el profesor o el alumno , y la vinculación de espacios, </w:t>
      </w:r>
      <w:proofErr w:type="spellStart"/>
      <w:r>
        <w:t>tiemoos</w:t>
      </w:r>
      <w:proofErr w:type="spellEnd"/>
      <w:r>
        <w:t xml:space="preserve"> a través de la tecnología.</w:t>
      </w:r>
    </w:p>
    <w:p w:rsidR="0037100B" w:rsidRDefault="0037100B">
      <w:r>
        <w:t xml:space="preserve">Queda también </w:t>
      </w:r>
      <w:proofErr w:type="spellStart"/>
      <w:r>
        <w:t>reflejao</w:t>
      </w:r>
      <w:proofErr w:type="spellEnd"/>
      <w:r>
        <w:t xml:space="preserve"> el grado de especialización de los </w:t>
      </w:r>
      <w:proofErr w:type="spellStart"/>
      <w:r>
        <w:t>profesoren</w:t>
      </w:r>
      <w:proofErr w:type="spellEnd"/>
      <w:r>
        <w:t xml:space="preserve"> en la </w:t>
      </w:r>
      <w:proofErr w:type="spellStart"/>
      <w:r>
        <w:t>educacion</w:t>
      </w:r>
      <w:proofErr w:type="spellEnd"/>
      <w:r>
        <w:t xml:space="preserve"> a distancia que no se precisa encontrar entre profesores o estudiantes en </w:t>
      </w:r>
      <w:proofErr w:type="spellStart"/>
      <w:r>
        <w:t>tiemos</w:t>
      </w:r>
      <w:proofErr w:type="spellEnd"/>
      <w:r>
        <w:t xml:space="preserve"> reales, donde interactúan en función de su alto nivel de especialización .</w:t>
      </w:r>
    </w:p>
    <w:p w:rsidR="0037100B" w:rsidRDefault="0037100B">
      <w:r>
        <w:t xml:space="preserve">La </w:t>
      </w:r>
      <w:proofErr w:type="spellStart"/>
      <w:r>
        <w:t>educacion</w:t>
      </w:r>
      <w:proofErr w:type="spellEnd"/>
      <w:r>
        <w:t xml:space="preserve"> no presencial y la </w:t>
      </w:r>
      <w:proofErr w:type="spellStart"/>
      <w:r>
        <w:t>interaccion</w:t>
      </w:r>
      <w:proofErr w:type="spellEnd"/>
      <w:r>
        <w:t xml:space="preserve"> tecnológica mediada, introduce transformaciones esenciales</w:t>
      </w:r>
      <w:r w:rsidR="00E13ED7">
        <w:t xml:space="preserve"> en los procesos </w:t>
      </w:r>
      <w:proofErr w:type="spellStart"/>
      <w:r w:rsidR="00E13ED7">
        <w:t>caracteristicos</w:t>
      </w:r>
      <w:proofErr w:type="spellEnd"/>
      <w:r w:rsidR="00E13ED7">
        <w:t xml:space="preserve"> de las situaciones convencionales de de enseñanza y aprendizaje</w:t>
      </w:r>
      <w:r>
        <w:t xml:space="preserve">, donde la inmediatez de la </w:t>
      </w:r>
      <w:proofErr w:type="spellStart"/>
      <w:r>
        <w:t>interaccion</w:t>
      </w:r>
      <w:proofErr w:type="spellEnd"/>
      <w:r>
        <w:t xml:space="preserve"> oral entre profesor y alumno </w:t>
      </w:r>
      <w:r w:rsidR="00194BDE">
        <w:t xml:space="preserve">o alumno </w:t>
      </w:r>
      <w:proofErr w:type="spellStart"/>
      <w:r w:rsidR="00194BDE">
        <w:t>alumno</w:t>
      </w:r>
      <w:proofErr w:type="spellEnd"/>
      <w:r w:rsidR="00194BDE">
        <w:t xml:space="preserve">, esta sustituida por mecanismos indirectos, a través de la tecnología, donde modifica roles de los que protagonizan el proceso didáctico tomado por </w:t>
      </w:r>
      <w:proofErr w:type="spellStart"/>
      <w:r w:rsidR="00194BDE">
        <w:t>Peters</w:t>
      </w:r>
      <w:proofErr w:type="spellEnd"/>
      <w:r w:rsidR="00194BDE">
        <w:t xml:space="preserve"> como una diferencia </w:t>
      </w:r>
      <w:proofErr w:type="spellStart"/>
      <w:r w:rsidR="00194BDE">
        <w:t>estuctural</w:t>
      </w:r>
      <w:proofErr w:type="spellEnd"/>
      <w:r w:rsidR="00194BDE">
        <w:t xml:space="preserve"> decisiva en lo que caracteriza la </w:t>
      </w:r>
      <w:proofErr w:type="spellStart"/>
      <w:r w:rsidR="00194BDE">
        <w:t>educacion</w:t>
      </w:r>
      <w:proofErr w:type="spellEnd"/>
      <w:r w:rsidR="00194BDE">
        <w:t xml:space="preserve"> a distancia.</w:t>
      </w:r>
    </w:p>
    <w:p w:rsidR="00E212E5" w:rsidRPr="00B662AF" w:rsidRDefault="00E212E5">
      <w:r>
        <w:t xml:space="preserve">Según </w:t>
      </w:r>
      <w:proofErr w:type="spellStart"/>
      <w:r>
        <w:t>Peters</w:t>
      </w:r>
      <w:proofErr w:type="spellEnd"/>
      <w:r>
        <w:t xml:space="preserve"> la </w:t>
      </w:r>
      <w:proofErr w:type="spellStart"/>
      <w:r>
        <w:t>educacion</w:t>
      </w:r>
      <w:proofErr w:type="spellEnd"/>
      <w:r>
        <w:t xml:space="preserve"> a distancia se ve enfrentada a un desarrollo sin precedentes en su </w:t>
      </w:r>
      <w:proofErr w:type="spellStart"/>
      <w:r>
        <w:t>adaptaion</w:t>
      </w:r>
      <w:proofErr w:type="spellEnd"/>
      <w:r>
        <w:t xml:space="preserve"> a las posibilidades abiertas por la digitalización de la información y las tecnologías de la comunicación situándola como innovación pedagógica.</w:t>
      </w:r>
    </w:p>
    <w:p w:rsidR="006716D1" w:rsidRDefault="006716D1"/>
    <w:p w:rsidR="00FE06DE" w:rsidRPr="00FE06DE" w:rsidRDefault="00FE06DE"/>
    <w:p w:rsidR="00A75947" w:rsidRPr="00A75947" w:rsidRDefault="00A75947"/>
    <w:p w:rsidR="00A75947" w:rsidRPr="00A75947" w:rsidRDefault="00A75947">
      <w:pPr>
        <w:rPr>
          <w:u w:val="single"/>
        </w:rPr>
      </w:pPr>
    </w:p>
    <w:sectPr w:rsidR="00A75947" w:rsidRPr="00A75947" w:rsidSect="00361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6B508A"/>
    <w:rsid w:val="001510DD"/>
    <w:rsid w:val="00194BDE"/>
    <w:rsid w:val="001E0B0B"/>
    <w:rsid w:val="002944AE"/>
    <w:rsid w:val="00294E8B"/>
    <w:rsid w:val="002B519E"/>
    <w:rsid w:val="002F3347"/>
    <w:rsid w:val="003613A8"/>
    <w:rsid w:val="0037100B"/>
    <w:rsid w:val="004A64D6"/>
    <w:rsid w:val="005D0C39"/>
    <w:rsid w:val="006716D1"/>
    <w:rsid w:val="006B508A"/>
    <w:rsid w:val="00704D64"/>
    <w:rsid w:val="00A75947"/>
    <w:rsid w:val="00A96F0E"/>
    <w:rsid w:val="00B662AF"/>
    <w:rsid w:val="00BA134E"/>
    <w:rsid w:val="00BC0551"/>
    <w:rsid w:val="00DB4FFC"/>
    <w:rsid w:val="00DE29BE"/>
    <w:rsid w:val="00E13ED7"/>
    <w:rsid w:val="00E212E5"/>
    <w:rsid w:val="00FE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29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apspublic.ihmc.us/servlet/SBReadResourceServlet?rid=1243472463349_1287877548_18212&amp;partName=htmltex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isabelcorrao</dc:creator>
  <cp:lastModifiedBy>isabelcorrao</cp:lastModifiedBy>
  <cp:revision>18</cp:revision>
  <dcterms:created xsi:type="dcterms:W3CDTF">2009-05-30T14:54:00Z</dcterms:created>
  <dcterms:modified xsi:type="dcterms:W3CDTF">2009-05-30T16:58:00Z</dcterms:modified>
</cp:coreProperties>
</file>