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E" w:rsidRPr="00145500" w:rsidRDefault="007B0B37" w:rsidP="00C94185">
      <w:pPr>
        <w:pStyle w:val="Estiloapa"/>
        <w:jc w:val="center"/>
        <w:rPr>
          <w:b/>
          <w:color w:val="auto"/>
        </w:rPr>
      </w:pPr>
      <w:r>
        <w:rPr>
          <w:b/>
          <w:color w:val="auto"/>
        </w:rPr>
        <w:t>Estructura lógica</w:t>
      </w:r>
      <w:r w:rsidR="00C567FE" w:rsidRPr="00145500">
        <w:rPr>
          <w:b/>
          <w:color w:val="auto"/>
        </w:rPr>
        <w:t>.</w:t>
      </w:r>
    </w:p>
    <w:p w:rsidR="002E4BAE" w:rsidRDefault="006916E1" w:rsidP="006570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916E1">
        <w:rPr>
          <w:rFonts w:ascii="Times New Roman" w:hAnsi="Times New Roman" w:cs="Times New Roman"/>
          <w:sz w:val="24"/>
          <w:szCs w:val="24"/>
        </w:rPr>
        <w:t xml:space="preserve">La estructura lógica general de una base de datos se puede expresar gráficamente mediante un </w:t>
      </w:r>
      <w:r w:rsidRPr="006916E1">
        <w:rPr>
          <w:rFonts w:ascii="Times New Roman" w:hAnsi="Times New Roman" w:cs="Times New Roman"/>
          <w:iCs/>
          <w:sz w:val="24"/>
          <w:szCs w:val="24"/>
        </w:rPr>
        <w:t xml:space="preserve">diagrama </w:t>
      </w:r>
      <w:r w:rsidRPr="006916E1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E4BAE">
        <w:rPr>
          <w:rFonts w:ascii="Times New Roman" w:hAnsi="Times New Roman" w:cs="Times New Roman"/>
          <w:sz w:val="24"/>
          <w:szCs w:val="24"/>
        </w:rPr>
        <w:t>.</w:t>
      </w:r>
    </w:p>
    <w:p w:rsidR="00C567FE" w:rsidRPr="00683C0D" w:rsidRDefault="002E4BAE" w:rsidP="006570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EstiloapaCar"/>
            <w:color w:val="000000" w:themeColor="text1"/>
          </w:rPr>
          <w:id w:val="-1268077597"/>
          <w:citation/>
        </w:sdtPr>
        <w:sdtEndPr>
          <w:rPr>
            <w:rStyle w:val="Fuentedeprrafopredeter"/>
            <w:rFonts w:asciiTheme="minorHAnsi" w:hAnsiTheme="minorHAnsi" w:cstheme="minorBidi"/>
            <w:iCs w:val="0"/>
            <w:sz w:val="22"/>
            <w:szCs w:val="22"/>
          </w:rPr>
        </w:sdtEndPr>
        <w:sdtContent>
          <w:r w:rsidR="00C567FE" w:rsidRPr="00683C0D">
            <w:rPr>
              <w:rStyle w:val="EstiloapaCar"/>
              <w:color w:val="000000" w:themeColor="text1"/>
            </w:rPr>
            <w:fldChar w:fldCharType="begin"/>
          </w:r>
          <w:r w:rsidR="00560D00">
            <w:rPr>
              <w:rStyle w:val="EstiloapaCar"/>
              <w:color w:val="000000" w:themeColor="text1"/>
            </w:rPr>
            <w:instrText xml:space="preserve">CITATION Jor04 \p 5 \l 2058 </w:instrText>
          </w:r>
          <w:r w:rsidR="00C567FE" w:rsidRPr="00683C0D">
            <w:rPr>
              <w:rStyle w:val="EstiloapaCar"/>
              <w:color w:val="000000" w:themeColor="text1"/>
            </w:rPr>
            <w:fldChar w:fldCharType="separate"/>
          </w:r>
          <w:r w:rsidR="00560D00">
            <w:rPr>
              <w:rStyle w:val="EstiloapaCar"/>
              <w:noProof/>
              <w:color w:val="000000" w:themeColor="text1"/>
            </w:rPr>
            <w:t xml:space="preserve"> </w:t>
          </w:r>
          <w:r w:rsidR="00560D00" w:rsidRPr="00560D0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Khort, Surdarshan, 2002, pág. 5)</w:t>
          </w:r>
          <w:r w:rsidR="00C567FE" w:rsidRPr="00683C0D">
            <w:rPr>
              <w:rStyle w:val="EstiloapaCar"/>
              <w:color w:val="000000" w:themeColor="text1"/>
            </w:rPr>
            <w:fldChar w:fldCharType="end"/>
          </w:r>
        </w:sdtContent>
      </w:sdt>
      <w:r w:rsidR="00E01ACC" w:rsidRPr="00531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76E4D" w:rsidRPr="00145500" w:rsidRDefault="00A76E4D" w:rsidP="0065704D">
      <w:pPr>
        <w:pStyle w:val="Estilo88"/>
        <w:jc w:val="both"/>
      </w:pPr>
    </w:p>
    <w:sectPr w:rsidR="00A76E4D" w:rsidRPr="00145500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FE"/>
    <w:rsid w:val="000A181E"/>
    <w:rsid w:val="00145500"/>
    <w:rsid w:val="001F1E9E"/>
    <w:rsid w:val="00210323"/>
    <w:rsid w:val="002C6638"/>
    <w:rsid w:val="002C7D9A"/>
    <w:rsid w:val="002E4BAE"/>
    <w:rsid w:val="003B0805"/>
    <w:rsid w:val="004212F3"/>
    <w:rsid w:val="00444247"/>
    <w:rsid w:val="004C08C8"/>
    <w:rsid w:val="0051259F"/>
    <w:rsid w:val="00514EF2"/>
    <w:rsid w:val="00531149"/>
    <w:rsid w:val="00560D00"/>
    <w:rsid w:val="00616327"/>
    <w:rsid w:val="0065704D"/>
    <w:rsid w:val="00683C0D"/>
    <w:rsid w:val="006916E1"/>
    <w:rsid w:val="006C5B2F"/>
    <w:rsid w:val="00736940"/>
    <w:rsid w:val="00754AF2"/>
    <w:rsid w:val="00793D03"/>
    <w:rsid w:val="007A246C"/>
    <w:rsid w:val="007B0B37"/>
    <w:rsid w:val="0084479A"/>
    <w:rsid w:val="008E30EF"/>
    <w:rsid w:val="00971C8D"/>
    <w:rsid w:val="00A76E4D"/>
    <w:rsid w:val="00AC4744"/>
    <w:rsid w:val="00B46C16"/>
    <w:rsid w:val="00B771E7"/>
    <w:rsid w:val="00BE2E34"/>
    <w:rsid w:val="00C06A93"/>
    <w:rsid w:val="00C108ED"/>
    <w:rsid w:val="00C50753"/>
    <w:rsid w:val="00C567FE"/>
    <w:rsid w:val="00C60B40"/>
    <w:rsid w:val="00C94185"/>
    <w:rsid w:val="00CB1080"/>
    <w:rsid w:val="00CB7729"/>
    <w:rsid w:val="00D83D91"/>
    <w:rsid w:val="00DD3F69"/>
    <w:rsid w:val="00DD4F7C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customStyle="1" w:styleId="Estiloapa">
    <w:name w:val="Estilo apa"/>
    <w:link w:val="EstiloapaCar"/>
    <w:qFormat/>
    <w:rsid w:val="00145500"/>
    <w:pPr>
      <w:spacing w:line="480" w:lineRule="auto"/>
    </w:pPr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paragraph" w:customStyle="1" w:styleId="Estilo88">
    <w:name w:val="Estilo88"/>
    <w:link w:val="Estilo88Car"/>
    <w:qFormat/>
    <w:rsid w:val="00145500"/>
    <w:rPr>
      <w:rFonts w:ascii="Times New Roman" w:hAnsi="Times New Roman" w:cs="Times New Roman"/>
      <w:iCs/>
      <w:sz w:val="24"/>
      <w:szCs w:val="24"/>
    </w:rPr>
  </w:style>
  <w:style w:type="character" w:customStyle="1" w:styleId="EstiloapaCar">
    <w:name w:val="Estilo apa Car"/>
    <w:basedOn w:val="Fuentedeprrafopredeter"/>
    <w:link w:val="Estiloapa"/>
    <w:rsid w:val="00145500"/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character" w:customStyle="1" w:styleId="Estilo88Car">
    <w:name w:val="Estilo88 Car"/>
    <w:basedOn w:val="Fuentedeprrafopredeter"/>
    <w:link w:val="Estilo88"/>
    <w:rsid w:val="00145500"/>
    <w:rPr>
      <w:rFonts w:ascii="Times New Roman" w:hAnsi="Times New Roman" w:cs="Times New Roman"/>
      <w:i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customStyle="1" w:styleId="Estiloapa">
    <w:name w:val="Estilo apa"/>
    <w:link w:val="EstiloapaCar"/>
    <w:qFormat/>
    <w:rsid w:val="00145500"/>
    <w:pPr>
      <w:spacing w:line="480" w:lineRule="auto"/>
    </w:pPr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paragraph" w:customStyle="1" w:styleId="Estilo88">
    <w:name w:val="Estilo88"/>
    <w:link w:val="Estilo88Car"/>
    <w:qFormat/>
    <w:rsid w:val="00145500"/>
    <w:rPr>
      <w:rFonts w:ascii="Times New Roman" w:hAnsi="Times New Roman" w:cs="Times New Roman"/>
      <w:iCs/>
      <w:sz w:val="24"/>
      <w:szCs w:val="24"/>
    </w:rPr>
  </w:style>
  <w:style w:type="character" w:customStyle="1" w:styleId="EstiloapaCar">
    <w:name w:val="Estilo apa Car"/>
    <w:basedOn w:val="Fuentedeprrafopredeter"/>
    <w:link w:val="Estiloapa"/>
    <w:rsid w:val="00145500"/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character" w:customStyle="1" w:styleId="Estilo88Car">
    <w:name w:val="Estilo88 Car"/>
    <w:basedOn w:val="Fuentedeprrafopredeter"/>
    <w:link w:val="Estilo88"/>
    <w:rsid w:val="00145500"/>
    <w:rPr>
      <w:rFonts w:ascii="Times New Roman" w:hAnsi="Times New Roman" w:cs="Times New Roman"/>
      <w:i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C4F9AB31-2255-4400-B0D9-E16AFEC8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Daniel Baltazar</cp:lastModifiedBy>
  <cp:revision>6</cp:revision>
  <dcterms:created xsi:type="dcterms:W3CDTF">2018-02-11T23:08:00Z</dcterms:created>
  <dcterms:modified xsi:type="dcterms:W3CDTF">2018-02-20T05:26:00Z</dcterms:modified>
</cp:coreProperties>
</file>