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62" w:rsidRDefault="00912062" w:rsidP="00F820F2">
      <w:pPr>
        <w:pStyle w:val="Sinespaciado"/>
        <w:jc w:val="center"/>
        <w:rPr>
          <w:rFonts w:ascii="Times New Roman" w:hAnsi="Times New Roman"/>
          <w:b/>
          <w:sz w:val="24"/>
          <w:szCs w:val="24"/>
        </w:rPr>
      </w:pPr>
    </w:p>
    <w:p w:rsidR="00530006" w:rsidRPr="00407329" w:rsidRDefault="00912062" w:rsidP="00F820F2">
      <w:pPr>
        <w:pStyle w:val="Sinespaciado"/>
        <w:jc w:val="center"/>
        <w:rPr>
          <w:rFonts w:ascii="Times New Roman" w:hAnsi="Times New Roman"/>
          <w:b/>
          <w:sz w:val="24"/>
          <w:szCs w:val="24"/>
        </w:rPr>
      </w:pPr>
      <w:r w:rsidRPr="00912062">
        <w:rPr>
          <w:rFonts w:ascii="Times New Roman" w:hAnsi="Times New Roman"/>
          <w:b/>
          <w:sz w:val="24"/>
          <w:szCs w:val="24"/>
        </w:rPr>
        <w:t>MAPAS DE CONOCIMIENTO REGIONAL</w:t>
      </w:r>
    </w:p>
    <w:p w:rsidR="008F2C1B" w:rsidRPr="00AD6880" w:rsidRDefault="00CC5482" w:rsidP="00F820F2">
      <w:pPr>
        <w:pStyle w:val="Sinespaciado"/>
        <w:jc w:val="center"/>
        <w:rPr>
          <w:rFonts w:ascii="Times New Roman" w:hAnsi="Times New Roman"/>
          <w:sz w:val="24"/>
          <w:szCs w:val="24"/>
        </w:rPr>
      </w:pPr>
      <w:r>
        <w:rPr>
          <w:rFonts w:ascii="Times New Roman" w:hAnsi="Times New Roman"/>
          <w:sz w:val="24"/>
          <w:szCs w:val="24"/>
        </w:rPr>
        <w:t xml:space="preserve">TRABAJO COLABORATIVO </w:t>
      </w:r>
      <w:r w:rsidR="00912062">
        <w:rPr>
          <w:rFonts w:ascii="Times New Roman" w:hAnsi="Times New Roman"/>
          <w:sz w:val="24"/>
          <w:szCs w:val="24"/>
        </w:rPr>
        <w:t>3</w:t>
      </w:r>
    </w:p>
    <w:p w:rsidR="008F2C1B" w:rsidRPr="00AD6880" w:rsidRDefault="00912062" w:rsidP="00F820F2">
      <w:pPr>
        <w:pStyle w:val="Sinespaciado"/>
        <w:jc w:val="center"/>
        <w:rPr>
          <w:rFonts w:ascii="Times New Roman" w:hAnsi="Times New Roman"/>
          <w:sz w:val="24"/>
          <w:szCs w:val="24"/>
        </w:rPr>
      </w:pPr>
      <w:r>
        <w:rPr>
          <w:rFonts w:ascii="Times New Roman" w:hAnsi="Times New Roman"/>
          <w:sz w:val="24"/>
          <w:szCs w:val="24"/>
        </w:rPr>
        <w:t>REVISIÓN BIBLIOGRÁFICA</w:t>
      </w:r>
    </w:p>
    <w:p w:rsidR="008F2C1B" w:rsidRPr="00407329" w:rsidRDefault="008F2C1B" w:rsidP="00F820F2">
      <w:pPr>
        <w:pStyle w:val="Sinespaciado"/>
        <w:jc w:val="center"/>
        <w:rPr>
          <w:rFonts w:ascii="Times New Roman" w:hAnsi="Times New Roman"/>
          <w:b/>
          <w:bCs/>
          <w:sz w:val="24"/>
          <w:szCs w:val="24"/>
        </w:rPr>
      </w:pPr>
    </w:p>
    <w:p w:rsidR="008F2C1B" w:rsidRPr="00407329" w:rsidRDefault="008F2C1B" w:rsidP="00F820F2">
      <w:pPr>
        <w:pStyle w:val="Sinespaciado"/>
        <w:jc w:val="center"/>
        <w:rPr>
          <w:rFonts w:ascii="Times New Roman" w:hAnsi="Times New Roman"/>
          <w:sz w:val="24"/>
          <w:szCs w:val="24"/>
        </w:rPr>
      </w:pPr>
    </w:p>
    <w:p w:rsidR="00F8091C" w:rsidRDefault="00F8091C" w:rsidP="00F820F2">
      <w:pPr>
        <w:pStyle w:val="Sinespaciado"/>
        <w:jc w:val="center"/>
        <w:rPr>
          <w:rFonts w:ascii="Times New Roman" w:hAnsi="Times New Roman"/>
          <w:sz w:val="24"/>
          <w:szCs w:val="24"/>
        </w:rPr>
      </w:pPr>
    </w:p>
    <w:p w:rsidR="0010272F" w:rsidRPr="00407329" w:rsidRDefault="0010272F" w:rsidP="00F820F2">
      <w:pPr>
        <w:pStyle w:val="Sinespaciado"/>
        <w:jc w:val="center"/>
        <w:rPr>
          <w:rFonts w:ascii="Times New Roman" w:hAnsi="Times New Roman"/>
          <w:sz w:val="24"/>
          <w:szCs w:val="24"/>
        </w:rPr>
      </w:pPr>
    </w:p>
    <w:p w:rsidR="00F8091C" w:rsidRDefault="00F8091C" w:rsidP="00F820F2">
      <w:pPr>
        <w:pStyle w:val="Sinespaciado"/>
        <w:jc w:val="center"/>
        <w:rPr>
          <w:rFonts w:ascii="Times New Roman" w:hAnsi="Times New Roman"/>
          <w:sz w:val="24"/>
          <w:szCs w:val="24"/>
        </w:rPr>
      </w:pPr>
    </w:p>
    <w:p w:rsidR="00CC5482" w:rsidRPr="00407329" w:rsidRDefault="00CC5482" w:rsidP="00F820F2">
      <w:pPr>
        <w:pStyle w:val="Sinespaciado"/>
        <w:jc w:val="center"/>
        <w:rPr>
          <w:rFonts w:ascii="Times New Roman" w:hAnsi="Times New Roman"/>
          <w:sz w:val="24"/>
          <w:szCs w:val="24"/>
        </w:rPr>
      </w:pPr>
    </w:p>
    <w:p w:rsidR="008F2C1B" w:rsidRPr="00407329" w:rsidRDefault="008F2C1B" w:rsidP="00F820F2">
      <w:pPr>
        <w:pStyle w:val="Sinespaciado"/>
        <w:jc w:val="center"/>
        <w:rPr>
          <w:rFonts w:ascii="Times New Roman" w:hAnsi="Times New Roman"/>
          <w:b/>
          <w:sz w:val="24"/>
          <w:szCs w:val="24"/>
        </w:rPr>
      </w:pPr>
    </w:p>
    <w:p w:rsidR="008F2C1B" w:rsidRPr="00407329" w:rsidRDefault="008F2C1B" w:rsidP="00F820F2">
      <w:pPr>
        <w:pStyle w:val="Sinespaciado"/>
        <w:jc w:val="center"/>
        <w:rPr>
          <w:rFonts w:ascii="Times New Roman" w:hAnsi="Times New Roman"/>
          <w:b/>
          <w:sz w:val="24"/>
          <w:szCs w:val="24"/>
        </w:rPr>
      </w:pPr>
      <w:r w:rsidRPr="00407329">
        <w:rPr>
          <w:rFonts w:ascii="Times New Roman" w:hAnsi="Times New Roman"/>
          <w:b/>
          <w:sz w:val="24"/>
          <w:szCs w:val="24"/>
        </w:rPr>
        <w:t xml:space="preserve">Tutor </w:t>
      </w:r>
    </w:p>
    <w:p w:rsidR="008F2C1B" w:rsidRPr="00407329" w:rsidRDefault="00407329" w:rsidP="00F820F2">
      <w:pPr>
        <w:pStyle w:val="Sinespaciado"/>
        <w:jc w:val="center"/>
        <w:rPr>
          <w:rFonts w:ascii="Times New Roman" w:hAnsi="Times New Roman"/>
          <w:b/>
          <w:sz w:val="24"/>
          <w:szCs w:val="24"/>
        </w:rPr>
      </w:pPr>
      <w:r w:rsidRPr="00407329">
        <w:rPr>
          <w:rFonts w:ascii="Times New Roman" w:hAnsi="Times New Roman"/>
          <w:sz w:val="24"/>
          <w:szCs w:val="24"/>
        </w:rPr>
        <w:t>Diego A. Marín Idárraga</w:t>
      </w:r>
    </w:p>
    <w:p w:rsidR="008F2C1B" w:rsidRPr="00407329" w:rsidRDefault="008F2C1B" w:rsidP="00F820F2">
      <w:pPr>
        <w:pStyle w:val="Sinespaciado"/>
        <w:jc w:val="center"/>
        <w:rPr>
          <w:rFonts w:ascii="Times New Roman" w:hAnsi="Times New Roman"/>
          <w:b/>
          <w:sz w:val="24"/>
          <w:szCs w:val="24"/>
        </w:rPr>
      </w:pPr>
    </w:p>
    <w:p w:rsidR="00F8091C" w:rsidRDefault="00F8091C" w:rsidP="00F820F2">
      <w:pPr>
        <w:pStyle w:val="Sinespaciado"/>
        <w:jc w:val="center"/>
        <w:rPr>
          <w:rFonts w:ascii="Times New Roman" w:hAnsi="Times New Roman"/>
          <w:b/>
          <w:sz w:val="24"/>
          <w:szCs w:val="24"/>
        </w:rPr>
      </w:pPr>
    </w:p>
    <w:p w:rsidR="0010272F" w:rsidRDefault="0010272F" w:rsidP="00F820F2">
      <w:pPr>
        <w:pStyle w:val="Sinespaciado"/>
        <w:jc w:val="center"/>
        <w:rPr>
          <w:rFonts w:ascii="Times New Roman" w:hAnsi="Times New Roman"/>
          <w:b/>
          <w:sz w:val="24"/>
          <w:szCs w:val="24"/>
        </w:rPr>
      </w:pPr>
    </w:p>
    <w:p w:rsidR="001C6F6C" w:rsidRPr="00407329" w:rsidRDefault="001C6F6C" w:rsidP="00F820F2">
      <w:pPr>
        <w:pStyle w:val="Sinespaciado"/>
        <w:jc w:val="center"/>
        <w:rPr>
          <w:rFonts w:ascii="Times New Roman" w:hAnsi="Times New Roman"/>
          <w:b/>
          <w:sz w:val="24"/>
          <w:szCs w:val="24"/>
        </w:rPr>
      </w:pPr>
    </w:p>
    <w:p w:rsidR="00F8091C" w:rsidRPr="00407329" w:rsidRDefault="00F8091C" w:rsidP="00F820F2">
      <w:pPr>
        <w:pStyle w:val="Sinespaciado"/>
        <w:jc w:val="center"/>
        <w:rPr>
          <w:rFonts w:ascii="Times New Roman" w:hAnsi="Times New Roman"/>
          <w:b/>
          <w:sz w:val="24"/>
          <w:szCs w:val="24"/>
        </w:rPr>
      </w:pPr>
    </w:p>
    <w:p w:rsidR="008F2C1B" w:rsidRPr="00407329" w:rsidRDefault="008F2C1B" w:rsidP="00F820F2">
      <w:pPr>
        <w:pStyle w:val="Sinespaciado"/>
        <w:jc w:val="center"/>
        <w:rPr>
          <w:rFonts w:ascii="Times New Roman" w:hAnsi="Times New Roman"/>
          <w:b/>
          <w:sz w:val="24"/>
          <w:szCs w:val="24"/>
        </w:rPr>
      </w:pPr>
    </w:p>
    <w:p w:rsidR="008F2C1B" w:rsidRPr="00407329" w:rsidRDefault="008F2C1B" w:rsidP="00F820F2">
      <w:pPr>
        <w:pStyle w:val="Sinespaciado"/>
        <w:rPr>
          <w:rFonts w:ascii="Times New Roman" w:hAnsi="Times New Roman"/>
          <w:b/>
          <w:sz w:val="24"/>
          <w:szCs w:val="24"/>
        </w:rPr>
      </w:pPr>
    </w:p>
    <w:p w:rsidR="008F2C1B" w:rsidRPr="00407329" w:rsidRDefault="008F2C1B" w:rsidP="001C6F6C">
      <w:pPr>
        <w:pStyle w:val="Sinespaciado"/>
        <w:spacing w:line="360" w:lineRule="auto"/>
        <w:jc w:val="center"/>
        <w:rPr>
          <w:rFonts w:ascii="Times New Roman" w:hAnsi="Times New Roman"/>
          <w:b/>
          <w:sz w:val="24"/>
          <w:szCs w:val="24"/>
        </w:rPr>
      </w:pPr>
      <w:r w:rsidRPr="00407329">
        <w:rPr>
          <w:rFonts w:ascii="Times New Roman" w:hAnsi="Times New Roman"/>
          <w:b/>
          <w:sz w:val="24"/>
          <w:szCs w:val="24"/>
        </w:rPr>
        <w:t>Presentado por</w:t>
      </w:r>
    </w:p>
    <w:p w:rsidR="008F2C1B" w:rsidRPr="00407329" w:rsidRDefault="008F2C1B" w:rsidP="001C6F6C">
      <w:pPr>
        <w:pStyle w:val="Sinespaciado"/>
        <w:jc w:val="center"/>
        <w:rPr>
          <w:rFonts w:ascii="Times New Roman" w:hAnsi="Times New Roman"/>
          <w:sz w:val="24"/>
          <w:szCs w:val="24"/>
        </w:rPr>
      </w:pPr>
      <w:r w:rsidRPr="00407329">
        <w:rPr>
          <w:rFonts w:ascii="Times New Roman" w:hAnsi="Times New Roman"/>
          <w:sz w:val="24"/>
          <w:szCs w:val="24"/>
        </w:rPr>
        <w:t>Nubia Patricia Méndez Morales.</w:t>
      </w:r>
      <w:r w:rsidR="00407329">
        <w:rPr>
          <w:rFonts w:ascii="Times New Roman" w:hAnsi="Times New Roman"/>
          <w:sz w:val="24"/>
          <w:szCs w:val="24"/>
        </w:rPr>
        <w:t xml:space="preserve"> Código. </w:t>
      </w:r>
      <w:r w:rsidRPr="00407329">
        <w:rPr>
          <w:rFonts w:ascii="Times New Roman" w:hAnsi="Times New Roman"/>
          <w:sz w:val="24"/>
          <w:szCs w:val="24"/>
        </w:rPr>
        <w:t>52796695</w:t>
      </w:r>
    </w:p>
    <w:p w:rsidR="008F2C1B" w:rsidRPr="00407329" w:rsidRDefault="008F2C1B" w:rsidP="00F820F2">
      <w:pPr>
        <w:pStyle w:val="Sinespaciado"/>
        <w:jc w:val="center"/>
        <w:rPr>
          <w:rFonts w:ascii="Times New Roman" w:hAnsi="Times New Roman"/>
          <w:b/>
          <w:sz w:val="24"/>
          <w:szCs w:val="24"/>
        </w:rPr>
      </w:pPr>
    </w:p>
    <w:p w:rsidR="00F8091C" w:rsidRDefault="00F8091C" w:rsidP="00F820F2">
      <w:pPr>
        <w:pStyle w:val="Sinespaciado"/>
        <w:jc w:val="center"/>
        <w:rPr>
          <w:rFonts w:ascii="Times New Roman" w:hAnsi="Times New Roman"/>
          <w:b/>
          <w:sz w:val="24"/>
          <w:szCs w:val="24"/>
        </w:rPr>
      </w:pPr>
    </w:p>
    <w:p w:rsidR="001C6F6C" w:rsidRPr="00407329" w:rsidRDefault="001C6F6C" w:rsidP="00F820F2">
      <w:pPr>
        <w:pStyle w:val="Sinespaciado"/>
        <w:jc w:val="center"/>
        <w:rPr>
          <w:rFonts w:ascii="Times New Roman" w:hAnsi="Times New Roman"/>
          <w:b/>
          <w:sz w:val="24"/>
          <w:szCs w:val="24"/>
        </w:rPr>
      </w:pPr>
    </w:p>
    <w:p w:rsidR="008F2C1B" w:rsidRDefault="008F2C1B" w:rsidP="00F820F2">
      <w:pPr>
        <w:pStyle w:val="Sinespaciado"/>
        <w:jc w:val="center"/>
        <w:rPr>
          <w:rFonts w:ascii="Times New Roman" w:hAnsi="Times New Roman"/>
          <w:b/>
          <w:sz w:val="24"/>
          <w:szCs w:val="24"/>
        </w:rPr>
      </w:pPr>
    </w:p>
    <w:p w:rsidR="00B20E95" w:rsidRPr="00407329" w:rsidRDefault="00B20E95" w:rsidP="00F820F2">
      <w:pPr>
        <w:pStyle w:val="Sinespaciado"/>
        <w:jc w:val="center"/>
        <w:rPr>
          <w:rFonts w:ascii="Times New Roman" w:hAnsi="Times New Roman"/>
          <w:b/>
          <w:sz w:val="24"/>
          <w:szCs w:val="24"/>
        </w:rPr>
      </w:pPr>
    </w:p>
    <w:p w:rsidR="008F2C1B" w:rsidRPr="00407329" w:rsidRDefault="008F2C1B" w:rsidP="00F820F2">
      <w:pPr>
        <w:pStyle w:val="Sinespaciado"/>
        <w:jc w:val="center"/>
        <w:rPr>
          <w:rFonts w:ascii="Times New Roman" w:hAnsi="Times New Roman"/>
          <w:b/>
          <w:sz w:val="24"/>
          <w:szCs w:val="24"/>
        </w:rPr>
      </w:pPr>
    </w:p>
    <w:p w:rsidR="008F2C1B" w:rsidRPr="00407329" w:rsidRDefault="008F2C1B" w:rsidP="00F820F2">
      <w:pPr>
        <w:pStyle w:val="Sinespaciado"/>
        <w:jc w:val="center"/>
        <w:rPr>
          <w:rFonts w:ascii="Times New Roman" w:hAnsi="Times New Roman"/>
          <w:sz w:val="24"/>
          <w:szCs w:val="24"/>
        </w:rPr>
      </w:pPr>
      <w:r w:rsidRPr="00407329">
        <w:rPr>
          <w:rFonts w:ascii="Times New Roman" w:hAnsi="Times New Roman"/>
          <w:b/>
          <w:sz w:val="24"/>
          <w:szCs w:val="24"/>
        </w:rPr>
        <w:t xml:space="preserve">Grupo </w:t>
      </w:r>
    </w:p>
    <w:tbl>
      <w:tblPr>
        <w:tblW w:w="0" w:type="auto"/>
        <w:jc w:val="center"/>
        <w:tblCellSpacing w:w="0" w:type="dxa"/>
        <w:tblCellMar>
          <w:top w:w="15" w:type="dxa"/>
          <w:left w:w="15" w:type="dxa"/>
          <w:bottom w:w="15" w:type="dxa"/>
          <w:right w:w="15" w:type="dxa"/>
        </w:tblCellMar>
        <w:tblLook w:val="00A0" w:firstRow="1" w:lastRow="0" w:firstColumn="1" w:lastColumn="0" w:noHBand="0" w:noVBand="0"/>
      </w:tblPr>
      <w:tblGrid>
        <w:gridCol w:w="1404"/>
        <w:gridCol w:w="50"/>
        <w:gridCol w:w="36"/>
      </w:tblGrid>
      <w:tr w:rsidR="00912062" w:rsidRPr="00407329" w:rsidTr="00912062">
        <w:trPr>
          <w:tblCellSpacing w:w="0" w:type="dxa"/>
          <w:jc w:val="center"/>
        </w:trPr>
        <w:tc>
          <w:tcPr>
            <w:tcW w:w="1404" w:type="dxa"/>
          </w:tcPr>
          <w:p w:rsidR="00912062" w:rsidRDefault="00912062" w:rsidP="00912062">
            <w:pPr>
              <w:spacing w:after="0" w:line="360" w:lineRule="auto"/>
              <w:jc w:val="center"/>
              <w:rPr>
                <w:rFonts w:ascii="Arial" w:hAnsi="Arial" w:cs="Arial"/>
                <w:color w:val="000000"/>
                <w:szCs w:val="24"/>
              </w:rPr>
            </w:pPr>
            <w:r>
              <w:rPr>
                <w:rFonts w:ascii="Arial" w:hAnsi="Arial" w:cs="Arial"/>
                <w:color w:val="000000"/>
                <w:szCs w:val="24"/>
              </w:rPr>
              <w:t>7121001</w:t>
            </w:r>
            <w:r w:rsidRPr="0088091C">
              <w:rPr>
                <w:rFonts w:ascii="Arial" w:hAnsi="Arial" w:cs="Arial"/>
                <w:color w:val="000000"/>
                <w:szCs w:val="24"/>
              </w:rPr>
              <w:t>_</w:t>
            </w:r>
            <w:r>
              <w:rPr>
                <w:rFonts w:ascii="Arial" w:hAnsi="Arial" w:cs="Arial"/>
                <w:color w:val="000000"/>
                <w:szCs w:val="24"/>
              </w:rPr>
              <w:t>2</w:t>
            </w:r>
          </w:p>
          <w:p w:rsidR="00912062" w:rsidRDefault="00912062"/>
        </w:tc>
        <w:tc>
          <w:tcPr>
            <w:tcW w:w="50" w:type="dxa"/>
          </w:tcPr>
          <w:p w:rsidR="00912062" w:rsidRDefault="00912062"/>
        </w:tc>
        <w:tc>
          <w:tcPr>
            <w:tcW w:w="0" w:type="auto"/>
          </w:tcPr>
          <w:p w:rsidR="00912062" w:rsidRDefault="00912062"/>
        </w:tc>
      </w:tr>
    </w:tbl>
    <w:p w:rsidR="008F2C1B" w:rsidRPr="00407329" w:rsidRDefault="008F2C1B" w:rsidP="00F820F2">
      <w:pPr>
        <w:jc w:val="center"/>
        <w:rPr>
          <w:rFonts w:ascii="Times New Roman" w:hAnsi="Times New Roman"/>
          <w:b/>
          <w:sz w:val="24"/>
          <w:szCs w:val="24"/>
        </w:rPr>
      </w:pPr>
    </w:p>
    <w:p w:rsidR="0010272F" w:rsidRPr="00407329" w:rsidRDefault="0010272F" w:rsidP="00F820F2">
      <w:pPr>
        <w:jc w:val="center"/>
        <w:rPr>
          <w:rFonts w:ascii="Times New Roman" w:hAnsi="Times New Roman"/>
          <w:b/>
          <w:sz w:val="24"/>
          <w:szCs w:val="24"/>
        </w:rPr>
      </w:pPr>
    </w:p>
    <w:p w:rsidR="008F2C1B" w:rsidRDefault="008F2C1B" w:rsidP="00F820F2">
      <w:pPr>
        <w:jc w:val="center"/>
        <w:rPr>
          <w:rFonts w:ascii="Times New Roman" w:hAnsi="Times New Roman"/>
          <w:b/>
          <w:sz w:val="24"/>
          <w:szCs w:val="24"/>
        </w:rPr>
      </w:pPr>
    </w:p>
    <w:p w:rsidR="00CC5482" w:rsidRPr="00407329" w:rsidRDefault="00CC5482" w:rsidP="00F820F2">
      <w:pPr>
        <w:jc w:val="center"/>
        <w:rPr>
          <w:rFonts w:ascii="Times New Roman" w:hAnsi="Times New Roman"/>
          <w:b/>
          <w:sz w:val="24"/>
          <w:szCs w:val="24"/>
        </w:rPr>
      </w:pPr>
    </w:p>
    <w:p w:rsidR="008F2C1B" w:rsidRPr="00407329" w:rsidRDefault="008F2C1B" w:rsidP="00F820F2">
      <w:pPr>
        <w:spacing w:line="360" w:lineRule="auto"/>
        <w:jc w:val="center"/>
        <w:rPr>
          <w:rFonts w:ascii="Times New Roman" w:hAnsi="Times New Roman"/>
          <w:b/>
          <w:sz w:val="24"/>
          <w:szCs w:val="24"/>
        </w:rPr>
      </w:pPr>
      <w:r w:rsidRPr="00407329">
        <w:rPr>
          <w:rFonts w:ascii="Times New Roman" w:hAnsi="Times New Roman"/>
          <w:b/>
          <w:sz w:val="24"/>
          <w:szCs w:val="24"/>
        </w:rPr>
        <w:t>UNIVERSIDAD NACIONAL ABIERTA Y A DISTANCIA</w:t>
      </w:r>
    </w:p>
    <w:p w:rsidR="001C6F6C" w:rsidRDefault="008F2C1B" w:rsidP="00DC7162">
      <w:pPr>
        <w:spacing w:line="360" w:lineRule="auto"/>
        <w:jc w:val="center"/>
        <w:rPr>
          <w:rFonts w:ascii="Times New Roman" w:hAnsi="Times New Roman"/>
          <w:b/>
          <w:sz w:val="24"/>
          <w:szCs w:val="24"/>
        </w:rPr>
      </w:pPr>
      <w:r w:rsidRPr="00407329">
        <w:rPr>
          <w:rFonts w:ascii="Times New Roman" w:hAnsi="Times New Roman"/>
          <w:b/>
          <w:sz w:val="24"/>
          <w:szCs w:val="24"/>
        </w:rPr>
        <w:t>ESCUELA DE CIENCIAS BÁSICAS TECNOLOGÍA E INGENIERÍA</w:t>
      </w:r>
    </w:p>
    <w:p w:rsidR="008F2C1B" w:rsidRPr="00407329" w:rsidRDefault="004C3184" w:rsidP="00DC7162">
      <w:pPr>
        <w:spacing w:line="360" w:lineRule="auto"/>
        <w:jc w:val="center"/>
        <w:rPr>
          <w:rFonts w:ascii="Times New Roman" w:hAnsi="Times New Roman"/>
          <w:sz w:val="24"/>
          <w:szCs w:val="24"/>
        </w:rPr>
      </w:pPr>
      <w:r>
        <w:rPr>
          <w:rFonts w:ascii="Times New Roman" w:hAnsi="Times New Roman"/>
          <w:sz w:val="24"/>
          <w:szCs w:val="24"/>
        </w:rPr>
        <w:t>Noviem</w:t>
      </w:r>
      <w:r w:rsidR="00D35EFA">
        <w:rPr>
          <w:rFonts w:ascii="Times New Roman" w:hAnsi="Times New Roman"/>
          <w:sz w:val="24"/>
          <w:szCs w:val="24"/>
        </w:rPr>
        <w:t>bre</w:t>
      </w:r>
      <w:r w:rsidR="00F8091C" w:rsidRPr="00407329">
        <w:rPr>
          <w:rFonts w:ascii="Times New Roman" w:hAnsi="Times New Roman"/>
          <w:sz w:val="24"/>
          <w:szCs w:val="24"/>
        </w:rPr>
        <w:t xml:space="preserve"> de </w:t>
      </w:r>
      <w:r w:rsidR="00DC7162" w:rsidRPr="00407329">
        <w:rPr>
          <w:rFonts w:ascii="Times New Roman" w:hAnsi="Times New Roman"/>
          <w:sz w:val="24"/>
          <w:szCs w:val="24"/>
        </w:rPr>
        <w:t>2015</w:t>
      </w:r>
    </w:p>
    <w:p w:rsidR="00DC7162" w:rsidRPr="00DC7162" w:rsidRDefault="00DC7162" w:rsidP="00832217">
      <w:pPr>
        <w:spacing w:line="360" w:lineRule="auto"/>
        <w:rPr>
          <w:rFonts w:ascii="Arial" w:hAnsi="Arial" w:cs="Arial"/>
          <w:sz w:val="24"/>
          <w:szCs w:val="24"/>
        </w:rPr>
        <w:sectPr w:rsidR="00DC7162" w:rsidRPr="00DC7162" w:rsidSect="008265B5">
          <w:headerReference w:type="default" r:id="rId9"/>
          <w:footerReference w:type="default" r:id="rId10"/>
          <w:pgSz w:w="11906" w:h="16838" w:code="9"/>
          <w:pgMar w:top="1701" w:right="1701" w:bottom="1701" w:left="1701" w:header="709" w:footer="709" w:gutter="0"/>
          <w:cols w:space="708"/>
          <w:docGrid w:linePitch="360"/>
        </w:sectPr>
      </w:pPr>
    </w:p>
    <w:p w:rsidR="00C02EE7" w:rsidRPr="00C02EE7" w:rsidRDefault="00F53195" w:rsidP="00F53195">
      <w:pPr>
        <w:pStyle w:val="Ttulo1"/>
        <w:spacing w:line="360" w:lineRule="auto"/>
      </w:pPr>
      <w:bookmarkStart w:id="0" w:name="_Toc434733547"/>
      <w:r w:rsidRPr="00C02EE7">
        <w:lastRenderedPageBreak/>
        <w:t>ARTÍCULO DE REVISIÓN</w:t>
      </w:r>
      <w:bookmarkEnd w:id="0"/>
    </w:p>
    <w:p w:rsidR="00296FCC" w:rsidRPr="00296FCC" w:rsidRDefault="00832217" w:rsidP="00296FCC">
      <w:pPr>
        <w:rPr>
          <w:lang w:val="es-ES_tradnl"/>
        </w:rPr>
      </w:pPr>
      <w:r w:rsidRPr="00832217">
        <w:rPr>
          <w:rFonts w:ascii="Times New Roman" w:hAnsi="Times New Roman"/>
          <w:b/>
          <w:i/>
          <w:sz w:val="24"/>
          <w:szCs w:val="32"/>
          <w:lang w:val="es-ES_tradnl"/>
        </w:rPr>
        <w:t>¿Cómo se garantiza el derecho a la educación de calidad para todos los habitantes en el departamento de Cundinamarca?</w:t>
      </w:r>
    </w:p>
    <w:p w:rsidR="00F53195" w:rsidRDefault="00F53195" w:rsidP="00F53195">
      <w:pPr>
        <w:pStyle w:val="Ttulo2"/>
        <w:spacing w:line="240" w:lineRule="auto"/>
        <w:rPr>
          <w:lang w:val="es-ES_tradnl"/>
        </w:rPr>
      </w:pPr>
      <w:bookmarkStart w:id="1" w:name="_Toc434733549"/>
      <w:r>
        <w:rPr>
          <w:lang w:val="es-ES_tradnl"/>
        </w:rPr>
        <w:t>2.1 Resumen.</w:t>
      </w:r>
      <w:bookmarkEnd w:id="1"/>
    </w:p>
    <w:p w:rsidR="00E106F0" w:rsidRDefault="004D298A" w:rsidP="004D298A">
      <w:pPr>
        <w:spacing w:line="240" w:lineRule="auto"/>
        <w:jc w:val="both"/>
        <w:rPr>
          <w:rFonts w:ascii="Times New Roman" w:hAnsi="Times New Roman"/>
          <w:sz w:val="24"/>
          <w:szCs w:val="24"/>
          <w:lang w:val="es-ES_tradnl"/>
        </w:rPr>
      </w:pPr>
      <w:r>
        <w:rPr>
          <w:rFonts w:ascii="Times New Roman" w:hAnsi="Times New Roman"/>
          <w:sz w:val="24"/>
          <w:szCs w:val="24"/>
          <w:lang w:val="es-ES_tradnl"/>
        </w:rPr>
        <w:t>En este artículo se describen los aspectos involucrados en la Educación media</w:t>
      </w:r>
      <w:r w:rsidRPr="004D298A">
        <w:rPr>
          <w:rFonts w:ascii="Times New Roman" w:hAnsi="Times New Roman"/>
          <w:sz w:val="24"/>
          <w:szCs w:val="24"/>
          <w:lang w:val="es-ES_tradnl"/>
        </w:rPr>
        <w:t xml:space="preserve"> </w:t>
      </w:r>
      <w:r>
        <w:rPr>
          <w:rFonts w:ascii="Times New Roman" w:hAnsi="Times New Roman"/>
          <w:sz w:val="24"/>
          <w:szCs w:val="24"/>
          <w:lang w:val="es-ES_tradnl"/>
        </w:rPr>
        <w:t xml:space="preserve">con el propósito de identificar aquellos factores determinantes en el desempeño de las pruebas aplicadas a los estudiantes en esta etapa de formación. </w:t>
      </w:r>
      <w:r w:rsidR="00AF44D9">
        <w:rPr>
          <w:rFonts w:ascii="Times New Roman" w:hAnsi="Times New Roman"/>
          <w:sz w:val="24"/>
          <w:szCs w:val="24"/>
          <w:lang w:val="es-ES_tradnl"/>
        </w:rPr>
        <w:t xml:space="preserve">La educación es un escalón importante </w:t>
      </w:r>
      <w:r w:rsidR="001200FC">
        <w:rPr>
          <w:rFonts w:ascii="Times New Roman" w:hAnsi="Times New Roman"/>
          <w:sz w:val="24"/>
          <w:szCs w:val="24"/>
          <w:lang w:val="es-ES_tradnl"/>
        </w:rPr>
        <w:t xml:space="preserve">en el desarrollo </w:t>
      </w:r>
      <w:r w:rsidR="00AF44D9">
        <w:rPr>
          <w:rFonts w:ascii="Times New Roman" w:hAnsi="Times New Roman"/>
          <w:sz w:val="24"/>
          <w:szCs w:val="24"/>
          <w:lang w:val="es-ES_tradnl"/>
        </w:rPr>
        <w:t>de la sociedad en el cual se involucran varios actores, los cuales pueden incidir de manera positiva o negativa en los resultados del proceso</w:t>
      </w:r>
      <w:r w:rsidR="001200FC">
        <w:rPr>
          <w:rFonts w:ascii="Times New Roman" w:hAnsi="Times New Roman"/>
          <w:sz w:val="24"/>
          <w:szCs w:val="24"/>
          <w:lang w:val="es-ES_tradnl"/>
        </w:rPr>
        <w:t>,</w:t>
      </w:r>
      <w:r w:rsidR="00AF44D9">
        <w:rPr>
          <w:rFonts w:ascii="Times New Roman" w:hAnsi="Times New Roman"/>
          <w:sz w:val="24"/>
          <w:szCs w:val="24"/>
          <w:lang w:val="es-ES_tradnl"/>
        </w:rPr>
        <w:t xml:space="preserve"> razón por la cual se hará una síntesis de la influencia y </w:t>
      </w:r>
      <w:r w:rsidR="001200FC">
        <w:rPr>
          <w:rFonts w:ascii="Times New Roman" w:hAnsi="Times New Roman"/>
          <w:sz w:val="24"/>
          <w:szCs w:val="24"/>
          <w:lang w:val="es-ES_tradnl"/>
        </w:rPr>
        <w:t>de cómo se relaciona en este punto el docente, las cualidades que posee, método de enseñanza y formación en la transferencia de conocimiento</w:t>
      </w:r>
      <w:r w:rsidR="00E106F0" w:rsidRPr="00E106F0">
        <w:rPr>
          <w:rFonts w:ascii="Times New Roman" w:hAnsi="Times New Roman"/>
          <w:sz w:val="24"/>
          <w:szCs w:val="24"/>
          <w:lang w:val="es-ES_tradnl"/>
        </w:rPr>
        <w:t xml:space="preserve">. </w:t>
      </w:r>
      <w:r w:rsidR="001200FC">
        <w:rPr>
          <w:rFonts w:ascii="Times New Roman" w:hAnsi="Times New Roman"/>
          <w:sz w:val="24"/>
          <w:szCs w:val="24"/>
          <w:lang w:val="es-ES_tradnl"/>
        </w:rPr>
        <w:t>Por último</w:t>
      </w:r>
      <w:r w:rsidR="000A70BF">
        <w:rPr>
          <w:rFonts w:ascii="Times New Roman" w:hAnsi="Times New Roman"/>
          <w:sz w:val="24"/>
          <w:szCs w:val="24"/>
          <w:lang w:val="es-ES_tradnl"/>
        </w:rPr>
        <w:t xml:space="preserve"> entendiendo que la educación media es concebida como un paso a otra etapa bien sea de preparación para la vida laboral o como acceso a la educación superior, es importante revisar cómo</w:t>
      </w:r>
      <w:r w:rsidR="001200FC">
        <w:rPr>
          <w:rFonts w:ascii="Times New Roman" w:hAnsi="Times New Roman"/>
          <w:sz w:val="24"/>
          <w:szCs w:val="24"/>
          <w:lang w:val="es-ES_tradnl"/>
        </w:rPr>
        <w:t xml:space="preserve"> se relaciona la preparación dada a los estudiantes de educación media con el acceso a la educación superior</w:t>
      </w:r>
      <w:r w:rsidR="000A70BF">
        <w:rPr>
          <w:rFonts w:ascii="Times New Roman" w:hAnsi="Times New Roman"/>
          <w:sz w:val="24"/>
          <w:szCs w:val="24"/>
          <w:lang w:val="es-ES_tradnl"/>
        </w:rPr>
        <w:t xml:space="preserve"> y la vida laboral y que </w:t>
      </w:r>
      <w:r w:rsidR="001200FC">
        <w:rPr>
          <w:rFonts w:ascii="Times New Roman" w:hAnsi="Times New Roman"/>
          <w:sz w:val="24"/>
          <w:szCs w:val="24"/>
          <w:lang w:val="es-ES_tradnl"/>
        </w:rPr>
        <w:t>barreras</w:t>
      </w:r>
      <w:r w:rsidR="000A70BF">
        <w:rPr>
          <w:rFonts w:ascii="Times New Roman" w:hAnsi="Times New Roman"/>
          <w:sz w:val="24"/>
          <w:szCs w:val="24"/>
          <w:lang w:val="es-ES_tradnl"/>
        </w:rPr>
        <w:t xml:space="preserve"> están</w:t>
      </w:r>
      <w:r w:rsidR="001200FC">
        <w:rPr>
          <w:rFonts w:ascii="Times New Roman" w:hAnsi="Times New Roman"/>
          <w:sz w:val="24"/>
          <w:szCs w:val="24"/>
          <w:lang w:val="es-ES_tradnl"/>
        </w:rPr>
        <w:t xml:space="preserve"> presentes a causa de los factores de formaci</w:t>
      </w:r>
      <w:r w:rsidR="000A70BF">
        <w:rPr>
          <w:rFonts w:ascii="Times New Roman" w:hAnsi="Times New Roman"/>
          <w:sz w:val="24"/>
          <w:szCs w:val="24"/>
          <w:lang w:val="es-ES_tradnl"/>
        </w:rPr>
        <w:t xml:space="preserve">ón. </w:t>
      </w:r>
      <w:r w:rsidR="001200FC">
        <w:rPr>
          <w:rFonts w:ascii="Times New Roman" w:hAnsi="Times New Roman"/>
          <w:sz w:val="24"/>
          <w:szCs w:val="24"/>
          <w:lang w:val="es-ES_tradnl"/>
        </w:rPr>
        <w:t xml:space="preserve"> </w:t>
      </w:r>
    </w:p>
    <w:p w:rsidR="00FB3343" w:rsidRDefault="00FB3343" w:rsidP="00F53195">
      <w:pPr>
        <w:pStyle w:val="Ttulo2"/>
        <w:spacing w:line="240" w:lineRule="auto"/>
        <w:rPr>
          <w:lang w:val="es-ES_tradnl"/>
        </w:rPr>
      </w:pPr>
    </w:p>
    <w:p w:rsidR="00F53195" w:rsidRDefault="00F53195" w:rsidP="00F53195">
      <w:pPr>
        <w:pStyle w:val="Ttulo2"/>
        <w:spacing w:line="240" w:lineRule="auto"/>
        <w:rPr>
          <w:lang w:val="es-ES_tradnl"/>
        </w:rPr>
      </w:pPr>
      <w:bookmarkStart w:id="2" w:name="_Toc434733550"/>
      <w:r>
        <w:rPr>
          <w:lang w:val="es-ES_tradnl"/>
        </w:rPr>
        <w:t>2.2. Contenido.</w:t>
      </w:r>
      <w:bookmarkEnd w:id="2"/>
    </w:p>
    <w:p w:rsidR="00410462" w:rsidRDefault="00410462" w:rsidP="00410462">
      <w:pPr>
        <w:spacing w:after="0" w:line="240" w:lineRule="auto"/>
        <w:jc w:val="both"/>
        <w:rPr>
          <w:rFonts w:ascii="Times New Roman" w:hAnsi="Times New Roman"/>
          <w:sz w:val="24"/>
          <w:szCs w:val="24"/>
          <w:lang w:val="es-ES_tradnl"/>
        </w:rPr>
      </w:pPr>
      <w:r w:rsidRPr="00185EC9">
        <w:rPr>
          <w:rFonts w:ascii="Times New Roman" w:hAnsi="Times New Roman"/>
          <w:sz w:val="24"/>
          <w:szCs w:val="24"/>
          <w:lang w:val="es-ES_tradnl"/>
        </w:rPr>
        <w:t>2.4.1. Determinantes de la calidad de la educación media en Colombia.</w:t>
      </w:r>
    </w:p>
    <w:p w:rsidR="00410462" w:rsidRPr="00185EC9" w:rsidRDefault="00410462" w:rsidP="00410462">
      <w:p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 xml:space="preserve">2.4.1.1. </w:t>
      </w:r>
      <w:r w:rsidR="00DC3C3D" w:rsidRPr="00DC3C3D">
        <w:rPr>
          <w:rFonts w:ascii="Times New Roman" w:hAnsi="Times New Roman"/>
          <w:sz w:val="24"/>
          <w:szCs w:val="24"/>
          <w:lang w:val="es-ES_tradnl"/>
        </w:rPr>
        <w:t>Pruebas aplicadas para medir la calidad de la Educación en Colombia.</w:t>
      </w:r>
    </w:p>
    <w:p w:rsidR="00410462" w:rsidRPr="000828EE" w:rsidRDefault="00410462" w:rsidP="00410462">
      <w:pPr>
        <w:spacing w:after="0" w:line="240" w:lineRule="auto"/>
        <w:jc w:val="both"/>
        <w:rPr>
          <w:rFonts w:ascii="Times New Roman" w:hAnsi="Times New Roman"/>
          <w:sz w:val="24"/>
          <w:szCs w:val="24"/>
          <w:lang w:val="es-ES_tradnl"/>
        </w:rPr>
      </w:pPr>
      <w:r w:rsidRPr="00185EC9">
        <w:rPr>
          <w:rFonts w:ascii="Times New Roman" w:hAnsi="Times New Roman"/>
          <w:sz w:val="24"/>
          <w:szCs w:val="24"/>
          <w:lang w:val="es-ES_tradnl"/>
        </w:rPr>
        <w:t xml:space="preserve">2.4.2. </w:t>
      </w:r>
      <w:r w:rsidRPr="000828EE">
        <w:rPr>
          <w:rFonts w:ascii="Times New Roman" w:hAnsi="Times New Roman"/>
          <w:sz w:val="24"/>
          <w:szCs w:val="24"/>
          <w:lang w:val="es-ES_tradnl"/>
        </w:rPr>
        <w:t>Los procesos educativos al interior de las instituciones.</w:t>
      </w:r>
    </w:p>
    <w:p w:rsidR="00410462" w:rsidRPr="000828EE" w:rsidRDefault="00410462" w:rsidP="00410462">
      <w:pPr>
        <w:spacing w:after="0" w:line="240" w:lineRule="auto"/>
        <w:jc w:val="both"/>
        <w:rPr>
          <w:rFonts w:ascii="Times New Roman" w:hAnsi="Times New Roman"/>
          <w:sz w:val="24"/>
          <w:szCs w:val="24"/>
          <w:lang w:val="es-ES_tradnl"/>
        </w:rPr>
      </w:pPr>
      <w:r w:rsidRPr="000828EE">
        <w:rPr>
          <w:rFonts w:ascii="Times New Roman" w:hAnsi="Times New Roman"/>
          <w:sz w:val="24"/>
          <w:szCs w:val="24"/>
          <w:lang w:val="es-ES_tradnl"/>
        </w:rPr>
        <w:t>2.4.2.1. Deserción estudiantil</w:t>
      </w:r>
    </w:p>
    <w:p w:rsidR="00410462" w:rsidRDefault="00410462" w:rsidP="00410462">
      <w:pPr>
        <w:spacing w:after="0" w:line="240" w:lineRule="auto"/>
        <w:jc w:val="both"/>
        <w:rPr>
          <w:rFonts w:ascii="Times New Roman" w:hAnsi="Times New Roman"/>
          <w:sz w:val="24"/>
          <w:szCs w:val="24"/>
          <w:lang w:val="es-ES_tradnl"/>
        </w:rPr>
      </w:pPr>
      <w:r w:rsidRPr="000828EE">
        <w:rPr>
          <w:rFonts w:ascii="Times New Roman" w:hAnsi="Times New Roman"/>
          <w:sz w:val="24"/>
          <w:szCs w:val="24"/>
          <w:lang w:val="es-ES_tradnl"/>
        </w:rPr>
        <w:t>2.4.2.2. Desafiliación institucional</w:t>
      </w:r>
      <w:r>
        <w:rPr>
          <w:rFonts w:ascii="Times New Roman" w:hAnsi="Times New Roman"/>
          <w:sz w:val="24"/>
          <w:szCs w:val="24"/>
          <w:lang w:val="es-ES_tradnl"/>
        </w:rPr>
        <w:t>.</w:t>
      </w:r>
    </w:p>
    <w:p w:rsidR="00410462" w:rsidRDefault="00410462" w:rsidP="00410462">
      <w:p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2.4.3. Variables de análisis</w:t>
      </w:r>
    </w:p>
    <w:p w:rsidR="00410462" w:rsidRDefault="00410462" w:rsidP="00410462">
      <w:p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2.4.3.1. Nivel educativo de los padres.</w:t>
      </w:r>
    </w:p>
    <w:p w:rsidR="00410462" w:rsidRDefault="00410462" w:rsidP="00410462">
      <w:p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2.4.3.2. Competencias del profesorado.</w:t>
      </w:r>
    </w:p>
    <w:p w:rsidR="00410462" w:rsidRDefault="00410462" w:rsidP="00410462">
      <w:p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2.4.3.3. Materiales y recursos.</w:t>
      </w:r>
    </w:p>
    <w:p w:rsidR="00410462" w:rsidRDefault="00410462" w:rsidP="00410462">
      <w:p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2.4.3.4. Relación entre habilidades generales y específicas en la educación media.</w:t>
      </w:r>
    </w:p>
    <w:p w:rsidR="00410462" w:rsidRDefault="00410462" w:rsidP="00410462">
      <w:p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2.4.4. Articulación entre la educación media y el futuro del estudiante.</w:t>
      </w:r>
    </w:p>
    <w:p w:rsidR="00410462" w:rsidRDefault="00410462" w:rsidP="00410462">
      <w:pPr>
        <w:spacing w:after="0" w:line="240" w:lineRule="auto"/>
        <w:jc w:val="both"/>
        <w:rPr>
          <w:rFonts w:ascii="Times New Roman" w:hAnsi="Times New Roman"/>
          <w:sz w:val="24"/>
          <w:szCs w:val="24"/>
          <w:lang w:val="es-ES_tradnl"/>
        </w:rPr>
      </w:pPr>
    </w:p>
    <w:p w:rsidR="00F53195" w:rsidRDefault="00F53195" w:rsidP="00185EC9">
      <w:pPr>
        <w:pStyle w:val="Ttulo2"/>
        <w:spacing w:line="240" w:lineRule="auto"/>
        <w:jc w:val="both"/>
        <w:rPr>
          <w:lang w:val="es-ES_tradnl"/>
        </w:rPr>
      </w:pPr>
      <w:bookmarkStart w:id="3" w:name="_Toc434733551"/>
      <w:r>
        <w:rPr>
          <w:lang w:val="es-ES_tradnl"/>
        </w:rPr>
        <w:t>2.3. Introducción.</w:t>
      </w:r>
      <w:bookmarkEnd w:id="3"/>
    </w:p>
    <w:p w:rsidR="00D50F6D" w:rsidRDefault="00D50F6D" w:rsidP="00D50F6D">
      <w:pPr>
        <w:jc w:val="both"/>
        <w:rPr>
          <w:rFonts w:ascii="Times New Roman" w:hAnsi="Times New Roman"/>
          <w:sz w:val="24"/>
          <w:szCs w:val="24"/>
        </w:rPr>
      </w:pPr>
      <w:r>
        <w:rPr>
          <w:rFonts w:ascii="Times New Roman" w:hAnsi="Times New Roman"/>
          <w:sz w:val="24"/>
          <w:szCs w:val="24"/>
          <w:lang w:val="es-ES_tradnl"/>
        </w:rPr>
        <w:t>Cu</w:t>
      </w:r>
      <w:r w:rsidRPr="00D50F6D">
        <w:rPr>
          <w:rFonts w:ascii="Times New Roman" w:hAnsi="Times New Roman"/>
          <w:sz w:val="24"/>
          <w:szCs w:val="24"/>
          <w:lang w:val="es-ES_tradnl"/>
        </w:rPr>
        <w:t>a</w:t>
      </w:r>
      <w:r>
        <w:rPr>
          <w:rFonts w:ascii="Times New Roman" w:hAnsi="Times New Roman"/>
          <w:sz w:val="24"/>
          <w:szCs w:val="24"/>
          <w:lang w:val="es-ES_tradnl"/>
        </w:rPr>
        <w:t>n</w:t>
      </w:r>
      <w:r w:rsidRPr="00D50F6D">
        <w:rPr>
          <w:rFonts w:ascii="Times New Roman" w:hAnsi="Times New Roman"/>
          <w:sz w:val="24"/>
          <w:szCs w:val="24"/>
          <w:lang w:val="es-ES_tradnl"/>
        </w:rPr>
        <w:t xml:space="preserve">do se </w:t>
      </w:r>
      <w:r>
        <w:rPr>
          <w:rFonts w:ascii="Times New Roman" w:hAnsi="Times New Roman"/>
          <w:sz w:val="24"/>
          <w:szCs w:val="24"/>
          <w:lang w:val="es-ES_tradnl"/>
        </w:rPr>
        <w:t>habla de educación, se está hablando de mucho más que la trasferencia de conocimientos, se habla del proceso de construcción de una realidad personal, social y política</w:t>
      </w:r>
      <w:r w:rsidR="003D20A4">
        <w:rPr>
          <w:rFonts w:ascii="Times New Roman" w:hAnsi="Times New Roman"/>
          <w:sz w:val="24"/>
          <w:szCs w:val="24"/>
          <w:lang w:val="es-ES_tradnl"/>
        </w:rPr>
        <w:t xml:space="preserve"> </w:t>
      </w:r>
      <w:r w:rsidR="007046A4">
        <w:rPr>
          <w:rFonts w:ascii="Times New Roman" w:hAnsi="Times New Roman"/>
          <w:sz w:val="24"/>
          <w:szCs w:val="24"/>
          <w:lang w:val="es-ES_tradnl"/>
        </w:rPr>
        <w:t>qu</w:t>
      </w:r>
      <w:r w:rsidR="003D20A4">
        <w:rPr>
          <w:rFonts w:ascii="Times New Roman" w:hAnsi="Times New Roman"/>
          <w:sz w:val="24"/>
          <w:szCs w:val="24"/>
          <w:lang w:val="es-ES_tradnl"/>
        </w:rPr>
        <w:t>e</w:t>
      </w:r>
      <w:r>
        <w:rPr>
          <w:rFonts w:ascii="Times New Roman" w:hAnsi="Times New Roman"/>
          <w:sz w:val="24"/>
          <w:szCs w:val="24"/>
          <w:lang w:val="es-ES_tradnl"/>
        </w:rPr>
        <w:t xml:space="preserve"> involucra a diferentes actores y procesos que construyen la sociedad, así mismo al evaluar los resultados obtenidos por el proceso de educación no es pertinente evaluar solo al estudiante ya que él es producto de </w:t>
      </w:r>
      <w:r w:rsidRPr="009F53BF">
        <w:rPr>
          <w:rFonts w:ascii="Times New Roman" w:hAnsi="Times New Roman"/>
          <w:sz w:val="24"/>
          <w:szCs w:val="24"/>
        </w:rPr>
        <w:t>determinantes personales, sociales e institucionale</w:t>
      </w:r>
      <w:r>
        <w:rPr>
          <w:rFonts w:ascii="Times New Roman" w:hAnsi="Times New Roman"/>
          <w:sz w:val="24"/>
          <w:szCs w:val="24"/>
        </w:rPr>
        <w:t>s</w:t>
      </w:r>
      <w:r w:rsidR="003D20A4">
        <w:rPr>
          <w:rFonts w:ascii="Times New Roman" w:hAnsi="Times New Roman"/>
          <w:sz w:val="24"/>
          <w:szCs w:val="24"/>
        </w:rPr>
        <w:t xml:space="preserve"> que confluyen en su proceso de formación.</w:t>
      </w:r>
    </w:p>
    <w:p w:rsidR="003D20A4" w:rsidRPr="00D50F6D" w:rsidRDefault="003D20A4" w:rsidP="00D50F6D">
      <w:pPr>
        <w:jc w:val="both"/>
        <w:rPr>
          <w:rFonts w:ascii="Times New Roman" w:hAnsi="Times New Roman"/>
          <w:sz w:val="24"/>
          <w:szCs w:val="24"/>
          <w:lang w:val="es-ES_tradnl"/>
        </w:rPr>
      </w:pPr>
      <w:r>
        <w:rPr>
          <w:rFonts w:ascii="Times New Roman" w:hAnsi="Times New Roman"/>
          <w:sz w:val="24"/>
          <w:szCs w:val="24"/>
        </w:rPr>
        <w:t>Dado lo anterior se hará una revisión de los determinantes de la educación en Colombia, cuáles son las pruebas aplicadas a los estudiantes para identificar la apropiación de conocimientos y la calidad de la misma y todas aquellas variables que se ven involucradas en el proceso, incluyendo las relacionadas con la desafiliación escolar y la deserción de los estudiantes en cualquier etapa de formación escolar.</w:t>
      </w:r>
    </w:p>
    <w:p w:rsidR="00F53195" w:rsidRDefault="00F53195" w:rsidP="00185EC9">
      <w:pPr>
        <w:pStyle w:val="Ttulo2"/>
        <w:spacing w:line="240" w:lineRule="auto"/>
        <w:jc w:val="both"/>
        <w:rPr>
          <w:lang w:val="es-ES_tradnl"/>
        </w:rPr>
      </w:pPr>
      <w:bookmarkStart w:id="4" w:name="_Toc434733552"/>
      <w:r>
        <w:rPr>
          <w:lang w:val="es-ES_tradnl"/>
        </w:rPr>
        <w:lastRenderedPageBreak/>
        <w:t>2.4</w:t>
      </w:r>
      <w:r w:rsidR="00410462">
        <w:rPr>
          <w:lang w:val="es-ES_tradnl"/>
        </w:rPr>
        <w:t>. Desarrollo</w:t>
      </w:r>
      <w:r>
        <w:rPr>
          <w:lang w:val="es-ES_tradnl"/>
        </w:rPr>
        <w:t xml:space="preserve"> temático.</w:t>
      </w:r>
      <w:bookmarkEnd w:id="4"/>
    </w:p>
    <w:p w:rsidR="00185EC9" w:rsidRDefault="00185EC9" w:rsidP="000828EE">
      <w:pPr>
        <w:spacing w:after="0" w:line="240" w:lineRule="auto"/>
        <w:jc w:val="both"/>
        <w:rPr>
          <w:rFonts w:ascii="Times New Roman" w:hAnsi="Times New Roman"/>
          <w:b/>
          <w:i/>
          <w:sz w:val="24"/>
          <w:szCs w:val="24"/>
          <w:lang w:val="es-ES_tradnl"/>
        </w:rPr>
      </w:pPr>
      <w:r w:rsidRPr="00410462">
        <w:rPr>
          <w:rFonts w:ascii="Times New Roman" w:hAnsi="Times New Roman"/>
          <w:b/>
          <w:i/>
          <w:sz w:val="24"/>
          <w:szCs w:val="24"/>
          <w:lang w:val="es-ES_tradnl"/>
        </w:rPr>
        <w:t>2.4.1. Determinantes de la calidad de la educación media en Colombia.</w:t>
      </w:r>
    </w:p>
    <w:p w:rsidR="00410462" w:rsidRDefault="00410462" w:rsidP="000828EE">
      <w:p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 xml:space="preserve">La educación en Colombia año tras año ha tomado una importancia determinante en las políticas y programas del gobierno nacional, pero a pesar de esto es importante revisar la eficacia de las estrategias adoptadas y la relación que conserva la equidad y movilidad social. </w:t>
      </w:r>
      <w:r w:rsidRPr="00410462">
        <w:rPr>
          <w:rFonts w:ascii="Times New Roman" w:hAnsi="Times New Roman"/>
          <w:sz w:val="24"/>
          <w:szCs w:val="24"/>
          <w:lang w:val="es-ES_tradnl"/>
        </w:rPr>
        <w:t>Card y Krueger (1992) muestran que la calidad de la educación comparte una relación muy cercana con las tasas de retornos de la educación, explicando así parte de los mayores ingresos que se obtendrían en el campo profesional.</w:t>
      </w:r>
    </w:p>
    <w:p w:rsidR="006E37BE" w:rsidRPr="00540E2D" w:rsidRDefault="006E37BE" w:rsidP="000828EE">
      <w:pPr>
        <w:spacing w:after="0" w:line="240" w:lineRule="auto"/>
        <w:jc w:val="both"/>
        <w:rPr>
          <w:rFonts w:ascii="Times New Roman" w:hAnsi="Times New Roman"/>
          <w:sz w:val="25"/>
          <w:szCs w:val="25"/>
        </w:rPr>
      </w:pPr>
      <w:r>
        <w:rPr>
          <w:rFonts w:ascii="Times New Roman" w:hAnsi="Times New Roman"/>
          <w:sz w:val="24"/>
          <w:szCs w:val="24"/>
          <w:lang w:val="es-ES_tradnl"/>
        </w:rPr>
        <w:t>Lo anterior teniendo en cuenta las habilidades desarrolladas en el estudiante útiles para el de</w:t>
      </w:r>
      <w:r w:rsidR="003E0DFA">
        <w:rPr>
          <w:rFonts w:ascii="Times New Roman" w:hAnsi="Times New Roman"/>
          <w:sz w:val="24"/>
          <w:szCs w:val="24"/>
          <w:lang w:val="es-ES_tradnl"/>
        </w:rPr>
        <w:t xml:space="preserve">sempeño en el campo profesional, lo que recalca la importancia que tiene la calidad de la educación media y el debido seguimiento que se realice al respecto. En este sentido diferentes autores han centrado sus estudios principalmente en los resultados obtenidos en las pruebas de estado para indagar cuales son aquellos determinantes de la calidad en la educación media en Colombia, </w:t>
      </w:r>
      <w:r w:rsidR="003E0DFA">
        <w:rPr>
          <w:rFonts w:ascii="Times New Roman" w:hAnsi="Times New Roman"/>
          <w:sz w:val="25"/>
          <w:szCs w:val="25"/>
        </w:rPr>
        <w:t>d</w:t>
      </w:r>
      <w:r w:rsidR="003E0DFA" w:rsidRPr="003E0DFA">
        <w:rPr>
          <w:rFonts w:ascii="Times New Roman" w:hAnsi="Times New Roman"/>
          <w:sz w:val="25"/>
          <w:szCs w:val="25"/>
        </w:rPr>
        <w:t xml:space="preserve">e acuerdo con Hanushek (1996), </w:t>
      </w:r>
      <w:r w:rsidR="003E0DFA">
        <w:rPr>
          <w:rFonts w:ascii="Times New Roman" w:hAnsi="Times New Roman"/>
          <w:sz w:val="25"/>
          <w:szCs w:val="25"/>
        </w:rPr>
        <w:t>p</w:t>
      </w:r>
      <w:r w:rsidR="003E0DFA" w:rsidRPr="003E0DFA">
        <w:rPr>
          <w:rFonts w:ascii="Times New Roman" w:hAnsi="Times New Roman"/>
          <w:sz w:val="25"/>
          <w:szCs w:val="25"/>
        </w:rPr>
        <w:t>osibles aspectos determinantes de la calidad de la educación como la proporción de alumnos por profesor, las facilidades generales de las instituciones, el salario de los profesores, su experiencia, etc</w:t>
      </w:r>
      <w:r w:rsidR="00540E2D">
        <w:rPr>
          <w:rFonts w:ascii="Times New Roman" w:hAnsi="Times New Roman"/>
          <w:sz w:val="25"/>
          <w:szCs w:val="25"/>
        </w:rPr>
        <w:t>., son factores determinantes de la calidad de la educación media.</w:t>
      </w:r>
    </w:p>
    <w:p w:rsidR="006E37BE" w:rsidRPr="00410462" w:rsidRDefault="006E37BE" w:rsidP="000828EE">
      <w:pPr>
        <w:spacing w:after="0" w:line="240" w:lineRule="auto"/>
        <w:jc w:val="both"/>
        <w:rPr>
          <w:rFonts w:ascii="Times New Roman" w:hAnsi="Times New Roman"/>
          <w:sz w:val="24"/>
          <w:szCs w:val="24"/>
        </w:rPr>
      </w:pPr>
      <w:r>
        <w:rPr>
          <w:rFonts w:ascii="Times New Roman" w:hAnsi="Times New Roman"/>
          <w:sz w:val="24"/>
          <w:szCs w:val="24"/>
          <w:lang w:val="es-ES_tradnl"/>
        </w:rPr>
        <w:t xml:space="preserve"> </w:t>
      </w:r>
    </w:p>
    <w:p w:rsidR="00185EC9" w:rsidRDefault="00185EC9" w:rsidP="000828EE">
      <w:pPr>
        <w:spacing w:after="0" w:line="240" w:lineRule="auto"/>
        <w:jc w:val="both"/>
        <w:rPr>
          <w:rFonts w:ascii="Times New Roman" w:hAnsi="Times New Roman"/>
          <w:b/>
          <w:i/>
          <w:sz w:val="24"/>
          <w:szCs w:val="24"/>
          <w:lang w:val="es-ES_tradnl"/>
        </w:rPr>
      </w:pPr>
      <w:r w:rsidRPr="00410462">
        <w:rPr>
          <w:rFonts w:ascii="Times New Roman" w:hAnsi="Times New Roman"/>
          <w:b/>
          <w:i/>
          <w:sz w:val="24"/>
          <w:szCs w:val="24"/>
          <w:lang w:val="es-ES_tradnl"/>
        </w:rPr>
        <w:t xml:space="preserve">2.4.1.1. </w:t>
      </w:r>
      <w:r w:rsidR="00DC3C3D">
        <w:rPr>
          <w:rFonts w:ascii="Times New Roman" w:hAnsi="Times New Roman"/>
          <w:b/>
          <w:i/>
          <w:sz w:val="24"/>
          <w:szCs w:val="24"/>
          <w:lang w:val="es-ES_tradnl"/>
        </w:rPr>
        <w:t>Pruebas aplicadas para medir la calidad de la Educación en Colombia.</w:t>
      </w:r>
    </w:p>
    <w:p w:rsidR="00124EB1" w:rsidRDefault="00B479F7" w:rsidP="000828EE">
      <w:p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Un primer paso para comprender la forma en que son medidos los resultados del proceso académico es conociendo cuales son las pruebas aplicadas en cada una de las etapas de formación, como lo muestra el siguiente cuadro tomado del Ministerio De Educación Nacional.</w:t>
      </w:r>
    </w:p>
    <w:p w:rsidR="00B479F7" w:rsidRDefault="00B479F7" w:rsidP="000828EE">
      <w:pPr>
        <w:spacing w:after="0" w:line="240" w:lineRule="auto"/>
        <w:jc w:val="both"/>
        <w:rPr>
          <w:rFonts w:ascii="Times New Roman" w:hAnsi="Times New Roman"/>
          <w:sz w:val="24"/>
          <w:szCs w:val="24"/>
          <w:lang w:val="es-ES_tradnl"/>
        </w:rPr>
      </w:pPr>
      <w:r>
        <w:rPr>
          <w:rFonts w:ascii="Times New Roman" w:hAnsi="Times New Roman"/>
          <w:noProof/>
          <w:sz w:val="24"/>
          <w:szCs w:val="24"/>
        </w:rPr>
        <w:drawing>
          <wp:inline distT="0" distB="0" distL="0" distR="0">
            <wp:extent cx="5606865" cy="1990725"/>
            <wp:effectExtent l="19050" t="19050" r="1333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11-06-15 at 09.29 PM.PNG"/>
                    <pic:cNvPicPr/>
                  </pic:nvPicPr>
                  <pic:blipFill rotWithShape="1">
                    <a:blip r:embed="rId11">
                      <a:extLst>
                        <a:ext uri="{28A0092B-C50C-407E-A947-70E740481C1C}">
                          <a14:useLocalDpi xmlns:a14="http://schemas.microsoft.com/office/drawing/2010/main" val="0"/>
                        </a:ext>
                      </a:extLst>
                    </a:blip>
                    <a:srcRect l="1685" t="3637" r="1123" b="4033"/>
                    <a:stretch/>
                  </pic:blipFill>
                  <pic:spPr bwMode="auto">
                    <a:xfrm>
                      <a:off x="0" y="0"/>
                      <a:ext cx="5647299" cy="2005081"/>
                    </a:xfrm>
                    <a:prstGeom prst="rect">
                      <a:avLst/>
                    </a:prstGeom>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479F7" w:rsidRDefault="00B479F7" w:rsidP="000828EE">
      <w:pPr>
        <w:spacing w:after="0" w:line="240" w:lineRule="auto"/>
        <w:jc w:val="both"/>
        <w:rPr>
          <w:rFonts w:ascii="Times New Roman" w:hAnsi="Times New Roman"/>
          <w:sz w:val="24"/>
          <w:szCs w:val="24"/>
          <w:lang w:val="es-ES_tradnl"/>
        </w:rPr>
      </w:pPr>
    </w:p>
    <w:p w:rsidR="00B479F7" w:rsidRDefault="00B479F7" w:rsidP="000828EE">
      <w:p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En el afán de mejoramiento de la calidad de la Educación en Colombia, se ha venido participando en di</w:t>
      </w:r>
      <w:r w:rsidR="00DC3C3D">
        <w:rPr>
          <w:rFonts w:ascii="Times New Roman" w:hAnsi="Times New Roman"/>
          <w:sz w:val="24"/>
          <w:szCs w:val="24"/>
          <w:lang w:val="es-ES_tradnl"/>
        </w:rPr>
        <w:t>versas pruebas internacionales, y e</w:t>
      </w:r>
      <w:r>
        <w:rPr>
          <w:rFonts w:ascii="Times New Roman" w:hAnsi="Times New Roman"/>
          <w:sz w:val="24"/>
          <w:szCs w:val="24"/>
          <w:lang w:val="es-ES_tradnl"/>
        </w:rPr>
        <w:t xml:space="preserve">n cuanto a la educación media una de las pruebas más relevantes en las que él país </w:t>
      </w:r>
      <w:r w:rsidR="00DC3C3D">
        <w:rPr>
          <w:rFonts w:ascii="Times New Roman" w:hAnsi="Times New Roman"/>
          <w:sz w:val="24"/>
          <w:szCs w:val="24"/>
          <w:lang w:val="es-ES_tradnl"/>
        </w:rPr>
        <w:t>ha participado son las PISA, (</w:t>
      </w:r>
      <w:r w:rsidRPr="00B479F7">
        <w:rPr>
          <w:rFonts w:ascii="Times New Roman" w:hAnsi="Times New Roman"/>
          <w:sz w:val="24"/>
          <w:szCs w:val="24"/>
          <w:lang w:val="es-ES_tradnl"/>
        </w:rPr>
        <w:t>Programme for International Student Assessment de la OCED (Organización para la Cooperación y el Desarrollo Económico)</w:t>
      </w:r>
      <w:r w:rsidR="00DC3C3D">
        <w:rPr>
          <w:rFonts w:ascii="Times New Roman" w:hAnsi="Times New Roman"/>
          <w:sz w:val="24"/>
          <w:szCs w:val="24"/>
          <w:lang w:val="es-ES_tradnl"/>
        </w:rPr>
        <w:t xml:space="preserve"> la cual evalúa a los participantes en competencias matemáticas, lectoras y en ciencias.</w:t>
      </w:r>
    </w:p>
    <w:p w:rsidR="00DC3C3D" w:rsidRPr="00124EB1" w:rsidRDefault="00DC3C3D" w:rsidP="000828EE">
      <w:pPr>
        <w:spacing w:after="0" w:line="240" w:lineRule="auto"/>
        <w:jc w:val="both"/>
        <w:rPr>
          <w:rFonts w:ascii="Times New Roman" w:hAnsi="Times New Roman"/>
          <w:sz w:val="24"/>
          <w:szCs w:val="24"/>
          <w:lang w:val="es-ES_tradnl"/>
        </w:rPr>
      </w:pPr>
    </w:p>
    <w:p w:rsidR="00185EC9" w:rsidRDefault="00185EC9" w:rsidP="000828EE">
      <w:pPr>
        <w:spacing w:after="0" w:line="240" w:lineRule="auto"/>
        <w:jc w:val="both"/>
        <w:rPr>
          <w:rFonts w:ascii="Times New Roman" w:hAnsi="Times New Roman"/>
          <w:b/>
          <w:i/>
          <w:sz w:val="24"/>
          <w:szCs w:val="24"/>
          <w:lang w:val="es-ES_tradnl"/>
        </w:rPr>
      </w:pPr>
      <w:r w:rsidRPr="00410462">
        <w:rPr>
          <w:rFonts w:ascii="Times New Roman" w:hAnsi="Times New Roman"/>
          <w:b/>
          <w:i/>
          <w:sz w:val="24"/>
          <w:szCs w:val="24"/>
          <w:lang w:val="es-ES_tradnl"/>
        </w:rPr>
        <w:t>2.4.2. Los procesos educativos al interior de las instituciones.</w:t>
      </w:r>
    </w:p>
    <w:p w:rsidR="006C1173" w:rsidRDefault="006C1173" w:rsidP="006C1173">
      <w:p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 xml:space="preserve">La educación es un proceso que de ninguna manera se puede concebir de forma aislada del lugar donde se da esa aproximación inicial con el conocimiento y que debe ser </w:t>
      </w:r>
      <w:r>
        <w:rPr>
          <w:rFonts w:ascii="Times New Roman" w:hAnsi="Times New Roman"/>
          <w:sz w:val="24"/>
          <w:szCs w:val="24"/>
          <w:lang w:val="es-ES_tradnl"/>
        </w:rPr>
        <w:lastRenderedPageBreak/>
        <w:t>complementado con la familia y la sociedad. En este sentido las instituciones educativas tienen la responsabilidad de promover el cambio a través de la generación de nuevos conocimientos.</w:t>
      </w:r>
      <w:r w:rsidRPr="006C1173">
        <w:rPr>
          <w:rFonts w:ascii="Times New Roman" w:hAnsi="Times New Roman"/>
          <w:sz w:val="24"/>
          <w:szCs w:val="24"/>
          <w:lang w:val="es-ES_tradnl"/>
        </w:rPr>
        <w:t xml:space="preserve">  </w:t>
      </w:r>
      <w:r>
        <w:rPr>
          <w:rFonts w:ascii="Times New Roman" w:hAnsi="Times New Roman"/>
          <w:sz w:val="24"/>
          <w:szCs w:val="24"/>
          <w:lang w:val="es-ES_tradnl"/>
        </w:rPr>
        <w:t>(Coronado, 2008).</w:t>
      </w:r>
      <w:r w:rsidRPr="006C1173">
        <w:rPr>
          <w:rFonts w:ascii="Times New Roman" w:hAnsi="Times New Roman"/>
          <w:sz w:val="24"/>
          <w:szCs w:val="24"/>
          <w:lang w:val="es-ES_tradnl"/>
        </w:rPr>
        <w:t xml:space="preserve"> </w:t>
      </w:r>
    </w:p>
    <w:p w:rsidR="006C1173" w:rsidRDefault="006C1173" w:rsidP="009424F9">
      <w:p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Pero en este escenario no se puede desconocer los conflictos que surgen al interior de las instituciones, ocasionados por elementos pertenecientes al entorno y al contexto mismo en que se desarrollan las actividades educativas</w:t>
      </w:r>
      <w:r w:rsidR="00A73FAD">
        <w:rPr>
          <w:rFonts w:ascii="Times New Roman" w:hAnsi="Times New Roman"/>
          <w:sz w:val="24"/>
          <w:szCs w:val="24"/>
          <w:lang w:val="es-ES_tradnl"/>
        </w:rPr>
        <w:t xml:space="preserve">, entendiendo los conflictos como algo inherente al ser humano y por tanto inevitable en un lugar donde se involucran tantos actores de la sociedad. </w:t>
      </w:r>
      <w:r w:rsidR="009424F9">
        <w:rPr>
          <w:rFonts w:ascii="Times New Roman" w:hAnsi="Times New Roman"/>
          <w:sz w:val="24"/>
          <w:szCs w:val="24"/>
          <w:lang w:val="es-ES_tradnl"/>
        </w:rPr>
        <w:t xml:space="preserve">(UNICEF, 2010), </w:t>
      </w:r>
      <w:r w:rsidR="009424F9" w:rsidRPr="009424F9">
        <w:rPr>
          <w:rFonts w:ascii="Times New Roman" w:hAnsi="Times New Roman"/>
          <w:sz w:val="24"/>
          <w:szCs w:val="24"/>
          <w:lang w:val="es-ES_tradnl"/>
        </w:rPr>
        <w:t xml:space="preserve">Por ello es necesario partir de la identificación de las situaciones de conflicto que se presentan en la institución educativa, a fin de desarrollar las estrategias necesarias para favorecer la convivencia y prevenir conflictos que afecten la labor educativa de la </w:t>
      </w:r>
      <w:r w:rsidR="009424F9">
        <w:rPr>
          <w:rFonts w:ascii="Times New Roman" w:hAnsi="Times New Roman"/>
          <w:sz w:val="24"/>
          <w:szCs w:val="24"/>
          <w:lang w:val="es-ES_tradnl"/>
        </w:rPr>
        <w:t>institución. (MEN, 2010).</w:t>
      </w:r>
    </w:p>
    <w:p w:rsidR="009424F9" w:rsidRDefault="009424F9" w:rsidP="009424F9">
      <w:pPr>
        <w:spacing w:after="0" w:line="240" w:lineRule="auto"/>
        <w:jc w:val="both"/>
        <w:rPr>
          <w:rFonts w:ascii="Times New Roman" w:hAnsi="Times New Roman"/>
          <w:sz w:val="24"/>
          <w:szCs w:val="24"/>
          <w:lang w:val="es-ES_tradnl"/>
        </w:rPr>
      </w:pPr>
    </w:p>
    <w:p w:rsidR="00422CF0" w:rsidRDefault="000828EE" w:rsidP="000828EE">
      <w:pPr>
        <w:spacing w:after="0" w:line="240" w:lineRule="auto"/>
        <w:jc w:val="both"/>
        <w:rPr>
          <w:rFonts w:ascii="Times New Roman" w:hAnsi="Times New Roman"/>
          <w:b/>
          <w:i/>
          <w:sz w:val="24"/>
          <w:szCs w:val="24"/>
          <w:lang w:val="es-ES_tradnl"/>
        </w:rPr>
      </w:pPr>
      <w:r w:rsidRPr="00410462">
        <w:rPr>
          <w:rFonts w:ascii="Times New Roman" w:hAnsi="Times New Roman"/>
          <w:b/>
          <w:i/>
          <w:sz w:val="24"/>
          <w:szCs w:val="24"/>
          <w:lang w:val="es-ES_tradnl"/>
        </w:rPr>
        <w:t>2.4.2.1. Deserción estudiantil</w:t>
      </w:r>
      <w:r w:rsidR="00124EB1">
        <w:rPr>
          <w:rFonts w:ascii="Times New Roman" w:hAnsi="Times New Roman"/>
          <w:b/>
          <w:i/>
          <w:sz w:val="24"/>
          <w:szCs w:val="24"/>
          <w:lang w:val="es-ES_tradnl"/>
        </w:rPr>
        <w:t xml:space="preserve">. </w:t>
      </w:r>
    </w:p>
    <w:p w:rsidR="00A504B9" w:rsidRPr="00554503" w:rsidRDefault="0027500D" w:rsidP="000828EE">
      <w:pPr>
        <w:spacing w:after="0" w:line="240" w:lineRule="auto"/>
        <w:jc w:val="both"/>
        <w:rPr>
          <w:rFonts w:ascii="Times New Roman" w:hAnsi="Times New Roman"/>
          <w:sz w:val="24"/>
          <w:szCs w:val="24"/>
          <w:lang w:val="es-ES_tradnl"/>
        </w:rPr>
      </w:pPr>
      <w:hyperlink r:id="rId12" w:history="1">
        <w:r w:rsidR="00422CF0" w:rsidRPr="00554503">
          <w:rPr>
            <w:rFonts w:ascii="Times New Roman" w:hAnsi="Times New Roman"/>
            <w:sz w:val="24"/>
            <w:szCs w:val="24"/>
            <w:lang w:val="es-ES_tradnl"/>
          </w:rPr>
          <w:t>La</w:t>
        </w:r>
      </w:hyperlink>
      <w:r w:rsidR="00422CF0" w:rsidRPr="00554503">
        <w:rPr>
          <w:rFonts w:ascii="Times New Roman" w:hAnsi="Times New Roman"/>
          <w:sz w:val="24"/>
          <w:szCs w:val="24"/>
          <w:lang w:val="es-ES_tradnl"/>
        </w:rPr>
        <w:t xml:space="preserve"> deserción escolar es entendida como </w:t>
      </w:r>
      <w:r w:rsidR="009A7F8A" w:rsidRPr="00554503">
        <w:rPr>
          <w:rFonts w:ascii="Times New Roman" w:hAnsi="Times New Roman"/>
          <w:sz w:val="24"/>
          <w:szCs w:val="24"/>
          <w:lang w:val="es-ES_tradnl"/>
        </w:rPr>
        <w:t xml:space="preserve">el abandono de las actividades escolares antes de culminar el ciclo o grado educativo. La CEPAL reporta que en América Latina cerca del 37% de los estudiantes entre 15 y 19 años de edad abandonan la educación media en el primer año de </w:t>
      </w:r>
      <w:r w:rsidR="00A504B9" w:rsidRPr="00554503">
        <w:rPr>
          <w:rFonts w:ascii="Times New Roman" w:hAnsi="Times New Roman"/>
          <w:sz w:val="24"/>
          <w:szCs w:val="24"/>
          <w:lang w:val="es-ES_tradnl"/>
        </w:rPr>
        <w:t>enseñanza, cifra que en Colombia según publicación del diario el Universal de Cartagena en junio del 2003 alcanza el 50%.</w:t>
      </w:r>
    </w:p>
    <w:p w:rsidR="00A504B9" w:rsidRPr="00554503" w:rsidRDefault="00A504B9" w:rsidP="00A504B9">
      <w:pPr>
        <w:spacing w:after="0" w:line="240" w:lineRule="auto"/>
        <w:jc w:val="both"/>
        <w:rPr>
          <w:rFonts w:ascii="Times New Roman" w:hAnsi="Times New Roman"/>
          <w:sz w:val="24"/>
          <w:szCs w:val="24"/>
          <w:lang w:val="es-ES_tradnl"/>
        </w:rPr>
      </w:pPr>
      <w:r w:rsidRPr="00554503">
        <w:rPr>
          <w:rFonts w:ascii="Times New Roman" w:hAnsi="Times New Roman"/>
          <w:sz w:val="24"/>
          <w:szCs w:val="24"/>
          <w:lang w:val="es-ES_tradnl"/>
        </w:rPr>
        <w:t>Para Blanca Cecilia Gómez, coordinadora de la Coalición Colombiana por el Derecho a la Educación, la deserción más alta se presenta desde octavo grado, ya que los niños abandonan la escuela aproximadamente desde los 13 años en adelante. Igualmente, calcula que son los hombres quienes más deserción presentan.</w:t>
      </w:r>
    </w:p>
    <w:p w:rsidR="000828EE" w:rsidRPr="00554503" w:rsidRDefault="00A504B9" w:rsidP="00A504B9">
      <w:pPr>
        <w:spacing w:after="0" w:line="240" w:lineRule="auto"/>
        <w:jc w:val="both"/>
        <w:rPr>
          <w:rFonts w:ascii="Times New Roman" w:hAnsi="Times New Roman"/>
          <w:sz w:val="24"/>
          <w:szCs w:val="24"/>
          <w:lang w:val="es-ES_tradnl"/>
        </w:rPr>
      </w:pPr>
      <w:r w:rsidRPr="00554503">
        <w:rPr>
          <w:rFonts w:ascii="Times New Roman" w:hAnsi="Times New Roman"/>
          <w:sz w:val="24"/>
          <w:szCs w:val="24"/>
          <w:lang w:val="es-ES_tradnl"/>
        </w:rPr>
        <w:t>“El principal motivo por el que los jóvenes dejan de estudiar, es porque la escuela no está siendo significativa para ellos, ya que según estudios, se ha convertido en un espacio separado de la vida que no les ofrece alternativas laborales ni culturales”, agregó Gómez.</w:t>
      </w:r>
      <w:r w:rsidR="009A7F8A" w:rsidRPr="00554503">
        <w:rPr>
          <w:rFonts w:ascii="Times New Roman" w:hAnsi="Times New Roman"/>
          <w:sz w:val="24"/>
          <w:szCs w:val="24"/>
          <w:lang w:val="es-ES_tradnl"/>
        </w:rPr>
        <w:t xml:space="preserve"> </w:t>
      </w:r>
    </w:p>
    <w:p w:rsidR="00554503" w:rsidRPr="00554503" w:rsidRDefault="00554503" w:rsidP="00A504B9">
      <w:pPr>
        <w:spacing w:after="0" w:line="240" w:lineRule="auto"/>
        <w:jc w:val="both"/>
        <w:rPr>
          <w:rFonts w:ascii="Times New Roman" w:hAnsi="Times New Roman"/>
          <w:sz w:val="24"/>
          <w:szCs w:val="24"/>
          <w:lang w:val="es-ES_tradnl"/>
        </w:rPr>
      </w:pPr>
      <w:r w:rsidRPr="00554503">
        <w:rPr>
          <w:rFonts w:ascii="Times New Roman" w:hAnsi="Times New Roman"/>
          <w:sz w:val="24"/>
          <w:szCs w:val="24"/>
          <w:lang w:val="es-ES_tradnl"/>
        </w:rPr>
        <w:t xml:space="preserve">Otras de las razones que muestran los estudios para abandonar la educación media son el trabajo, maternidad, paternidad o embarazo, falta de interés, quehaceres del hogar o bajo rendimiento académico. </w:t>
      </w:r>
      <w:r>
        <w:rPr>
          <w:rFonts w:ascii="Times New Roman" w:hAnsi="Times New Roman"/>
          <w:sz w:val="24"/>
          <w:szCs w:val="24"/>
          <w:lang w:val="es-ES_tradnl"/>
        </w:rPr>
        <w:t>(CEPAL, 2002)</w:t>
      </w:r>
    </w:p>
    <w:p w:rsidR="009A7F8A" w:rsidRDefault="009A7F8A" w:rsidP="000828EE">
      <w:pPr>
        <w:spacing w:after="0" w:line="240" w:lineRule="auto"/>
        <w:jc w:val="both"/>
        <w:rPr>
          <w:rFonts w:ascii="Times New Roman" w:hAnsi="Times New Roman"/>
          <w:b/>
          <w:i/>
          <w:sz w:val="24"/>
          <w:szCs w:val="24"/>
          <w:lang w:val="es-ES_tradnl"/>
        </w:rPr>
      </w:pPr>
      <w:bookmarkStart w:id="5" w:name="_GoBack"/>
      <w:bookmarkEnd w:id="5"/>
    </w:p>
    <w:p w:rsidR="000828EE" w:rsidRDefault="000828EE" w:rsidP="000828EE">
      <w:pPr>
        <w:spacing w:after="0" w:line="240" w:lineRule="auto"/>
        <w:jc w:val="both"/>
      </w:pPr>
      <w:r w:rsidRPr="00410462">
        <w:rPr>
          <w:rFonts w:ascii="Times New Roman" w:hAnsi="Times New Roman"/>
          <w:b/>
          <w:i/>
          <w:sz w:val="24"/>
          <w:szCs w:val="24"/>
          <w:lang w:val="es-ES_tradnl"/>
        </w:rPr>
        <w:t>2.4.2.2. Desafiliación institucional.</w:t>
      </w:r>
      <w:r w:rsidR="00124EB1" w:rsidRPr="00124EB1">
        <w:t xml:space="preserve"> </w:t>
      </w:r>
    </w:p>
    <w:p w:rsidR="00940A7B" w:rsidRDefault="00940A7B" w:rsidP="00940A7B">
      <w:pPr>
        <w:spacing w:after="0" w:line="240" w:lineRule="auto"/>
        <w:jc w:val="both"/>
        <w:rPr>
          <w:rFonts w:ascii="Times New Roman" w:hAnsi="Times New Roman"/>
          <w:sz w:val="24"/>
          <w:szCs w:val="24"/>
        </w:rPr>
      </w:pPr>
      <w:r>
        <w:rPr>
          <w:rFonts w:ascii="Times New Roman" w:hAnsi="Times New Roman"/>
          <w:sz w:val="24"/>
          <w:szCs w:val="24"/>
        </w:rPr>
        <w:t xml:space="preserve">La calidad de la educación se ve afectada por un sinnúmero de eventos relacionados entre sí y analizando las causas de la deserción escolar se puede identificar otro factor problema en los estudiantes y es la </w:t>
      </w:r>
      <w:r w:rsidRPr="00940A7B">
        <w:rPr>
          <w:rFonts w:ascii="Times New Roman" w:hAnsi="Times New Roman"/>
          <w:sz w:val="24"/>
          <w:szCs w:val="24"/>
        </w:rPr>
        <w:t>desafiliación institucional, es decir, no se descubre</w:t>
      </w:r>
      <w:r>
        <w:rPr>
          <w:rFonts w:ascii="Times New Roman" w:hAnsi="Times New Roman"/>
          <w:sz w:val="24"/>
          <w:szCs w:val="24"/>
        </w:rPr>
        <w:t xml:space="preserve"> </w:t>
      </w:r>
      <w:r w:rsidRPr="00940A7B">
        <w:rPr>
          <w:rFonts w:ascii="Times New Roman" w:hAnsi="Times New Roman"/>
          <w:sz w:val="24"/>
          <w:szCs w:val="24"/>
        </w:rPr>
        <w:t>ni se asimila la información tácita y las ruti</w:t>
      </w:r>
      <w:r>
        <w:rPr>
          <w:rFonts w:ascii="Times New Roman" w:hAnsi="Times New Roman"/>
          <w:sz w:val="24"/>
          <w:szCs w:val="24"/>
        </w:rPr>
        <w:t>nas de las prácticas de la ense</w:t>
      </w:r>
      <w:r w:rsidRPr="00940A7B">
        <w:rPr>
          <w:rFonts w:ascii="Times New Roman" w:hAnsi="Times New Roman"/>
          <w:sz w:val="24"/>
          <w:szCs w:val="24"/>
        </w:rPr>
        <w:t>ñanza (Coulon,</w:t>
      </w:r>
      <w:r>
        <w:rPr>
          <w:rFonts w:ascii="Times New Roman" w:hAnsi="Times New Roman"/>
          <w:sz w:val="24"/>
          <w:szCs w:val="24"/>
        </w:rPr>
        <w:t xml:space="preserve"> </w:t>
      </w:r>
      <w:r w:rsidRPr="00940A7B">
        <w:rPr>
          <w:rFonts w:ascii="Times New Roman" w:hAnsi="Times New Roman"/>
          <w:sz w:val="24"/>
          <w:szCs w:val="24"/>
        </w:rPr>
        <w:t>1995)</w:t>
      </w:r>
      <w:r w:rsidR="00C2246D">
        <w:rPr>
          <w:rFonts w:ascii="Times New Roman" w:hAnsi="Times New Roman"/>
          <w:sz w:val="24"/>
          <w:szCs w:val="24"/>
        </w:rPr>
        <w:t>.</w:t>
      </w:r>
    </w:p>
    <w:p w:rsidR="00C2246D" w:rsidRDefault="00C2246D" w:rsidP="00940A7B">
      <w:pPr>
        <w:spacing w:after="0" w:line="240" w:lineRule="auto"/>
        <w:jc w:val="both"/>
        <w:rPr>
          <w:rFonts w:ascii="Times New Roman" w:hAnsi="Times New Roman"/>
          <w:sz w:val="24"/>
          <w:szCs w:val="24"/>
        </w:rPr>
      </w:pPr>
      <w:r>
        <w:rPr>
          <w:rFonts w:ascii="Times New Roman" w:hAnsi="Times New Roman"/>
          <w:sz w:val="24"/>
          <w:szCs w:val="24"/>
        </w:rPr>
        <w:t>Esta desafiliación se relaciona con el paso de la educación básica primaria a la secundaria, en la que los estudiantes se sienten solos en el proceso de aprendizaje y el entendimiento de las cosas que se controlan en cada etapa, así por ejemplo en la secundaria se controlan aspectos como la vestimenta, aspecto y entradas o salidas del colegio, pero se deja al estudiante la elección de entrar o no a clases, así se encuentre en la institución a expensas de su criterio que claramente debería ser guiado por los docentes de la institución.</w:t>
      </w:r>
    </w:p>
    <w:p w:rsidR="00C2246D" w:rsidRDefault="00C2246D" w:rsidP="00940A7B">
      <w:pPr>
        <w:spacing w:after="0" w:line="240" w:lineRule="auto"/>
        <w:jc w:val="both"/>
        <w:rPr>
          <w:rFonts w:ascii="Times New Roman" w:hAnsi="Times New Roman"/>
          <w:sz w:val="24"/>
          <w:szCs w:val="24"/>
        </w:rPr>
      </w:pPr>
      <w:r>
        <w:rPr>
          <w:rFonts w:ascii="Times New Roman" w:hAnsi="Times New Roman"/>
          <w:sz w:val="24"/>
          <w:szCs w:val="24"/>
        </w:rPr>
        <w:t>A lo anterior debe sumarse el hecho de sumergirse en la comprensión de temas que parecen no tener una lógica aplicable para los estudiantes, materias como el cálculo, algebra o trigonometría les parecen extrañas e incomprensibles, lo que se refleja en el bajo interés por aprenderlas</w:t>
      </w:r>
      <w:r w:rsidR="00A80CD0">
        <w:rPr>
          <w:rFonts w:ascii="Times New Roman" w:hAnsi="Times New Roman"/>
          <w:sz w:val="24"/>
          <w:szCs w:val="24"/>
        </w:rPr>
        <w:t xml:space="preserve"> y el docente en muchas ocasiones asume el rol de </w:t>
      </w:r>
      <w:r w:rsidR="00A80CD0">
        <w:rPr>
          <w:rFonts w:ascii="Times New Roman" w:hAnsi="Times New Roman"/>
          <w:sz w:val="24"/>
          <w:szCs w:val="24"/>
        </w:rPr>
        <w:lastRenderedPageBreak/>
        <w:t xml:space="preserve">indiferencia en este proceso, bajo la premisa de enseñar a quien esté interesado y salvar a quien pueda de la deserción, sin analizar su influencia en este problema y las posibilidades que tiene de cambiar las cifras negativas reportadas a causa de esta. (Marcos j. Estrada Ruiz. </w:t>
      </w:r>
      <w:r w:rsidR="00A80CD0" w:rsidRPr="00A80CD0">
        <w:rPr>
          <w:rFonts w:ascii="Times New Roman" w:hAnsi="Times New Roman"/>
          <w:sz w:val="24"/>
          <w:szCs w:val="24"/>
        </w:rPr>
        <w:t>2014).</w:t>
      </w:r>
    </w:p>
    <w:p w:rsidR="00A80CD0" w:rsidRPr="00C2246D" w:rsidRDefault="00A80CD0" w:rsidP="00940A7B">
      <w:pPr>
        <w:spacing w:after="0" w:line="240" w:lineRule="auto"/>
        <w:jc w:val="both"/>
        <w:rPr>
          <w:rFonts w:ascii="Times New Roman" w:hAnsi="Times New Roman"/>
          <w:sz w:val="24"/>
          <w:szCs w:val="24"/>
        </w:rPr>
      </w:pPr>
    </w:p>
    <w:p w:rsidR="00687404" w:rsidRDefault="00687404" w:rsidP="000828EE">
      <w:pPr>
        <w:spacing w:after="0" w:line="240" w:lineRule="auto"/>
        <w:jc w:val="both"/>
        <w:rPr>
          <w:rFonts w:ascii="Times New Roman" w:hAnsi="Times New Roman"/>
          <w:b/>
          <w:i/>
          <w:sz w:val="24"/>
          <w:szCs w:val="24"/>
          <w:lang w:val="es-ES_tradnl"/>
        </w:rPr>
      </w:pPr>
      <w:r w:rsidRPr="00410462">
        <w:rPr>
          <w:rFonts w:ascii="Times New Roman" w:hAnsi="Times New Roman"/>
          <w:b/>
          <w:i/>
          <w:sz w:val="24"/>
          <w:szCs w:val="24"/>
          <w:lang w:val="es-ES_tradnl"/>
        </w:rPr>
        <w:t>2.4.3. Variables de análisis</w:t>
      </w:r>
    </w:p>
    <w:p w:rsidR="00443134" w:rsidRPr="009F53BF" w:rsidRDefault="00443134" w:rsidP="00443134">
      <w:pPr>
        <w:spacing w:after="0" w:line="240" w:lineRule="auto"/>
        <w:jc w:val="both"/>
        <w:rPr>
          <w:rFonts w:ascii="Times New Roman" w:hAnsi="Times New Roman"/>
          <w:sz w:val="24"/>
          <w:szCs w:val="24"/>
        </w:rPr>
      </w:pPr>
      <w:r w:rsidRPr="009F53BF">
        <w:rPr>
          <w:rFonts w:ascii="Times New Roman" w:hAnsi="Times New Roman"/>
          <w:sz w:val="24"/>
          <w:szCs w:val="24"/>
        </w:rPr>
        <w:t xml:space="preserve">En </w:t>
      </w:r>
      <w:r>
        <w:rPr>
          <w:rFonts w:ascii="Times New Roman" w:hAnsi="Times New Roman"/>
          <w:sz w:val="24"/>
          <w:szCs w:val="24"/>
        </w:rPr>
        <w:t xml:space="preserve">los estudios relacionados con el </w:t>
      </w:r>
      <w:r w:rsidRPr="009F53BF">
        <w:rPr>
          <w:rFonts w:ascii="Times New Roman" w:hAnsi="Times New Roman"/>
          <w:sz w:val="24"/>
          <w:szCs w:val="24"/>
        </w:rPr>
        <w:t>rendimiento académico se consideran distintos de determinantes que pueden tener influencia en el mismo: determinantes personales, sociales e institucionale</w:t>
      </w:r>
      <w:r>
        <w:rPr>
          <w:rFonts w:ascii="Times New Roman" w:hAnsi="Times New Roman"/>
          <w:sz w:val="24"/>
          <w:szCs w:val="24"/>
        </w:rPr>
        <w:t>s, los cuales serán estudiados a continuación, ya que como se mencionó anteriormente el estudiante en su proceso de formación recibe diversas influencias del medio, entendiendo al sujeto como un producto de la sociedad que lo rodea y como resultado de su relación con el medio.</w:t>
      </w:r>
    </w:p>
    <w:p w:rsidR="009F53BF" w:rsidRPr="009F53BF" w:rsidRDefault="009F53BF" w:rsidP="000828EE">
      <w:pPr>
        <w:spacing w:after="0" w:line="240" w:lineRule="auto"/>
        <w:jc w:val="both"/>
        <w:rPr>
          <w:rFonts w:ascii="Times New Roman" w:hAnsi="Times New Roman"/>
          <w:sz w:val="24"/>
          <w:szCs w:val="24"/>
          <w:lang w:val="es-ES_tradnl"/>
        </w:rPr>
      </w:pPr>
    </w:p>
    <w:p w:rsidR="00687404" w:rsidRDefault="00687404" w:rsidP="000828EE">
      <w:pPr>
        <w:spacing w:after="0" w:line="240" w:lineRule="auto"/>
        <w:jc w:val="both"/>
      </w:pPr>
      <w:r w:rsidRPr="00410462">
        <w:rPr>
          <w:rFonts w:ascii="Times New Roman" w:hAnsi="Times New Roman"/>
          <w:b/>
          <w:i/>
          <w:sz w:val="24"/>
          <w:szCs w:val="24"/>
          <w:lang w:val="es-ES_tradnl"/>
        </w:rPr>
        <w:t>2.4.3.1. Nivel educativo de los padres.</w:t>
      </w:r>
      <w:r w:rsidR="00124EB1" w:rsidRPr="00124EB1">
        <w:t xml:space="preserve"> </w:t>
      </w:r>
    </w:p>
    <w:p w:rsidR="00443134" w:rsidRDefault="00165E4D" w:rsidP="000828EE">
      <w:pPr>
        <w:spacing w:after="0" w:line="240" w:lineRule="auto"/>
        <w:jc w:val="both"/>
        <w:rPr>
          <w:rFonts w:ascii="Times New Roman" w:hAnsi="Times New Roman"/>
          <w:sz w:val="24"/>
          <w:szCs w:val="24"/>
        </w:rPr>
      </w:pPr>
      <w:r>
        <w:rPr>
          <w:rFonts w:ascii="Times New Roman" w:hAnsi="Times New Roman"/>
          <w:sz w:val="24"/>
          <w:szCs w:val="24"/>
        </w:rPr>
        <w:t xml:space="preserve">El nivel educativo de los padres es una de las variables estudiadas en relación con el rendimiento académico estudiantil, y de acuerdo con estudios publicados por la CEPAL no presenta mayor influencia en la educación primaria, caso contrario de lo que ocurre en la educación </w:t>
      </w:r>
      <w:r w:rsidRPr="00165E4D">
        <w:rPr>
          <w:rFonts w:ascii="Times New Roman" w:hAnsi="Times New Roman"/>
          <w:sz w:val="24"/>
          <w:szCs w:val="24"/>
        </w:rPr>
        <w:t>secundaria,</w:t>
      </w:r>
      <w:r>
        <w:rPr>
          <w:rFonts w:ascii="Times New Roman" w:hAnsi="Times New Roman"/>
          <w:sz w:val="24"/>
          <w:szCs w:val="24"/>
        </w:rPr>
        <w:t xml:space="preserve"> ya que</w:t>
      </w:r>
      <w:r w:rsidRPr="00165E4D">
        <w:rPr>
          <w:rFonts w:ascii="Times New Roman" w:hAnsi="Times New Roman"/>
          <w:sz w:val="24"/>
          <w:szCs w:val="24"/>
        </w:rPr>
        <w:t xml:space="preserve"> los alumnos de 15 años con una madre universitaria logran 25 puntos más en las pruebas PISA de lectura y matemáticas que aquellos con progenitoras que sólo tienen estudios primarios. </w:t>
      </w:r>
      <w:r>
        <w:rPr>
          <w:rFonts w:ascii="Times New Roman" w:hAnsi="Times New Roman"/>
          <w:sz w:val="24"/>
          <w:szCs w:val="24"/>
        </w:rPr>
        <w:t xml:space="preserve">Lo que revela </w:t>
      </w:r>
      <w:r w:rsidRPr="00165E4D">
        <w:rPr>
          <w:rFonts w:ascii="Times New Roman" w:hAnsi="Times New Roman"/>
          <w:sz w:val="24"/>
          <w:szCs w:val="24"/>
        </w:rPr>
        <w:t>que el nivel de formación de la madre es esencial en el devenir educativo de los hijos. Así, hay 11,2 veces más jóvenes de 18 a 24 años que no tienen titulación secundaria post-obligatoria en aquellos hogares en los que el nivel de estudios de la madre son de primaria, que en las familias en las que los estudios maternos son universitarios.</w:t>
      </w:r>
      <w:r>
        <w:rPr>
          <w:rFonts w:ascii="Times New Roman" w:hAnsi="Times New Roman"/>
          <w:sz w:val="24"/>
          <w:szCs w:val="24"/>
        </w:rPr>
        <w:t xml:space="preserve"> (Revista Expansión, 2009).</w:t>
      </w:r>
    </w:p>
    <w:p w:rsidR="009F53BF" w:rsidRPr="00124EB1" w:rsidRDefault="009F53BF" w:rsidP="000828EE">
      <w:pPr>
        <w:spacing w:after="0" w:line="240" w:lineRule="auto"/>
        <w:jc w:val="both"/>
        <w:rPr>
          <w:rFonts w:ascii="Times New Roman" w:hAnsi="Times New Roman"/>
          <w:b/>
          <w:i/>
          <w:sz w:val="24"/>
          <w:szCs w:val="24"/>
          <w:lang w:val="es-ES_tradnl"/>
        </w:rPr>
      </w:pPr>
    </w:p>
    <w:p w:rsidR="00443134" w:rsidRDefault="00687404" w:rsidP="000828EE">
      <w:pPr>
        <w:spacing w:after="0" w:line="240" w:lineRule="auto"/>
        <w:jc w:val="both"/>
      </w:pPr>
      <w:r w:rsidRPr="00124EB1">
        <w:rPr>
          <w:rFonts w:ascii="Times New Roman" w:hAnsi="Times New Roman"/>
          <w:b/>
          <w:i/>
          <w:sz w:val="24"/>
          <w:szCs w:val="24"/>
          <w:lang w:val="es-ES_tradnl"/>
        </w:rPr>
        <w:t>2.4.3.2. Competencias del profesorado.</w:t>
      </w:r>
      <w:r w:rsidR="00124EB1" w:rsidRPr="00124EB1">
        <w:t xml:space="preserve"> </w:t>
      </w:r>
    </w:p>
    <w:p w:rsidR="000F578B" w:rsidRDefault="000F578B" w:rsidP="00840C6A">
      <w:pPr>
        <w:spacing w:after="0" w:line="240" w:lineRule="auto"/>
        <w:jc w:val="both"/>
        <w:rPr>
          <w:rFonts w:ascii="Times New Roman" w:hAnsi="Times New Roman"/>
          <w:sz w:val="24"/>
          <w:szCs w:val="24"/>
        </w:rPr>
      </w:pPr>
      <w:r>
        <w:rPr>
          <w:rFonts w:ascii="Times New Roman" w:hAnsi="Times New Roman"/>
          <w:sz w:val="24"/>
          <w:szCs w:val="24"/>
        </w:rPr>
        <w:t xml:space="preserve">Hablar </w:t>
      </w:r>
      <w:r w:rsidR="00EB20C8">
        <w:rPr>
          <w:rFonts w:ascii="Times New Roman" w:hAnsi="Times New Roman"/>
          <w:sz w:val="24"/>
          <w:szCs w:val="24"/>
        </w:rPr>
        <w:t>de competencias de los profesore</w:t>
      </w:r>
      <w:r>
        <w:rPr>
          <w:rFonts w:ascii="Times New Roman" w:hAnsi="Times New Roman"/>
          <w:sz w:val="24"/>
          <w:szCs w:val="24"/>
        </w:rPr>
        <w:t xml:space="preserve">s va más allá de la apropiación de conocimientos del área de formación disciplinar </w:t>
      </w:r>
      <w:r w:rsidR="00EB20C8">
        <w:rPr>
          <w:rFonts w:ascii="Times New Roman" w:hAnsi="Times New Roman"/>
          <w:sz w:val="24"/>
          <w:szCs w:val="24"/>
        </w:rPr>
        <w:t>(</w:t>
      </w:r>
      <w:r w:rsidR="00EB20C8" w:rsidRPr="00EB20C8">
        <w:rPr>
          <w:rFonts w:ascii="Times New Roman" w:hAnsi="Times New Roman"/>
          <w:sz w:val="24"/>
          <w:szCs w:val="24"/>
        </w:rPr>
        <w:t>Esteban y Menjívar, 2011)</w:t>
      </w:r>
      <w:r w:rsidR="00840C6A">
        <w:rPr>
          <w:rFonts w:ascii="Times New Roman" w:hAnsi="Times New Roman"/>
          <w:sz w:val="24"/>
          <w:szCs w:val="24"/>
        </w:rPr>
        <w:t xml:space="preserve"> sino que abarca las capacidades desarrolladas en conjunto y que se reflejan en </w:t>
      </w:r>
      <w:r w:rsidR="00840C6A" w:rsidRPr="00840C6A">
        <w:rPr>
          <w:rFonts w:ascii="Times New Roman" w:hAnsi="Times New Roman"/>
          <w:sz w:val="24"/>
          <w:szCs w:val="24"/>
        </w:rPr>
        <w:t>múltiples acciones sociales, cognitivas, culturales, afectivas, laborales y productivas</w:t>
      </w:r>
      <w:r w:rsidR="00840C6A">
        <w:rPr>
          <w:rFonts w:ascii="Times New Roman" w:hAnsi="Times New Roman"/>
          <w:sz w:val="24"/>
          <w:szCs w:val="24"/>
        </w:rPr>
        <w:t xml:space="preserve"> y que le permitirán responder a la diversidad de alumnos a los cuales deben impartirles la educación.</w:t>
      </w:r>
    </w:p>
    <w:p w:rsidR="00840C6A" w:rsidRDefault="00840C6A" w:rsidP="00840C6A">
      <w:pPr>
        <w:spacing w:after="0" w:line="240" w:lineRule="auto"/>
        <w:jc w:val="both"/>
        <w:rPr>
          <w:rFonts w:ascii="Times New Roman" w:hAnsi="Times New Roman"/>
          <w:sz w:val="24"/>
          <w:szCs w:val="24"/>
        </w:rPr>
      </w:pPr>
      <w:r>
        <w:rPr>
          <w:rFonts w:ascii="Times New Roman" w:hAnsi="Times New Roman"/>
          <w:sz w:val="24"/>
          <w:szCs w:val="24"/>
        </w:rPr>
        <w:t xml:space="preserve">Al respecto Álvaro </w:t>
      </w:r>
      <w:r w:rsidRPr="00840C6A">
        <w:rPr>
          <w:rFonts w:ascii="Times New Roman" w:hAnsi="Times New Roman"/>
          <w:sz w:val="24"/>
          <w:szCs w:val="24"/>
        </w:rPr>
        <w:t>Marchesi (2007)</w:t>
      </w:r>
      <w:r>
        <w:rPr>
          <w:rFonts w:ascii="Times New Roman" w:hAnsi="Times New Roman"/>
          <w:sz w:val="24"/>
          <w:szCs w:val="24"/>
        </w:rPr>
        <w:t>, señala las principales competencias que debe desarrollar un educador:</w:t>
      </w:r>
    </w:p>
    <w:p w:rsidR="00840C6A" w:rsidRDefault="00840C6A" w:rsidP="00840C6A">
      <w:pPr>
        <w:spacing w:after="0" w:line="240" w:lineRule="auto"/>
        <w:jc w:val="both"/>
        <w:rPr>
          <w:rFonts w:ascii="Times New Roman" w:hAnsi="Times New Roman"/>
          <w:sz w:val="24"/>
          <w:szCs w:val="24"/>
        </w:rPr>
      </w:pPr>
      <w:r>
        <w:rPr>
          <w:rFonts w:ascii="Times New Roman" w:hAnsi="Times New Roman"/>
          <w:sz w:val="24"/>
          <w:szCs w:val="24"/>
        </w:rPr>
        <w:t xml:space="preserve">1. Debe ser capaz de despertar en los alumnos el interés por aprender y no solo en el contexto actual, sino formarse pensando en el futuro, </w:t>
      </w:r>
      <w:r w:rsidRPr="00840C6A">
        <w:rPr>
          <w:rFonts w:ascii="Times New Roman" w:hAnsi="Times New Roman"/>
          <w:sz w:val="24"/>
          <w:szCs w:val="24"/>
        </w:rPr>
        <w:t>incorpora</w:t>
      </w:r>
      <w:r w:rsidR="00BB3FC8">
        <w:rPr>
          <w:rFonts w:ascii="Times New Roman" w:hAnsi="Times New Roman"/>
          <w:sz w:val="24"/>
          <w:szCs w:val="24"/>
        </w:rPr>
        <w:t xml:space="preserve">ndo </w:t>
      </w:r>
      <w:r w:rsidRPr="00840C6A">
        <w:rPr>
          <w:rFonts w:ascii="Times New Roman" w:hAnsi="Times New Roman"/>
          <w:sz w:val="24"/>
          <w:szCs w:val="24"/>
        </w:rPr>
        <w:t>elementos pedagógicos, didácticos, informáticos, de lectura</w:t>
      </w:r>
      <w:r w:rsidR="00BB3FC8">
        <w:rPr>
          <w:rFonts w:ascii="Times New Roman" w:hAnsi="Times New Roman"/>
          <w:sz w:val="24"/>
          <w:szCs w:val="24"/>
        </w:rPr>
        <w:t>, etc.</w:t>
      </w:r>
    </w:p>
    <w:p w:rsidR="00840C6A" w:rsidRDefault="0005470D" w:rsidP="00840C6A">
      <w:pPr>
        <w:spacing w:after="0" w:line="240" w:lineRule="auto"/>
        <w:jc w:val="both"/>
        <w:rPr>
          <w:rFonts w:ascii="Times New Roman" w:hAnsi="Times New Roman"/>
          <w:sz w:val="24"/>
          <w:szCs w:val="24"/>
        </w:rPr>
      </w:pPr>
      <w:r>
        <w:rPr>
          <w:rFonts w:ascii="Times New Roman" w:hAnsi="Times New Roman"/>
          <w:sz w:val="24"/>
          <w:szCs w:val="24"/>
        </w:rPr>
        <w:t xml:space="preserve">2. </w:t>
      </w:r>
      <w:r w:rsidR="008219B0">
        <w:rPr>
          <w:rFonts w:ascii="Times New Roman" w:hAnsi="Times New Roman"/>
          <w:sz w:val="24"/>
          <w:szCs w:val="24"/>
        </w:rPr>
        <w:t xml:space="preserve">Estar en capacidad de enseñar a grupos diversos, procurando avances similares en los estudiantes, a pesar de las diferencias de los alumnos. </w:t>
      </w:r>
    </w:p>
    <w:p w:rsidR="008219B0" w:rsidRDefault="008219B0" w:rsidP="00840C6A">
      <w:pPr>
        <w:spacing w:after="0" w:line="240" w:lineRule="auto"/>
        <w:jc w:val="both"/>
        <w:rPr>
          <w:rFonts w:ascii="Times New Roman" w:hAnsi="Times New Roman"/>
          <w:sz w:val="24"/>
          <w:szCs w:val="24"/>
        </w:rPr>
      </w:pPr>
      <w:r>
        <w:rPr>
          <w:rFonts w:ascii="Times New Roman" w:hAnsi="Times New Roman"/>
          <w:sz w:val="24"/>
          <w:szCs w:val="24"/>
        </w:rPr>
        <w:t>3. Una tercera competencia relevante es la relacionada con el desarrollo social, ya que la tarea de docente va más allá de la simple transferencia de conocimientos, este debe ser capaz de contribuir en el desarrollo afectivo del estudiante.</w:t>
      </w:r>
    </w:p>
    <w:p w:rsidR="008219B0" w:rsidRDefault="008219B0" w:rsidP="00840C6A">
      <w:pPr>
        <w:spacing w:after="0" w:line="240" w:lineRule="auto"/>
        <w:jc w:val="both"/>
        <w:rPr>
          <w:rFonts w:ascii="Times New Roman" w:hAnsi="Times New Roman"/>
          <w:sz w:val="24"/>
          <w:szCs w:val="24"/>
        </w:rPr>
      </w:pPr>
      <w:r>
        <w:rPr>
          <w:rFonts w:ascii="Times New Roman" w:hAnsi="Times New Roman"/>
          <w:sz w:val="24"/>
          <w:szCs w:val="24"/>
        </w:rPr>
        <w:t>4. Trabajar en equipo, no es solo que el estudiante aprenda a relacionarse, sino también que se sienta parte de un equipo, desarrollando entre todos un proyecto solidario en común.</w:t>
      </w:r>
    </w:p>
    <w:p w:rsidR="008219B0" w:rsidRDefault="008219B0" w:rsidP="00840C6A">
      <w:pPr>
        <w:spacing w:after="0" w:line="240" w:lineRule="auto"/>
        <w:jc w:val="both"/>
        <w:rPr>
          <w:rFonts w:ascii="Times New Roman" w:hAnsi="Times New Roman"/>
          <w:sz w:val="24"/>
          <w:szCs w:val="24"/>
        </w:rPr>
      </w:pPr>
      <w:r>
        <w:rPr>
          <w:rFonts w:ascii="Times New Roman" w:hAnsi="Times New Roman"/>
          <w:sz w:val="24"/>
          <w:szCs w:val="24"/>
        </w:rPr>
        <w:t>5. Teniendo en cuenta la función estructural del docente, se desarrolla la quinta competencia que es el trabajo con las familias, entendiéndolas, cooperando y comprendiendo las realidades particulares.</w:t>
      </w:r>
    </w:p>
    <w:p w:rsidR="00840C6A" w:rsidRPr="000F578B" w:rsidRDefault="00840C6A" w:rsidP="00EB20C8">
      <w:pPr>
        <w:spacing w:after="0" w:line="240" w:lineRule="auto"/>
        <w:jc w:val="both"/>
        <w:rPr>
          <w:rFonts w:ascii="Times New Roman" w:hAnsi="Times New Roman"/>
          <w:sz w:val="24"/>
          <w:szCs w:val="24"/>
        </w:rPr>
      </w:pPr>
    </w:p>
    <w:p w:rsidR="00443134" w:rsidRDefault="00687404" w:rsidP="000828EE">
      <w:pPr>
        <w:spacing w:after="0" w:line="240" w:lineRule="auto"/>
        <w:jc w:val="both"/>
        <w:rPr>
          <w:rFonts w:ascii="Times New Roman" w:hAnsi="Times New Roman"/>
          <w:b/>
          <w:i/>
          <w:sz w:val="24"/>
          <w:szCs w:val="24"/>
          <w:lang w:val="es-ES_tradnl"/>
        </w:rPr>
      </w:pPr>
      <w:r w:rsidRPr="00410462">
        <w:rPr>
          <w:rFonts w:ascii="Times New Roman" w:hAnsi="Times New Roman"/>
          <w:b/>
          <w:i/>
          <w:sz w:val="24"/>
          <w:szCs w:val="24"/>
          <w:lang w:val="es-ES_tradnl"/>
        </w:rPr>
        <w:t>2.4.3.3. Materiales y recursos.</w:t>
      </w:r>
    </w:p>
    <w:p w:rsidR="00135386" w:rsidRDefault="00135386" w:rsidP="00135386">
      <w:p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 xml:space="preserve">La calidad de la enseñanza depende en muchas ocasiones de los recursos empleados para tal fin, entendidos como los </w:t>
      </w:r>
      <w:r w:rsidRPr="00135386">
        <w:rPr>
          <w:rFonts w:ascii="Times New Roman" w:hAnsi="Times New Roman"/>
          <w:sz w:val="24"/>
          <w:szCs w:val="24"/>
          <w:lang w:val="es-ES_tradnl"/>
        </w:rPr>
        <w:t>métodos, técnicas, procedimientos y recursos de</w:t>
      </w:r>
      <w:r>
        <w:rPr>
          <w:rFonts w:ascii="Times New Roman" w:hAnsi="Times New Roman"/>
          <w:sz w:val="24"/>
          <w:szCs w:val="24"/>
          <w:lang w:val="es-ES_tradnl"/>
        </w:rPr>
        <w:t xml:space="preserve"> </w:t>
      </w:r>
      <w:r w:rsidRPr="00135386">
        <w:rPr>
          <w:rFonts w:ascii="Times New Roman" w:hAnsi="Times New Roman"/>
          <w:sz w:val="24"/>
          <w:szCs w:val="24"/>
          <w:lang w:val="es-ES_tradnl"/>
        </w:rPr>
        <w:t>apoyo que forman parte del proceso de enseñanza</w:t>
      </w:r>
      <w:r w:rsidR="001643BA">
        <w:rPr>
          <w:rFonts w:ascii="Times New Roman" w:hAnsi="Times New Roman"/>
          <w:sz w:val="24"/>
          <w:szCs w:val="24"/>
          <w:lang w:val="es-ES_tradnl"/>
        </w:rPr>
        <w:t>, entre ellos se encuentran:</w:t>
      </w:r>
    </w:p>
    <w:p w:rsidR="001643BA" w:rsidRDefault="001643BA" w:rsidP="001643BA">
      <w:pPr>
        <w:spacing w:after="0" w:line="240" w:lineRule="auto"/>
        <w:jc w:val="both"/>
        <w:rPr>
          <w:rFonts w:ascii="Times New Roman" w:hAnsi="Times New Roman"/>
          <w:sz w:val="24"/>
          <w:szCs w:val="24"/>
        </w:rPr>
      </w:pPr>
      <w:r>
        <w:rPr>
          <w:rFonts w:ascii="Times New Roman" w:hAnsi="Times New Roman"/>
          <w:sz w:val="24"/>
          <w:szCs w:val="24"/>
          <w:lang w:val="es-ES_tradnl"/>
        </w:rPr>
        <w:t>- Materiales curriculares</w:t>
      </w:r>
      <w:r w:rsidRPr="001643BA">
        <w:rPr>
          <w:rFonts w:ascii="Times New Roman" w:hAnsi="Times New Roman"/>
          <w:sz w:val="24"/>
          <w:szCs w:val="24"/>
        </w:rPr>
        <w:t xml:space="preserve">: </w:t>
      </w:r>
      <w:r>
        <w:rPr>
          <w:rFonts w:ascii="Times New Roman" w:hAnsi="Times New Roman"/>
          <w:sz w:val="24"/>
          <w:szCs w:val="24"/>
        </w:rPr>
        <w:t>Son los i</w:t>
      </w:r>
      <w:r w:rsidRPr="001643BA">
        <w:rPr>
          <w:rFonts w:ascii="Times New Roman" w:hAnsi="Times New Roman"/>
          <w:sz w:val="24"/>
          <w:szCs w:val="24"/>
        </w:rPr>
        <w:t>nstrumentos y medios que proveen al educador de pautas y criterios para la toma de decisiones, tanto</w:t>
      </w:r>
      <w:r>
        <w:rPr>
          <w:rFonts w:ascii="Times New Roman" w:hAnsi="Times New Roman"/>
          <w:sz w:val="24"/>
          <w:szCs w:val="24"/>
        </w:rPr>
        <w:t xml:space="preserve"> en la planificación como en la </w:t>
      </w:r>
      <w:r w:rsidRPr="001643BA">
        <w:rPr>
          <w:rFonts w:ascii="Times New Roman" w:hAnsi="Times New Roman"/>
          <w:sz w:val="24"/>
          <w:szCs w:val="24"/>
        </w:rPr>
        <w:t>intervención directa en los procesos de enseñanza.</w:t>
      </w:r>
      <w:r>
        <w:rPr>
          <w:rFonts w:ascii="Times New Roman" w:hAnsi="Times New Roman"/>
          <w:sz w:val="24"/>
          <w:szCs w:val="24"/>
        </w:rPr>
        <w:t xml:space="preserve"> (Moreno, 2004).</w:t>
      </w:r>
    </w:p>
    <w:p w:rsidR="001643BA" w:rsidRDefault="001643BA" w:rsidP="001643BA">
      <w:pPr>
        <w:spacing w:after="0" w:line="240" w:lineRule="auto"/>
        <w:jc w:val="both"/>
        <w:rPr>
          <w:rFonts w:ascii="Times New Roman" w:hAnsi="Times New Roman"/>
          <w:sz w:val="24"/>
          <w:szCs w:val="24"/>
        </w:rPr>
      </w:pPr>
      <w:r>
        <w:rPr>
          <w:rFonts w:ascii="Times New Roman" w:hAnsi="Times New Roman"/>
          <w:sz w:val="24"/>
          <w:szCs w:val="24"/>
        </w:rPr>
        <w:t>- Recurso Didáctico: está compuesto por los medios y los materiales didácticos que se disponen para conducir el aprendizaje del estudiante.</w:t>
      </w:r>
    </w:p>
    <w:p w:rsidR="001643BA" w:rsidRDefault="001643BA" w:rsidP="001643BA">
      <w:pPr>
        <w:spacing w:after="0" w:line="240" w:lineRule="auto"/>
        <w:jc w:val="both"/>
        <w:rPr>
          <w:rFonts w:ascii="Times New Roman" w:hAnsi="Times New Roman"/>
          <w:sz w:val="24"/>
          <w:szCs w:val="24"/>
        </w:rPr>
      </w:pPr>
      <w:r>
        <w:rPr>
          <w:rFonts w:ascii="Times New Roman" w:hAnsi="Times New Roman"/>
          <w:sz w:val="24"/>
          <w:szCs w:val="24"/>
        </w:rPr>
        <w:t>Los docentes deben afrontar día a día el compromiso de trasmitir el conocimiento, empleando para ello diversas estrategias con el objeto de permitir que el estudiante genere ideas y exprese sus pensamientos en forma coherente y ordenada, además los recursos elegidos por el docente deben motivar al alumno a involucrarse en el proceso de elección vocacional, contribuyendo al desarrollo de</w:t>
      </w:r>
      <w:r w:rsidR="00CC5B77">
        <w:rPr>
          <w:rFonts w:ascii="Times New Roman" w:hAnsi="Times New Roman"/>
          <w:sz w:val="24"/>
          <w:szCs w:val="24"/>
        </w:rPr>
        <w:t xml:space="preserve"> </w:t>
      </w:r>
      <w:r>
        <w:rPr>
          <w:rFonts w:ascii="Times New Roman" w:hAnsi="Times New Roman"/>
          <w:sz w:val="24"/>
          <w:szCs w:val="24"/>
        </w:rPr>
        <w:t>l</w:t>
      </w:r>
      <w:r w:rsidR="00CC5B77">
        <w:rPr>
          <w:rFonts w:ascii="Times New Roman" w:hAnsi="Times New Roman"/>
          <w:sz w:val="24"/>
          <w:szCs w:val="24"/>
        </w:rPr>
        <w:t>a</w:t>
      </w:r>
      <w:r>
        <w:rPr>
          <w:rFonts w:ascii="Times New Roman" w:hAnsi="Times New Roman"/>
          <w:sz w:val="24"/>
          <w:szCs w:val="24"/>
        </w:rPr>
        <w:t xml:space="preserve"> capacidad para elegir su profesión o actividad profesional. </w:t>
      </w:r>
    </w:p>
    <w:p w:rsidR="00CC5B77" w:rsidRDefault="00CC5B77" w:rsidP="001643BA">
      <w:pPr>
        <w:spacing w:after="0" w:line="240" w:lineRule="auto"/>
        <w:jc w:val="both"/>
        <w:rPr>
          <w:rFonts w:ascii="Times New Roman" w:hAnsi="Times New Roman"/>
          <w:sz w:val="24"/>
          <w:szCs w:val="24"/>
        </w:rPr>
      </w:pPr>
      <w:r>
        <w:rPr>
          <w:rFonts w:ascii="Times New Roman" w:hAnsi="Times New Roman"/>
          <w:sz w:val="24"/>
          <w:szCs w:val="24"/>
        </w:rPr>
        <w:t>En definitiva, este es uno de los puntos determinantes en la calidad de la educación aún más si relaciona con la innovación y el auge de las tecnologías que se está viviendo, razón por la cual los recursos empleados deben apuntar al desarrollo de proyectos, generación de trabajos en red, y en general a todas las estrategias de aproximación a las fuentes de información.</w:t>
      </w:r>
    </w:p>
    <w:p w:rsidR="00E071CF" w:rsidRDefault="00E071CF" w:rsidP="001643BA">
      <w:pPr>
        <w:spacing w:after="0" w:line="240" w:lineRule="auto"/>
        <w:jc w:val="both"/>
        <w:rPr>
          <w:rFonts w:ascii="Times New Roman" w:hAnsi="Times New Roman"/>
          <w:sz w:val="24"/>
          <w:szCs w:val="24"/>
        </w:rPr>
      </w:pPr>
    </w:p>
    <w:p w:rsidR="00687404" w:rsidRDefault="00687404" w:rsidP="000828EE">
      <w:pPr>
        <w:spacing w:after="0" w:line="240" w:lineRule="auto"/>
        <w:jc w:val="both"/>
        <w:rPr>
          <w:rFonts w:ascii="Times New Roman" w:hAnsi="Times New Roman"/>
          <w:lang w:val="es-ES_tradnl"/>
        </w:rPr>
      </w:pPr>
      <w:r w:rsidRPr="00410462">
        <w:rPr>
          <w:rFonts w:ascii="Times New Roman" w:hAnsi="Times New Roman"/>
          <w:b/>
          <w:i/>
          <w:sz w:val="24"/>
          <w:szCs w:val="24"/>
          <w:lang w:val="es-ES_tradnl"/>
        </w:rPr>
        <w:t xml:space="preserve">2.4.3.4. Relación entre habilidades generales y </w:t>
      </w:r>
      <w:r w:rsidR="00410462" w:rsidRPr="00410462">
        <w:rPr>
          <w:rFonts w:ascii="Times New Roman" w:hAnsi="Times New Roman"/>
          <w:b/>
          <w:i/>
          <w:sz w:val="24"/>
          <w:szCs w:val="24"/>
          <w:lang w:val="es-ES_tradnl"/>
        </w:rPr>
        <w:t>específicas</w:t>
      </w:r>
      <w:r w:rsidRPr="00410462">
        <w:rPr>
          <w:rFonts w:ascii="Times New Roman" w:hAnsi="Times New Roman"/>
          <w:b/>
          <w:i/>
          <w:sz w:val="24"/>
          <w:szCs w:val="24"/>
          <w:lang w:val="es-ES_tradnl"/>
        </w:rPr>
        <w:t xml:space="preserve"> en la educación media.</w:t>
      </w:r>
      <w:r w:rsidR="00124EB1">
        <w:rPr>
          <w:rFonts w:ascii="Times New Roman" w:hAnsi="Times New Roman"/>
          <w:b/>
          <w:i/>
          <w:sz w:val="24"/>
          <w:szCs w:val="24"/>
          <w:lang w:val="es-ES_tradnl"/>
        </w:rPr>
        <w:t xml:space="preserve"> </w:t>
      </w:r>
      <w:r w:rsidR="00CC5B77">
        <w:rPr>
          <w:rFonts w:ascii="Times New Roman" w:hAnsi="Times New Roman"/>
          <w:lang w:val="es-ES_tradnl"/>
        </w:rPr>
        <w:t>12</w:t>
      </w:r>
    </w:p>
    <w:p w:rsidR="00CC5B77" w:rsidRDefault="00CC5B77" w:rsidP="000828EE">
      <w:pPr>
        <w:spacing w:after="0" w:line="240" w:lineRule="auto"/>
        <w:jc w:val="both"/>
        <w:rPr>
          <w:rFonts w:ascii="Times New Roman" w:hAnsi="Times New Roman"/>
          <w:lang w:val="es-ES_tradnl"/>
        </w:rPr>
      </w:pPr>
      <w:r>
        <w:rPr>
          <w:rFonts w:ascii="Times New Roman" w:hAnsi="Times New Roman"/>
          <w:lang w:val="es-ES_tradnl"/>
        </w:rPr>
        <w:t>Tradicionalmente se ha visto la educación como algo del tipo memorístico y que ha venido evolucionando a la formación que le permita al estudiante generar procesos mentales que le permitan enfrentarse a las situaciones cotidianas acertadamente.</w:t>
      </w:r>
    </w:p>
    <w:p w:rsidR="00CC5B77" w:rsidRDefault="00CC5B77" w:rsidP="000828EE">
      <w:pPr>
        <w:spacing w:after="0" w:line="240" w:lineRule="auto"/>
        <w:jc w:val="both"/>
        <w:rPr>
          <w:rFonts w:ascii="Times New Roman" w:hAnsi="Times New Roman"/>
          <w:lang w:val="es-ES_tradnl"/>
        </w:rPr>
      </w:pPr>
      <w:r>
        <w:rPr>
          <w:rFonts w:ascii="Times New Roman" w:hAnsi="Times New Roman"/>
          <w:lang w:val="es-ES_tradnl"/>
        </w:rPr>
        <w:t xml:space="preserve">En este contexto es importante comprender como el término habilidades se refiere a las competencias entendidas como la pericia que se desarrolla en la persona a partir de las disposiciones presentes en cada individuo. </w:t>
      </w:r>
      <w:r w:rsidR="00E47D10">
        <w:rPr>
          <w:rFonts w:ascii="Times New Roman" w:hAnsi="Times New Roman"/>
          <w:lang w:val="es-ES_tradnl"/>
        </w:rPr>
        <w:t>(Barriga, 2006) divididas en generales entendidas como aquellas que se desarrollan en todas las disciplinas, y las específicas que son las que se posee solo en ciertas áreas.</w:t>
      </w:r>
    </w:p>
    <w:p w:rsidR="00E47D10" w:rsidRDefault="00E47D10" w:rsidP="000828EE">
      <w:pPr>
        <w:spacing w:after="0" w:line="240" w:lineRule="auto"/>
        <w:jc w:val="both"/>
        <w:rPr>
          <w:rFonts w:ascii="Times New Roman" w:hAnsi="Times New Roman"/>
          <w:lang w:val="es-ES_tradnl"/>
        </w:rPr>
      </w:pPr>
      <w:r>
        <w:rPr>
          <w:rFonts w:ascii="Times New Roman" w:hAnsi="Times New Roman"/>
          <w:lang w:val="es-ES_tradnl"/>
        </w:rPr>
        <w:t xml:space="preserve">Dado que la educación media es el puente que llevara al estudiante a una educación profesional o para el trabajo, cobra una importancia relevante las competencias y habilidades que desarrolle en esta etapa de formación, </w:t>
      </w:r>
      <w:r w:rsidR="00475F95">
        <w:rPr>
          <w:rFonts w:ascii="Times New Roman" w:hAnsi="Times New Roman"/>
          <w:lang w:val="es-ES_tradnl"/>
        </w:rPr>
        <w:t>en este sentido se consideran como las principales competencias a desarrollar las siguientes:</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Capacidad de análisis y síntesis.</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Capacidad de organizar y planificar.</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Conocimientos generales básicos.</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 xml:space="preserve">Comunicación oral y escrita. </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Conocimiento de una segunda lengua.</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Habilidades de gestión de la información.</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Resolución de problemas,</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Toma de decisiones.</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Capacidad crítica y autocrítica.</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Trabajo en equipo e interdisciplinario.</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Compromiso ético.</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Capacidad de aplicar los conocimientos en la práctica.</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lastRenderedPageBreak/>
        <w:t>Habilidades de investigación.</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 xml:space="preserve">Capacidad de aprender. </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 xml:space="preserve">Capacidad para adaptarse a nuevas situaciones. </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Creatividad.</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 xml:space="preserve">Liderazgo. </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 xml:space="preserve">Habilidad para trabajar de forma autónoma. </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Diseño y gestión de proyectos.</w:t>
      </w:r>
    </w:p>
    <w:p w:rsidR="00475F95" w:rsidRPr="00475F95" w:rsidRDefault="00475F95" w:rsidP="00475F95">
      <w:pPr>
        <w:numPr>
          <w:ilvl w:val="1"/>
          <w:numId w:val="15"/>
        </w:numPr>
        <w:spacing w:before="100" w:beforeAutospacing="1" w:after="100" w:afterAutospacing="1" w:line="240" w:lineRule="auto"/>
        <w:rPr>
          <w:rFonts w:ascii="Times New Roman" w:hAnsi="Times New Roman"/>
          <w:sz w:val="24"/>
          <w:szCs w:val="24"/>
        </w:rPr>
      </w:pPr>
      <w:r w:rsidRPr="00475F95">
        <w:rPr>
          <w:rFonts w:ascii="Times New Roman" w:hAnsi="Times New Roman"/>
          <w:sz w:val="24"/>
          <w:szCs w:val="24"/>
        </w:rPr>
        <w:t xml:space="preserve">Iniciativa y espíritu emprendedor. </w:t>
      </w:r>
    </w:p>
    <w:p w:rsidR="0097487B" w:rsidRDefault="00475F95" w:rsidP="00E8194E">
      <w:pPr>
        <w:numPr>
          <w:ilvl w:val="1"/>
          <w:numId w:val="15"/>
        </w:numPr>
        <w:spacing w:before="100" w:beforeAutospacing="1" w:after="0" w:afterAutospacing="1" w:line="240" w:lineRule="auto"/>
        <w:jc w:val="both"/>
        <w:rPr>
          <w:rFonts w:ascii="Times New Roman" w:hAnsi="Times New Roman"/>
          <w:sz w:val="24"/>
          <w:szCs w:val="24"/>
        </w:rPr>
      </w:pPr>
      <w:r w:rsidRPr="00475F95">
        <w:rPr>
          <w:rFonts w:ascii="Times New Roman" w:hAnsi="Times New Roman"/>
          <w:sz w:val="24"/>
          <w:szCs w:val="24"/>
        </w:rPr>
        <w:t xml:space="preserve">Preocupación por la calidad. </w:t>
      </w:r>
    </w:p>
    <w:p w:rsidR="00CC5B77" w:rsidRPr="0097487B" w:rsidRDefault="00475F95" w:rsidP="0097487B">
      <w:pPr>
        <w:spacing w:before="100" w:beforeAutospacing="1" w:after="0" w:afterAutospacing="1" w:line="240" w:lineRule="auto"/>
        <w:jc w:val="both"/>
        <w:rPr>
          <w:rFonts w:ascii="Times New Roman" w:hAnsi="Times New Roman"/>
          <w:sz w:val="24"/>
          <w:szCs w:val="24"/>
        </w:rPr>
      </w:pPr>
      <w:r w:rsidRPr="0097487B">
        <w:rPr>
          <w:rFonts w:ascii="Times New Roman" w:hAnsi="Times New Roman"/>
          <w:sz w:val="24"/>
          <w:szCs w:val="24"/>
        </w:rPr>
        <w:t>Lo anterior acompañado de una adecuada propuesta curricular de tal manera que el alumno al egresar se encuentre preparado e inicie con éxito el siguiente nivel académico y su vida profesional. (José Casas Juárez, 2008)</w:t>
      </w:r>
    </w:p>
    <w:p w:rsidR="0097487B" w:rsidRDefault="00CC5B77" w:rsidP="00124EB1">
      <w:pPr>
        <w:spacing w:after="0" w:line="240" w:lineRule="auto"/>
        <w:jc w:val="both"/>
        <w:rPr>
          <w:rFonts w:ascii="Times New Roman" w:hAnsi="Times New Roman"/>
          <w:b/>
          <w:i/>
          <w:sz w:val="24"/>
          <w:szCs w:val="24"/>
          <w:lang w:val="es-ES_tradnl"/>
        </w:rPr>
      </w:pPr>
      <w:r>
        <w:rPr>
          <w:rFonts w:ascii="Times New Roman" w:hAnsi="Times New Roman"/>
          <w:lang w:val="es-ES_tradnl"/>
        </w:rPr>
        <w:t xml:space="preserve"> </w:t>
      </w:r>
      <w:r w:rsidR="00687404" w:rsidRPr="00410462">
        <w:rPr>
          <w:rFonts w:ascii="Times New Roman" w:hAnsi="Times New Roman"/>
          <w:b/>
          <w:i/>
          <w:sz w:val="24"/>
          <w:szCs w:val="24"/>
          <w:lang w:val="es-ES_tradnl"/>
        </w:rPr>
        <w:t>2.4.4. Articulación entre la educación media y el futuro del estudiante.</w:t>
      </w:r>
      <w:r w:rsidR="00124EB1">
        <w:rPr>
          <w:rFonts w:ascii="Times New Roman" w:hAnsi="Times New Roman"/>
          <w:b/>
          <w:i/>
          <w:sz w:val="24"/>
          <w:szCs w:val="24"/>
          <w:lang w:val="es-ES_tradnl"/>
        </w:rPr>
        <w:t xml:space="preserve"> </w:t>
      </w:r>
    </w:p>
    <w:p w:rsidR="0097487B" w:rsidRDefault="0097487B" w:rsidP="00124EB1">
      <w:p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 xml:space="preserve">La educación media tiene la responsabilidad de preparar al estudiante para su integración con el mundo laboral y la educación superior, y no solo en la preparación en lo relacionado con el acceso sino también con la permanencia en el sistema. </w:t>
      </w:r>
    </w:p>
    <w:p w:rsidR="0097487B" w:rsidRPr="0097487B" w:rsidRDefault="0097487B" w:rsidP="00124EB1">
      <w:pPr>
        <w:spacing w:after="0" w:line="240" w:lineRule="auto"/>
        <w:jc w:val="both"/>
        <w:rPr>
          <w:rFonts w:ascii="Times New Roman" w:hAnsi="Times New Roman"/>
          <w:sz w:val="24"/>
          <w:szCs w:val="24"/>
          <w:lang w:val="es-ES_tradnl"/>
        </w:rPr>
      </w:pPr>
      <w:r w:rsidRPr="0097487B">
        <w:rPr>
          <w:rFonts w:ascii="Times New Roman" w:hAnsi="Times New Roman"/>
          <w:sz w:val="24"/>
          <w:szCs w:val="24"/>
          <w:lang w:val="es-ES_tradnl"/>
        </w:rPr>
        <w:t>La OIT en su informe “Tendencias mundiales del empleo juvenil 2004” (Ginebra, agosto de 2004) contempla: “El vínculo entre desempleo juvenil y exclusión social está claramente comprobado. La incapacidad de encontrar empleo genera una sensación de exclusión e inutilidad entre los jóvenes y puede aumentar su participación en actividades ilegales. Hoy día, para muchos jóvenes estar sin trabajo significa no tener la oportunidad de salir de la pobreza… Si se les brindara una mayor posibilidad de conseguir empleo decente a una edad más temprana, se les ayudaría a no caer en el círculo vicioso del desempleo, malas condiciones de trabajo, pobreza y frustración que, a su vez, perjudican las perspectivas futuras de toda la economía…”</w:t>
      </w:r>
      <w:r w:rsidR="00383C11">
        <w:rPr>
          <w:rFonts w:ascii="Times New Roman" w:hAnsi="Times New Roman"/>
          <w:sz w:val="24"/>
          <w:szCs w:val="24"/>
          <w:lang w:val="es-ES_tradnl"/>
        </w:rPr>
        <w:t>, por lo que se hace imperativo revisar la articulación entre la educación media y la superior y así mismo con el futuro laboral.</w:t>
      </w:r>
    </w:p>
    <w:p w:rsidR="00124EB1" w:rsidRPr="00124EB1" w:rsidRDefault="00124EB1" w:rsidP="00124EB1">
      <w:pPr>
        <w:spacing w:after="0" w:line="240" w:lineRule="auto"/>
        <w:jc w:val="both"/>
        <w:rPr>
          <w:rFonts w:ascii="Times New Roman" w:hAnsi="Times New Roman"/>
          <w:b/>
          <w:i/>
          <w:sz w:val="24"/>
          <w:szCs w:val="24"/>
          <w:lang w:val="es-ES_tradnl"/>
        </w:rPr>
      </w:pPr>
    </w:p>
    <w:p w:rsidR="00F53195" w:rsidRDefault="00C55F77" w:rsidP="00124EB1">
      <w:pPr>
        <w:rPr>
          <w:rFonts w:ascii="Times New Roman" w:hAnsi="Times New Roman"/>
          <w:b/>
          <w:i/>
          <w:sz w:val="24"/>
          <w:szCs w:val="24"/>
        </w:rPr>
      </w:pPr>
      <w:r w:rsidRPr="00C55F77">
        <w:rPr>
          <w:rFonts w:ascii="Times New Roman" w:hAnsi="Times New Roman"/>
          <w:b/>
          <w:i/>
          <w:sz w:val="24"/>
          <w:szCs w:val="24"/>
        </w:rPr>
        <w:t xml:space="preserve">2.5. </w:t>
      </w:r>
      <w:r w:rsidR="00F53195" w:rsidRPr="00C55F77">
        <w:rPr>
          <w:rFonts w:ascii="Times New Roman" w:hAnsi="Times New Roman"/>
          <w:b/>
          <w:i/>
          <w:sz w:val="24"/>
          <w:szCs w:val="24"/>
        </w:rPr>
        <w:t>Conclusiones.</w:t>
      </w:r>
    </w:p>
    <w:p w:rsidR="00383C11" w:rsidRPr="00383C11" w:rsidRDefault="007046A4" w:rsidP="007046A4">
      <w:pPr>
        <w:jc w:val="both"/>
        <w:rPr>
          <w:rFonts w:ascii="Times New Roman" w:hAnsi="Times New Roman"/>
          <w:sz w:val="24"/>
          <w:szCs w:val="24"/>
        </w:rPr>
      </w:pPr>
      <w:r>
        <w:rPr>
          <w:rFonts w:ascii="Times New Roman" w:hAnsi="Times New Roman"/>
          <w:sz w:val="24"/>
          <w:szCs w:val="24"/>
        </w:rPr>
        <w:t xml:space="preserve">La educación está concebida como un </w:t>
      </w:r>
      <w:r w:rsidRPr="007046A4">
        <w:rPr>
          <w:rFonts w:ascii="Times New Roman" w:hAnsi="Times New Roman"/>
          <w:sz w:val="24"/>
          <w:szCs w:val="24"/>
        </w:rPr>
        <w:t>derecho humano y un deber social fundamental</w:t>
      </w:r>
      <w:r>
        <w:rPr>
          <w:rFonts w:ascii="Times New Roman" w:hAnsi="Times New Roman"/>
          <w:sz w:val="24"/>
          <w:szCs w:val="24"/>
        </w:rPr>
        <w:t xml:space="preserve"> cuya responsabilidad principal recae en las políticas del estado entorno a la forma en la cual se desarrollará el proceso de formación y que necesita de la oportuna participación de los padres para complementar y alinear lo enseñado en las instituciones educativas. En este escenario se destaca el papel fundamental que tiene el educador, él tiene la obligación de trasferir sus conocimientos a los estudiantes, utilizando sus capacidades y habilidad</w:t>
      </w:r>
      <w:r w:rsidR="00110F71">
        <w:rPr>
          <w:rFonts w:ascii="Times New Roman" w:hAnsi="Times New Roman"/>
          <w:sz w:val="24"/>
          <w:szCs w:val="24"/>
        </w:rPr>
        <w:t>es para lograr que sus alumnos más allá de desarrollar la capacidad memorística, apropien los conocimientos y los trasfieran a la realidad personal de cada uno, visionando el futuro y preparándose para afrontar su vida después del colegio. Está es una responsabilidad muy grande más si se tiene en cuenta las personalidades diversas de los estudiantes de la educación media y los problemas personales que cada uno lleva consigo, por lo cual el docente apoyado en las políticas institucionales debe recurrir a diferentes estrategias y apoyos didácticos para llevar a cabo su propósito con éxito.</w:t>
      </w:r>
    </w:p>
    <w:p w:rsidR="00F53195" w:rsidRPr="00C55F77" w:rsidRDefault="00F53195" w:rsidP="00F53195">
      <w:pPr>
        <w:pStyle w:val="Ttulo2"/>
        <w:spacing w:line="240" w:lineRule="auto"/>
        <w:rPr>
          <w:rFonts w:eastAsia="Times New Roman" w:cs="Times New Roman"/>
          <w:szCs w:val="24"/>
        </w:rPr>
      </w:pPr>
      <w:bookmarkStart w:id="6" w:name="_Toc434733553"/>
      <w:r w:rsidRPr="00C55F77">
        <w:rPr>
          <w:rFonts w:eastAsia="Times New Roman" w:cs="Times New Roman"/>
          <w:szCs w:val="24"/>
        </w:rPr>
        <w:lastRenderedPageBreak/>
        <w:t>2.6. Referencias.</w:t>
      </w:r>
      <w:bookmarkEnd w:id="6"/>
    </w:p>
    <w:p w:rsidR="003E0DFA" w:rsidRDefault="006E37BE" w:rsidP="006C1173">
      <w:pPr>
        <w:spacing w:before="240" w:line="240" w:lineRule="auto"/>
        <w:ind w:left="709" w:hanging="709"/>
        <w:jc w:val="both"/>
        <w:rPr>
          <w:rFonts w:ascii="Times New Roman" w:hAnsi="Times New Roman"/>
          <w:sz w:val="24"/>
          <w:szCs w:val="24"/>
          <w:lang w:val="en-US"/>
        </w:rPr>
      </w:pPr>
      <w:r w:rsidRPr="00422CF0">
        <w:rPr>
          <w:rFonts w:ascii="Times New Roman" w:hAnsi="Times New Roman"/>
          <w:sz w:val="24"/>
          <w:szCs w:val="24"/>
        </w:rPr>
        <w:t xml:space="preserve">Card D. &amp; Krueger A. (1992). </w:t>
      </w:r>
      <w:r w:rsidRPr="00410462">
        <w:rPr>
          <w:rFonts w:ascii="Times New Roman" w:hAnsi="Times New Roman"/>
          <w:sz w:val="24"/>
          <w:szCs w:val="24"/>
          <w:lang w:val="en-US"/>
        </w:rPr>
        <w:t>Does School Quality Matter? Returns to education</w:t>
      </w:r>
      <w:r w:rsidRPr="006E37BE">
        <w:rPr>
          <w:rFonts w:ascii="Times New Roman" w:hAnsi="Times New Roman"/>
          <w:sz w:val="24"/>
          <w:szCs w:val="24"/>
          <w:lang w:val="en-US"/>
        </w:rPr>
        <w:t xml:space="preserve"> </w:t>
      </w:r>
      <w:r w:rsidRPr="00410462">
        <w:rPr>
          <w:rFonts w:ascii="Times New Roman" w:hAnsi="Times New Roman"/>
          <w:sz w:val="24"/>
          <w:szCs w:val="24"/>
          <w:lang w:val="en-US"/>
        </w:rPr>
        <w:t>and</w:t>
      </w:r>
      <w:r w:rsidRPr="006E37BE">
        <w:rPr>
          <w:rFonts w:ascii="Times New Roman" w:hAnsi="Times New Roman"/>
          <w:sz w:val="24"/>
          <w:szCs w:val="24"/>
          <w:lang w:val="en-US"/>
        </w:rPr>
        <w:t xml:space="preserve"> </w:t>
      </w:r>
      <w:r w:rsidRPr="00410462">
        <w:rPr>
          <w:rFonts w:ascii="Times New Roman" w:hAnsi="Times New Roman"/>
          <w:sz w:val="24"/>
          <w:szCs w:val="24"/>
          <w:lang w:val="en-US"/>
        </w:rPr>
        <w:t>the characteristics of public Schools in the</w:t>
      </w:r>
      <w:r>
        <w:rPr>
          <w:rFonts w:ascii="Times New Roman" w:hAnsi="Times New Roman"/>
          <w:sz w:val="24"/>
          <w:szCs w:val="24"/>
          <w:lang w:val="en-US"/>
        </w:rPr>
        <w:t xml:space="preserve"> </w:t>
      </w:r>
      <w:r w:rsidRPr="00410462">
        <w:rPr>
          <w:rFonts w:ascii="Times New Roman" w:hAnsi="Times New Roman"/>
          <w:sz w:val="24"/>
          <w:szCs w:val="24"/>
          <w:lang w:val="en-US"/>
        </w:rPr>
        <w:t>United States. Princeton University, The Journal of political Economy, pp1-40,</w:t>
      </w:r>
      <w:r w:rsidRPr="006E37BE">
        <w:rPr>
          <w:rFonts w:ascii="Times New Roman" w:hAnsi="Times New Roman"/>
          <w:sz w:val="24"/>
          <w:szCs w:val="24"/>
          <w:lang w:val="en-US"/>
        </w:rPr>
        <w:t xml:space="preserve"> </w:t>
      </w:r>
      <w:r w:rsidRPr="00410462">
        <w:rPr>
          <w:rFonts w:ascii="Times New Roman" w:hAnsi="Times New Roman"/>
          <w:sz w:val="24"/>
          <w:szCs w:val="24"/>
          <w:lang w:val="en-US"/>
        </w:rPr>
        <w:t>Volumen 100, No. 1</w:t>
      </w:r>
      <w:r>
        <w:rPr>
          <w:rFonts w:ascii="Times New Roman" w:hAnsi="Times New Roman"/>
          <w:sz w:val="24"/>
          <w:szCs w:val="24"/>
          <w:lang w:val="en-US"/>
        </w:rPr>
        <w:t>.</w:t>
      </w:r>
    </w:p>
    <w:p w:rsidR="003E0DFA" w:rsidRDefault="003E0DFA" w:rsidP="006C1173">
      <w:pPr>
        <w:spacing w:before="240" w:line="240" w:lineRule="auto"/>
        <w:ind w:left="709" w:hanging="709"/>
        <w:jc w:val="both"/>
        <w:rPr>
          <w:rFonts w:ascii="Times New Roman" w:hAnsi="Times New Roman"/>
          <w:sz w:val="24"/>
          <w:szCs w:val="24"/>
          <w:lang w:val="en-US"/>
        </w:rPr>
      </w:pPr>
      <w:r w:rsidRPr="003E0DFA">
        <w:rPr>
          <w:rFonts w:ascii="Times New Roman" w:hAnsi="Times New Roman"/>
          <w:sz w:val="24"/>
          <w:szCs w:val="24"/>
          <w:lang w:val="en-US"/>
        </w:rPr>
        <w:t>Hanushek E. (1996). "Measuring Investment in Education “The Journal of Economic perspectives, pp 9-30, Volumen 10, No 4</w:t>
      </w:r>
    </w:p>
    <w:p w:rsidR="006C1173" w:rsidRDefault="006C1173" w:rsidP="006C1173">
      <w:pPr>
        <w:spacing w:after="0" w:line="240" w:lineRule="auto"/>
        <w:ind w:left="709" w:hanging="709"/>
        <w:jc w:val="both"/>
        <w:rPr>
          <w:rFonts w:ascii="Times New Roman" w:hAnsi="Times New Roman"/>
          <w:sz w:val="24"/>
          <w:szCs w:val="24"/>
          <w:lang w:val="es-ES_tradnl"/>
        </w:rPr>
      </w:pPr>
      <w:r>
        <w:rPr>
          <w:rFonts w:ascii="Times New Roman" w:hAnsi="Times New Roman"/>
          <w:sz w:val="24"/>
          <w:szCs w:val="24"/>
          <w:lang w:val="es-ES_tradnl"/>
        </w:rPr>
        <w:t xml:space="preserve">(Coronado, 2008). </w:t>
      </w:r>
      <w:r w:rsidRPr="006C1173">
        <w:rPr>
          <w:rFonts w:ascii="Times New Roman" w:hAnsi="Times New Roman"/>
          <w:sz w:val="24"/>
          <w:szCs w:val="24"/>
          <w:lang w:val="es-ES_tradnl"/>
        </w:rPr>
        <w:t>Competencias sociales y convivencia.  Herramientas de análisis y</w:t>
      </w:r>
      <w:r w:rsidR="00C55F77">
        <w:rPr>
          <w:rFonts w:ascii="Times New Roman" w:hAnsi="Times New Roman"/>
          <w:sz w:val="24"/>
          <w:szCs w:val="24"/>
          <w:lang w:val="es-ES_tradnl"/>
        </w:rPr>
        <w:t xml:space="preserve"> </w:t>
      </w:r>
      <w:r w:rsidRPr="006C1173">
        <w:rPr>
          <w:rFonts w:ascii="Times New Roman" w:hAnsi="Times New Roman"/>
          <w:sz w:val="24"/>
          <w:szCs w:val="24"/>
          <w:lang w:val="es-ES_tradnl"/>
        </w:rPr>
        <w:t>proyectos de intervención</w:t>
      </w:r>
      <w:r>
        <w:rPr>
          <w:rFonts w:ascii="Times New Roman" w:hAnsi="Times New Roman"/>
          <w:sz w:val="24"/>
          <w:szCs w:val="24"/>
          <w:lang w:val="es-ES_tradnl"/>
        </w:rPr>
        <w:t xml:space="preserve">. </w:t>
      </w:r>
      <w:r w:rsidRPr="006C1173">
        <w:rPr>
          <w:rFonts w:ascii="Times New Roman" w:hAnsi="Times New Roman"/>
          <w:sz w:val="24"/>
          <w:szCs w:val="24"/>
          <w:lang w:val="es-ES_tradnl"/>
        </w:rPr>
        <w:t>Noveduc, Buenos Aires.</w:t>
      </w:r>
    </w:p>
    <w:p w:rsidR="00A73FAD" w:rsidRDefault="00A73FAD" w:rsidP="006C1173">
      <w:pPr>
        <w:spacing w:after="0" w:line="240" w:lineRule="auto"/>
        <w:ind w:left="709" w:hanging="709"/>
        <w:jc w:val="both"/>
        <w:rPr>
          <w:rFonts w:ascii="Times New Roman" w:hAnsi="Times New Roman"/>
          <w:sz w:val="24"/>
          <w:szCs w:val="24"/>
          <w:lang w:val="es-ES_tradnl"/>
        </w:rPr>
      </w:pPr>
    </w:p>
    <w:p w:rsidR="00A73FAD" w:rsidRDefault="00A73FAD" w:rsidP="006C1173">
      <w:pPr>
        <w:spacing w:after="0" w:line="240" w:lineRule="auto"/>
        <w:ind w:left="709" w:hanging="709"/>
        <w:jc w:val="both"/>
        <w:rPr>
          <w:rFonts w:ascii="Times New Roman" w:hAnsi="Times New Roman"/>
          <w:sz w:val="24"/>
          <w:szCs w:val="24"/>
          <w:lang w:val="es-ES_tradnl"/>
        </w:rPr>
      </w:pPr>
      <w:r>
        <w:rPr>
          <w:rFonts w:ascii="Times New Roman" w:hAnsi="Times New Roman"/>
          <w:sz w:val="24"/>
          <w:szCs w:val="24"/>
          <w:lang w:val="es-ES_tradnl"/>
        </w:rPr>
        <w:t xml:space="preserve">UNICEF (2010). Convivencia, el Centro Educativo como espacio de aprendizajes, </w:t>
      </w:r>
      <w:r w:rsidRPr="00A73FAD">
        <w:rPr>
          <w:rFonts w:ascii="Times New Roman" w:hAnsi="Times New Roman"/>
          <w:sz w:val="24"/>
          <w:szCs w:val="24"/>
        </w:rPr>
        <w:t>pp</w:t>
      </w:r>
      <w:r>
        <w:rPr>
          <w:rFonts w:ascii="Times New Roman" w:hAnsi="Times New Roman"/>
          <w:sz w:val="24"/>
          <w:szCs w:val="24"/>
          <w:lang w:val="es-ES_tradnl"/>
        </w:rPr>
        <w:t xml:space="preserve"> 17-30, disponible en: </w:t>
      </w:r>
      <w:hyperlink r:id="rId13" w:history="1">
        <w:r w:rsidR="00554503" w:rsidRPr="00814902">
          <w:rPr>
            <w:rStyle w:val="Hipervnculo"/>
            <w:rFonts w:ascii="Times New Roman" w:hAnsi="Times New Roman"/>
            <w:sz w:val="24"/>
            <w:szCs w:val="24"/>
            <w:lang w:val="es-ES_tradnl"/>
          </w:rPr>
          <w:t>http://www.unicef.org</w:t>
        </w:r>
      </w:hyperlink>
    </w:p>
    <w:p w:rsidR="00554503" w:rsidRDefault="00554503" w:rsidP="006C1173">
      <w:pPr>
        <w:spacing w:after="0" w:line="240" w:lineRule="auto"/>
        <w:ind w:left="709" w:hanging="709"/>
        <w:jc w:val="both"/>
        <w:rPr>
          <w:rFonts w:ascii="Times New Roman" w:hAnsi="Times New Roman"/>
          <w:sz w:val="24"/>
          <w:szCs w:val="24"/>
          <w:lang w:val="es-ES_tradnl"/>
        </w:rPr>
      </w:pPr>
    </w:p>
    <w:p w:rsidR="00554503" w:rsidRDefault="00554503" w:rsidP="006C1173">
      <w:pPr>
        <w:spacing w:after="0" w:line="240" w:lineRule="auto"/>
        <w:ind w:left="709" w:hanging="709"/>
        <w:jc w:val="both"/>
        <w:rPr>
          <w:rFonts w:ascii="Times New Roman" w:hAnsi="Times New Roman"/>
          <w:sz w:val="24"/>
          <w:szCs w:val="24"/>
          <w:lang w:val="es-ES_tradnl"/>
        </w:rPr>
      </w:pPr>
      <w:r>
        <w:rPr>
          <w:rFonts w:ascii="Times New Roman" w:hAnsi="Times New Roman"/>
          <w:sz w:val="24"/>
          <w:szCs w:val="24"/>
          <w:lang w:val="es-ES_tradnl"/>
        </w:rPr>
        <w:t xml:space="preserve">CEPAL. </w:t>
      </w:r>
      <w:r w:rsidRPr="00554503">
        <w:rPr>
          <w:rFonts w:ascii="Times New Roman" w:hAnsi="Times New Roman"/>
          <w:sz w:val="24"/>
          <w:szCs w:val="24"/>
          <w:lang w:val="es-ES_tradnl"/>
        </w:rPr>
        <w:t>Informe de la CEPAL Panorama Social de América Latina 2001-2002</w:t>
      </w:r>
      <w:r>
        <w:rPr>
          <w:rFonts w:ascii="Times New Roman" w:hAnsi="Times New Roman"/>
          <w:sz w:val="24"/>
          <w:szCs w:val="24"/>
          <w:lang w:val="es-ES_tradnl"/>
        </w:rPr>
        <w:t xml:space="preserve">. </w:t>
      </w:r>
      <w:r w:rsidRPr="00554503">
        <w:rPr>
          <w:rFonts w:ascii="Times New Roman" w:hAnsi="Times New Roman"/>
          <w:sz w:val="24"/>
          <w:szCs w:val="24"/>
          <w:lang w:val="es-ES_tradnl"/>
        </w:rPr>
        <w:t>Elevadas tasas de deserción escolar en América Latina</w:t>
      </w:r>
      <w:r>
        <w:rPr>
          <w:rFonts w:ascii="Times New Roman" w:hAnsi="Times New Roman"/>
          <w:sz w:val="24"/>
          <w:szCs w:val="24"/>
          <w:lang w:val="es-ES_tradnl"/>
        </w:rPr>
        <w:t xml:space="preserve">. Disponible en: </w:t>
      </w:r>
      <w:hyperlink r:id="rId14" w:history="1">
        <w:r w:rsidR="00940A7B" w:rsidRPr="00814902">
          <w:rPr>
            <w:rStyle w:val="Hipervnculo"/>
            <w:rFonts w:ascii="Times New Roman" w:hAnsi="Times New Roman"/>
            <w:sz w:val="24"/>
            <w:szCs w:val="24"/>
            <w:lang w:val="es-ES_tradnl"/>
          </w:rPr>
          <w:t>http://www.cepal.org/cgi-bin/getProd.asp?xml=/prensa/noticias/comunicados/0/11260/P11260.xml</w:t>
        </w:r>
      </w:hyperlink>
    </w:p>
    <w:p w:rsidR="00C2246D" w:rsidRDefault="00C2246D" w:rsidP="006C1173">
      <w:pPr>
        <w:spacing w:after="0" w:line="240" w:lineRule="auto"/>
        <w:ind w:left="709" w:hanging="709"/>
        <w:jc w:val="both"/>
        <w:rPr>
          <w:rFonts w:ascii="Times New Roman" w:hAnsi="Times New Roman"/>
          <w:sz w:val="24"/>
          <w:szCs w:val="24"/>
          <w:lang w:val="es-ES_tradnl"/>
        </w:rPr>
      </w:pPr>
    </w:p>
    <w:p w:rsidR="00940A7B" w:rsidRDefault="00940A7B" w:rsidP="00940A7B">
      <w:pPr>
        <w:spacing w:after="0" w:line="240" w:lineRule="auto"/>
        <w:ind w:left="709" w:hanging="709"/>
        <w:jc w:val="both"/>
        <w:rPr>
          <w:rFonts w:ascii="Times New Roman" w:hAnsi="Times New Roman"/>
          <w:sz w:val="24"/>
          <w:szCs w:val="24"/>
          <w:lang w:val="es-ES_tradnl"/>
        </w:rPr>
      </w:pPr>
      <w:r w:rsidRPr="00940A7B">
        <w:rPr>
          <w:rFonts w:ascii="Times New Roman" w:hAnsi="Times New Roman"/>
          <w:sz w:val="24"/>
          <w:szCs w:val="24"/>
          <w:lang w:val="es-ES_tradnl"/>
        </w:rPr>
        <w:t xml:space="preserve">Alain Coulon </w:t>
      </w:r>
      <w:r>
        <w:rPr>
          <w:rFonts w:ascii="Times New Roman" w:hAnsi="Times New Roman"/>
          <w:sz w:val="24"/>
          <w:szCs w:val="24"/>
          <w:lang w:val="es-ES_tradnl"/>
        </w:rPr>
        <w:t xml:space="preserve">(1995). </w:t>
      </w:r>
      <w:r w:rsidRPr="00940A7B">
        <w:rPr>
          <w:rFonts w:ascii="Times New Roman" w:hAnsi="Times New Roman"/>
          <w:sz w:val="24"/>
          <w:szCs w:val="24"/>
          <w:lang w:val="es-ES_tradnl"/>
        </w:rPr>
        <w:t>Etnometodologia y educación,</w:t>
      </w:r>
      <w:r>
        <w:rPr>
          <w:rFonts w:ascii="Times New Roman" w:hAnsi="Times New Roman"/>
          <w:sz w:val="24"/>
          <w:szCs w:val="24"/>
          <w:lang w:val="es-ES_tradnl"/>
        </w:rPr>
        <w:t xml:space="preserve"> </w:t>
      </w:r>
      <w:r w:rsidRPr="00940A7B">
        <w:rPr>
          <w:rFonts w:ascii="Times New Roman" w:hAnsi="Times New Roman"/>
          <w:sz w:val="24"/>
          <w:szCs w:val="24"/>
          <w:lang w:val="es-ES_tradnl"/>
        </w:rPr>
        <w:t>Paidós</w:t>
      </w:r>
      <w:r>
        <w:rPr>
          <w:rFonts w:ascii="Times New Roman" w:hAnsi="Times New Roman"/>
          <w:sz w:val="24"/>
          <w:szCs w:val="24"/>
          <w:lang w:val="es-ES_tradnl"/>
        </w:rPr>
        <w:t xml:space="preserve"> I</w:t>
      </w:r>
      <w:r w:rsidRPr="00940A7B">
        <w:rPr>
          <w:rFonts w:ascii="Times New Roman" w:hAnsi="Times New Roman"/>
          <w:sz w:val="24"/>
          <w:szCs w:val="24"/>
          <w:lang w:val="es-ES_tradnl"/>
        </w:rPr>
        <w:t>bérica, isbn 9788449301711</w:t>
      </w:r>
    </w:p>
    <w:p w:rsidR="00A80CD0" w:rsidRDefault="00A80CD0" w:rsidP="00940A7B">
      <w:pPr>
        <w:spacing w:after="0" w:line="240" w:lineRule="auto"/>
        <w:ind w:left="709" w:hanging="709"/>
        <w:jc w:val="both"/>
        <w:rPr>
          <w:rFonts w:ascii="Times New Roman" w:hAnsi="Times New Roman"/>
          <w:sz w:val="24"/>
          <w:szCs w:val="24"/>
          <w:lang w:val="es-ES_tradnl"/>
        </w:rPr>
      </w:pPr>
    </w:p>
    <w:p w:rsidR="00A80CD0" w:rsidRDefault="00A80CD0" w:rsidP="00A80CD0">
      <w:pPr>
        <w:spacing w:after="0" w:line="240" w:lineRule="auto"/>
        <w:ind w:left="709" w:hanging="709"/>
        <w:jc w:val="both"/>
        <w:rPr>
          <w:rFonts w:ascii="Times New Roman" w:hAnsi="Times New Roman"/>
          <w:sz w:val="24"/>
          <w:szCs w:val="24"/>
          <w:lang w:val="es-ES_tradnl"/>
        </w:rPr>
      </w:pPr>
      <w:r w:rsidRPr="00A80CD0">
        <w:rPr>
          <w:rFonts w:ascii="Times New Roman" w:hAnsi="Times New Roman"/>
          <w:sz w:val="24"/>
          <w:szCs w:val="24"/>
          <w:lang w:val="es-ES_tradnl"/>
        </w:rPr>
        <w:t xml:space="preserve">Marcos j. Estrada Ruiz </w:t>
      </w:r>
      <w:r>
        <w:rPr>
          <w:rFonts w:ascii="Times New Roman" w:hAnsi="Times New Roman"/>
          <w:sz w:val="24"/>
          <w:szCs w:val="24"/>
          <w:lang w:val="es-ES_tradnl"/>
        </w:rPr>
        <w:t xml:space="preserve">(2014). </w:t>
      </w:r>
      <w:r w:rsidRPr="00A80CD0">
        <w:rPr>
          <w:rFonts w:ascii="Times New Roman" w:hAnsi="Times New Roman"/>
          <w:sz w:val="24"/>
          <w:szCs w:val="24"/>
          <w:lang w:val="es-ES_tradnl"/>
        </w:rPr>
        <w:t>Afiliación juvenil y desafiliación institucional. El entramado complejo de la deserción en la educación media</w:t>
      </w:r>
      <w:r>
        <w:rPr>
          <w:rFonts w:ascii="Times New Roman" w:hAnsi="Times New Roman"/>
          <w:sz w:val="24"/>
          <w:szCs w:val="24"/>
          <w:lang w:val="es-ES_tradnl"/>
        </w:rPr>
        <w:t xml:space="preserve">. </w:t>
      </w:r>
      <w:r w:rsidRPr="00A80CD0">
        <w:rPr>
          <w:rFonts w:ascii="Times New Roman" w:hAnsi="Times New Roman"/>
          <w:sz w:val="24"/>
          <w:szCs w:val="24"/>
          <w:lang w:val="es-ES_tradnl"/>
        </w:rPr>
        <w:t xml:space="preserve">Revista Mexicana de Investigación Educativa </w:t>
      </w:r>
      <w:r>
        <w:rPr>
          <w:rFonts w:ascii="Times New Roman" w:hAnsi="Times New Roman"/>
          <w:sz w:val="24"/>
          <w:szCs w:val="24"/>
          <w:lang w:val="es-ES_tradnl"/>
        </w:rPr>
        <w:t>pp</w:t>
      </w:r>
      <w:r w:rsidRPr="00A80CD0">
        <w:rPr>
          <w:rFonts w:ascii="Times New Roman" w:hAnsi="Times New Roman"/>
          <w:sz w:val="24"/>
          <w:szCs w:val="24"/>
          <w:lang w:val="es-ES_tradnl"/>
        </w:rPr>
        <w:t xml:space="preserve"> 19 </w:t>
      </w:r>
      <w:r>
        <w:rPr>
          <w:rFonts w:ascii="Times New Roman" w:hAnsi="Times New Roman"/>
          <w:sz w:val="24"/>
          <w:szCs w:val="24"/>
          <w:lang w:val="es-ES_tradnl"/>
        </w:rPr>
        <w:t xml:space="preserve">– </w:t>
      </w:r>
      <w:r w:rsidRPr="00A80CD0">
        <w:rPr>
          <w:rFonts w:ascii="Times New Roman" w:hAnsi="Times New Roman"/>
          <w:sz w:val="24"/>
          <w:szCs w:val="24"/>
          <w:lang w:val="es-ES_tradnl"/>
        </w:rPr>
        <w:t>6</w:t>
      </w:r>
      <w:r>
        <w:rPr>
          <w:rFonts w:ascii="Times New Roman" w:hAnsi="Times New Roman"/>
          <w:sz w:val="24"/>
          <w:szCs w:val="24"/>
          <w:lang w:val="es-ES_tradnl"/>
        </w:rPr>
        <w:t xml:space="preserve">. Disponible en: </w:t>
      </w:r>
      <w:hyperlink r:id="rId15" w:history="1">
        <w:r w:rsidR="00165E4D" w:rsidRPr="00814902">
          <w:rPr>
            <w:rStyle w:val="Hipervnculo"/>
            <w:rFonts w:ascii="Times New Roman" w:hAnsi="Times New Roman"/>
            <w:sz w:val="24"/>
            <w:szCs w:val="24"/>
            <w:lang w:val="es-ES_tradnl"/>
          </w:rPr>
          <w:t>http://www.redalyc.org/articulo.oa?id=14030110005</w:t>
        </w:r>
      </w:hyperlink>
    </w:p>
    <w:p w:rsidR="00165E4D" w:rsidRDefault="00165E4D" w:rsidP="00A80CD0">
      <w:pPr>
        <w:spacing w:after="0" w:line="240" w:lineRule="auto"/>
        <w:ind w:left="709" w:hanging="709"/>
        <w:jc w:val="both"/>
        <w:rPr>
          <w:rFonts w:ascii="Times New Roman" w:hAnsi="Times New Roman"/>
          <w:sz w:val="24"/>
          <w:szCs w:val="24"/>
          <w:lang w:val="es-ES_tradnl"/>
        </w:rPr>
      </w:pPr>
    </w:p>
    <w:p w:rsidR="00165E4D" w:rsidRDefault="00165E4D" w:rsidP="00A80CD0">
      <w:pPr>
        <w:spacing w:after="0" w:line="240" w:lineRule="auto"/>
        <w:ind w:left="709" w:hanging="709"/>
        <w:jc w:val="both"/>
        <w:rPr>
          <w:rFonts w:ascii="Times New Roman" w:hAnsi="Times New Roman"/>
          <w:sz w:val="24"/>
          <w:szCs w:val="24"/>
          <w:lang w:val="es-ES_tradnl"/>
        </w:rPr>
      </w:pPr>
      <w:r>
        <w:rPr>
          <w:rFonts w:ascii="Times New Roman" w:hAnsi="Times New Roman"/>
          <w:sz w:val="24"/>
          <w:szCs w:val="24"/>
          <w:lang w:val="es-ES_tradnl"/>
        </w:rPr>
        <w:t xml:space="preserve">Revista Expansión. (2009). </w:t>
      </w:r>
      <w:r w:rsidRPr="00165E4D">
        <w:rPr>
          <w:rFonts w:ascii="Times New Roman" w:hAnsi="Times New Roman"/>
          <w:sz w:val="24"/>
          <w:szCs w:val="24"/>
          <w:lang w:val="es-ES_tradnl"/>
        </w:rPr>
        <w:t>El nivel educativo de los padres, un elemento clave en el éxito escolar</w:t>
      </w:r>
      <w:r>
        <w:rPr>
          <w:rFonts w:ascii="Times New Roman" w:hAnsi="Times New Roman"/>
          <w:sz w:val="24"/>
          <w:szCs w:val="24"/>
          <w:lang w:val="es-ES_tradnl"/>
        </w:rPr>
        <w:t xml:space="preserve">. Disponible en: </w:t>
      </w:r>
      <w:hyperlink r:id="rId16" w:history="1">
        <w:r w:rsidR="00EB20C8" w:rsidRPr="00814902">
          <w:rPr>
            <w:rStyle w:val="Hipervnculo"/>
            <w:rFonts w:ascii="Times New Roman" w:hAnsi="Times New Roman"/>
            <w:sz w:val="24"/>
            <w:szCs w:val="24"/>
            <w:lang w:val="es-ES_tradnl"/>
          </w:rPr>
          <w:t>http://www.expansion.com/2009/09/22/entorno/1253645651.html</w:t>
        </w:r>
      </w:hyperlink>
    </w:p>
    <w:p w:rsidR="00EB20C8" w:rsidRDefault="00EB20C8" w:rsidP="00A80CD0">
      <w:pPr>
        <w:spacing w:after="0" w:line="240" w:lineRule="auto"/>
        <w:ind w:left="709" w:hanging="709"/>
        <w:jc w:val="both"/>
        <w:rPr>
          <w:rFonts w:ascii="Times New Roman" w:hAnsi="Times New Roman"/>
          <w:sz w:val="24"/>
          <w:szCs w:val="24"/>
          <w:lang w:val="es-ES_tradnl"/>
        </w:rPr>
      </w:pPr>
    </w:p>
    <w:p w:rsidR="00EB20C8" w:rsidRDefault="00EB20C8" w:rsidP="00A80CD0">
      <w:pPr>
        <w:spacing w:after="0" w:line="240" w:lineRule="auto"/>
        <w:ind w:left="709" w:hanging="709"/>
        <w:jc w:val="both"/>
        <w:rPr>
          <w:rFonts w:ascii="Times New Roman" w:hAnsi="Times New Roman"/>
          <w:sz w:val="24"/>
          <w:szCs w:val="24"/>
          <w:lang w:val="es-ES_tradnl"/>
        </w:rPr>
      </w:pPr>
      <w:r w:rsidRPr="00EB20C8">
        <w:rPr>
          <w:rFonts w:ascii="Times New Roman" w:hAnsi="Times New Roman"/>
          <w:sz w:val="24"/>
          <w:szCs w:val="24"/>
          <w:lang w:val="es-ES_tradnl"/>
        </w:rPr>
        <w:t>Esteban y S. V. Menjívar (2011). Exp</w:t>
      </w:r>
      <w:r>
        <w:rPr>
          <w:rFonts w:ascii="Times New Roman" w:hAnsi="Times New Roman"/>
          <w:sz w:val="24"/>
          <w:szCs w:val="24"/>
          <w:lang w:val="es-ES_tradnl"/>
        </w:rPr>
        <w:t>eriencias d</w:t>
      </w:r>
      <w:r w:rsidRPr="00EB20C8">
        <w:rPr>
          <w:rFonts w:ascii="Times New Roman" w:hAnsi="Times New Roman"/>
          <w:sz w:val="24"/>
          <w:szCs w:val="24"/>
          <w:lang w:val="es-ES_tradnl"/>
        </w:rPr>
        <w:t>e Mejora E Innovación Docente</w:t>
      </w:r>
      <w:r>
        <w:rPr>
          <w:rFonts w:ascii="Times New Roman" w:hAnsi="Times New Roman"/>
          <w:sz w:val="24"/>
          <w:szCs w:val="24"/>
          <w:lang w:val="es-ES_tradnl"/>
        </w:rPr>
        <w:t xml:space="preserve">. Disponible en: </w:t>
      </w:r>
      <w:hyperlink r:id="rId17" w:history="1">
        <w:r w:rsidR="00E47D10" w:rsidRPr="00814902">
          <w:rPr>
            <w:rStyle w:val="Hipervnculo"/>
            <w:rFonts w:ascii="Times New Roman" w:hAnsi="Times New Roman"/>
            <w:sz w:val="24"/>
            <w:szCs w:val="24"/>
            <w:lang w:val="es-ES_tradnl"/>
          </w:rPr>
          <w:t>www.octaedro.com/downloadf.asp?m=10182.pdf</w:t>
        </w:r>
      </w:hyperlink>
    </w:p>
    <w:p w:rsidR="00E47D10" w:rsidRDefault="00E47D10" w:rsidP="00A80CD0">
      <w:pPr>
        <w:spacing w:after="0" w:line="240" w:lineRule="auto"/>
        <w:ind w:left="709" w:hanging="709"/>
        <w:jc w:val="both"/>
        <w:rPr>
          <w:rFonts w:ascii="Times New Roman" w:hAnsi="Times New Roman"/>
          <w:sz w:val="24"/>
          <w:szCs w:val="24"/>
          <w:lang w:val="es-ES_tradnl"/>
        </w:rPr>
      </w:pPr>
    </w:p>
    <w:p w:rsidR="00410462" w:rsidRDefault="00E47D10" w:rsidP="00E47D10">
      <w:pPr>
        <w:spacing w:after="0" w:line="240" w:lineRule="auto"/>
        <w:ind w:left="709" w:hanging="709"/>
        <w:jc w:val="both"/>
        <w:rPr>
          <w:rFonts w:ascii="Times New Roman" w:hAnsi="Times New Roman"/>
          <w:sz w:val="24"/>
          <w:szCs w:val="24"/>
          <w:lang w:val="es-ES_tradnl"/>
        </w:rPr>
      </w:pPr>
      <w:r>
        <w:rPr>
          <w:rFonts w:ascii="Times New Roman" w:hAnsi="Times New Roman"/>
          <w:sz w:val="24"/>
          <w:szCs w:val="24"/>
          <w:lang w:val="es-ES_tradnl"/>
        </w:rPr>
        <w:t xml:space="preserve">Barriga Frida, (2006). Enseñanza Situada, vínculo entre la escuela y la vida. ISBN 970-10-5516-0. Disponible en. </w:t>
      </w:r>
      <w:hyperlink r:id="rId18" w:history="1">
        <w:r w:rsidR="00475F95" w:rsidRPr="00814902">
          <w:rPr>
            <w:rStyle w:val="Hipervnculo"/>
            <w:rFonts w:ascii="Times New Roman" w:hAnsi="Times New Roman"/>
            <w:sz w:val="24"/>
            <w:szCs w:val="24"/>
            <w:lang w:val="es-ES_tradnl"/>
          </w:rPr>
          <w:t>http://estudiaen.jalisco.gob.mx/cepse/sites/estudiaen.jalisco.gob.mx.cepse/files/ensenanza_situada_vinculo_entre_la_escuela_y_la_vida_0.pdf</w:t>
        </w:r>
      </w:hyperlink>
    </w:p>
    <w:p w:rsidR="00475F95" w:rsidRDefault="00475F95" w:rsidP="00E47D10">
      <w:pPr>
        <w:spacing w:after="0" w:line="240" w:lineRule="auto"/>
        <w:ind w:left="709" w:hanging="709"/>
        <w:jc w:val="both"/>
        <w:rPr>
          <w:rFonts w:ascii="Times New Roman" w:hAnsi="Times New Roman"/>
          <w:sz w:val="24"/>
          <w:szCs w:val="24"/>
          <w:lang w:val="es-ES_tradnl"/>
        </w:rPr>
      </w:pPr>
    </w:p>
    <w:p w:rsidR="00930CC1" w:rsidRDefault="00475F95" w:rsidP="0097487B">
      <w:pPr>
        <w:spacing w:after="0" w:line="240" w:lineRule="auto"/>
        <w:ind w:left="709" w:hanging="709"/>
        <w:jc w:val="both"/>
        <w:rPr>
          <w:rFonts w:ascii="Times New Roman" w:hAnsi="Times New Roman"/>
          <w:sz w:val="24"/>
          <w:szCs w:val="24"/>
          <w:lang w:val="es-ES_tradnl"/>
        </w:rPr>
      </w:pPr>
      <w:r>
        <w:rPr>
          <w:rFonts w:ascii="Times New Roman" w:hAnsi="Times New Roman"/>
          <w:sz w:val="24"/>
          <w:szCs w:val="24"/>
          <w:lang w:val="es-ES_tradnl"/>
        </w:rPr>
        <w:t xml:space="preserve">Casas J, (2008). Elementos de competencia. Disponible en. </w:t>
      </w:r>
      <w:hyperlink r:id="rId19" w:history="1">
        <w:r w:rsidR="0097487B" w:rsidRPr="00814902">
          <w:rPr>
            <w:rStyle w:val="Hipervnculo"/>
            <w:rFonts w:ascii="Times New Roman" w:hAnsi="Times New Roman"/>
            <w:sz w:val="24"/>
            <w:szCs w:val="24"/>
            <w:lang w:val="es-ES_tradnl"/>
          </w:rPr>
          <w:t>http://genesis.uag.mx/escholarum/vol4/competencia.htm</w:t>
        </w:r>
      </w:hyperlink>
      <w:r w:rsidR="0097487B">
        <w:rPr>
          <w:rFonts w:ascii="Times New Roman" w:hAnsi="Times New Roman"/>
          <w:sz w:val="24"/>
          <w:szCs w:val="24"/>
          <w:lang w:val="es-ES_tradnl"/>
        </w:rPr>
        <w:t>.</w:t>
      </w:r>
    </w:p>
    <w:p w:rsidR="0097487B" w:rsidRDefault="0097487B" w:rsidP="0097487B">
      <w:pPr>
        <w:spacing w:after="0" w:line="240" w:lineRule="auto"/>
        <w:ind w:left="709" w:hanging="709"/>
        <w:jc w:val="both"/>
        <w:rPr>
          <w:rFonts w:ascii="Times New Roman" w:hAnsi="Times New Roman"/>
          <w:sz w:val="24"/>
          <w:szCs w:val="24"/>
          <w:lang w:val="es-ES_tradnl"/>
        </w:rPr>
      </w:pPr>
    </w:p>
    <w:p w:rsidR="0097487B" w:rsidRPr="00A73FAD" w:rsidRDefault="0097487B" w:rsidP="0097487B">
      <w:pPr>
        <w:spacing w:after="0" w:line="240" w:lineRule="auto"/>
        <w:ind w:left="709" w:hanging="709"/>
        <w:jc w:val="both"/>
        <w:rPr>
          <w:rFonts w:ascii="Times New Roman" w:hAnsi="Times New Roman"/>
          <w:sz w:val="24"/>
          <w:szCs w:val="24"/>
        </w:rPr>
      </w:pPr>
      <w:r>
        <w:rPr>
          <w:rFonts w:ascii="Times New Roman" w:hAnsi="Times New Roman"/>
          <w:sz w:val="24"/>
          <w:szCs w:val="24"/>
          <w:lang w:val="es-ES_tradnl"/>
        </w:rPr>
        <w:t xml:space="preserve">OIT (2004). </w:t>
      </w:r>
      <w:r w:rsidRPr="0097487B">
        <w:rPr>
          <w:rFonts w:ascii="Times New Roman" w:hAnsi="Times New Roman"/>
          <w:sz w:val="24"/>
          <w:szCs w:val="24"/>
          <w:lang w:val="es-ES_tradnl"/>
        </w:rPr>
        <w:t>Tendencias mundiales del empleo juvenil</w:t>
      </w:r>
      <w:r>
        <w:rPr>
          <w:rFonts w:ascii="Times New Roman" w:hAnsi="Times New Roman"/>
          <w:sz w:val="24"/>
          <w:szCs w:val="24"/>
          <w:lang w:val="es-ES_tradnl"/>
        </w:rPr>
        <w:t xml:space="preserve">. </w:t>
      </w:r>
      <w:r w:rsidR="00255CD0" w:rsidRPr="00255CD0">
        <w:rPr>
          <w:rFonts w:ascii="Times New Roman" w:hAnsi="Times New Roman"/>
          <w:sz w:val="24"/>
          <w:szCs w:val="24"/>
          <w:lang w:val="es-ES_tradnl"/>
        </w:rPr>
        <w:t>Oficina Internacional del Trabajo, Ginebra</w:t>
      </w:r>
      <w:r>
        <w:rPr>
          <w:rFonts w:ascii="Times New Roman" w:hAnsi="Times New Roman"/>
          <w:sz w:val="24"/>
          <w:szCs w:val="24"/>
          <w:lang w:val="es-ES_tradnl"/>
        </w:rPr>
        <w:t xml:space="preserve">. Disponible en: </w:t>
      </w:r>
      <w:r w:rsidRPr="0097487B">
        <w:rPr>
          <w:rFonts w:ascii="Times New Roman" w:hAnsi="Times New Roman"/>
          <w:sz w:val="24"/>
          <w:szCs w:val="24"/>
          <w:lang w:val="es-ES_tradnl"/>
        </w:rPr>
        <w:t>http://www.ilo.org/wcmsp5/groups/public/---ed_emp/---emp_elm/---trends/documents/publication/wcm_041933.pdf</w:t>
      </w:r>
    </w:p>
    <w:sectPr w:rsidR="0097487B" w:rsidRPr="00A73FAD" w:rsidSect="008265B5">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94E" w:rsidRDefault="00E8194E">
      <w:pPr>
        <w:spacing w:after="0" w:line="240" w:lineRule="auto"/>
      </w:pPr>
      <w:r>
        <w:separator/>
      </w:r>
    </w:p>
  </w:endnote>
  <w:endnote w:type="continuationSeparator" w:id="0">
    <w:p w:rsidR="00E8194E" w:rsidRDefault="00E8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4E" w:rsidRDefault="00E8194E">
    <w:pPr>
      <w:jc w:val="right"/>
    </w:pPr>
    <w:r>
      <w:fldChar w:fldCharType="begin"/>
    </w:r>
    <w:r>
      <w:instrText xml:space="preserve"> PAGE   \* MERGEFORMAT </w:instrText>
    </w:r>
    <w:r>
      <w:fldChar w:fldCharType="separate"/>
    </w:r>
    <w:r w:rsidR="0027500D">
      <w:rPr>
        <w:noProof/>
      </w:rPr>
      <w:t>5</w:t>
    </w:r>
    <w:r>
      <w:rPr>
        <w:noProof/>
      </w:rPr>
      <w:fldChar w:fldCharType="end"/>
    </w:r>
  </w:p>
  <w:p w:rsidR="00E8194E" w:rsidRDefault="00E819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94E" w:rsidRDefault="00E8194E">
      <w:pPr>
        <w:spacing w:after="0" w:line="240" w:lineRule="auto"/>
      </w:pPr>
      <w:r>
        <w:separator/>
      </w:r>
    </w:p>
  </w:footnote>
  <w:footnote w:type="continuationSeparator" w:id="0">
    <w:p w:rsidR="00E8194E" w:rsidRDefault="00E81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4E" w:rsidRDefault="00E8194E">
    <w:r>
      <w:rPr>
        <w:noProof/>
      </w:rPr>
      <w:drawing>
        <wp:inline distT="0" distB="0" distL="0" distR="0" wp14:anchorId="754E4953" wp14:editId="575FEB3D">
          <wp:extent cx="5324475" cy="428625"/>
          <wp:effectExtent l="0" t="0" r="9525" b="9525"/>
          <wp:docPr id="1" name="Imagen 14" descr="http://telecsys.unad.edu.co/pagina_principal/home_accesible/archivos/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telecsys.unad.edu.co/pagina_principal/home_accesible/archivos/c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475" cy="428625"/>
                  </a:xfrm>
                  <a:prstGeom prst="rect">
                    <a:avLst/>
                  </a:prstGeom>
                  <a:noFill/>
                  <a:ln>
                    <a:noFill/>
                  </a:ln>
                </pic:spPr>
              </pic:pic>
            </a:graphicData>
          </a:graphic>
        </wp:inline>
      </w:drawing>
    </w:r>
  </w:p>
  <w:p w:rsidR="00E8194E" w:rsidRDefault="00E819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73E"/>
      </v:shape>
    </w:pict>
  </w:numPicBullet>
  <w:abstractNum w:abstractNumId="0">
    <w:nsid w:val="0C63704B"/>
    <w:multiLevelType w:val="hybridMultilevel"/>
    <w:tmpl w:val="115EB2AA"/>
    <w:lvl w:ilvl="0" w:tplc="34F632C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B043037"/>
    <w:multiLevelType w:val="multilevel"/>
    <w:tmpl w:val="D4C07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A252E"/>
    <w:multiLevelType w:val="hybridMultilevel"/>
    <w:tmpl w:val="F8B28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964E2"/>
    <w:multiLevelType w:val="hybridMultilevel"/>
    <w:tmpl w:val="E3B4EE5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9E3181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A370295"/>
    <w:multiLevelType w:val="hybridMultilevel"/>
    <w:tmpl w:val="0AF6E17E"/>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nsid w:val="51863A2F"/>
    <w:multiLevelType w:val="hybridMultilevel"/>
    <w:tmpl w:val="C32644A4"/>
    <w:lvl w:ilvl="0" w:tplc="34F632C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6D743FD"/>
    <w:multiLevelType w:val="hybridMultilevel"/>
    <w:tmpl w:val="0F48A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96C5BDA"/>
    <w:multiLevelType w:val="hybridMultilevel"/>
    <w:tmpl w:val="55E473BA"/>
    <w:lvl w:ilvl="0" w:tplc="34F632C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21471EE"/>
    <w:multiLevelType w:val="hybridMultilevel"/>
    <w:tmpl w:val="28B65C8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9A0725F"/>
    <w:multiLevelType w:val="multilevel"/>
    <w:tmpl w:val="D190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805B77"/>
    <w:multiLevelType w:val="hybridMultilevel"/>
    <w:tmpl w:val="CA94258C"/>
    <w:lvl w:ilvl="0" w:tplc="07E2C464">
      <w:start w:val="1"/>
      <w:numFmt w:val="bullet"/>
      <w:suff w:val="space"/>
      <w:lvlText w:val=""/>
      <w:lvlPicBulletId w:val="0"/>
      <w:lvlJc w:val="left"/>
      <w:pPr>
        <w:ind w:left="0" w:firstLine="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151126E"/>
    <w:multiLevelType w:val="hybridMultilevel"/>
    <w:tmpl w:val="8E76ADF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5C143B8"/>
    <w:multiLevelType w:val="hybridMultilevel"/>
    <w:tmpl w:val="21203A26"/>
    <w:lvl w:ilvl="0" w:tplc="A6ACC182">
      <w:start w:val="1"/>
      <w:numFmt w:val="bullet"/>
      <w:lvlText w:val=""/>
      <w:lvlPicBulletId w:val="0"/>
      <w:lvlJc w:val="left"/>
      <w:pPr>
        <w:ind w:left="0" w:firstLine="0"/>
      </w:pPr>
      <w:rPr>
        <w:rFonts w:ascii="Symbol" w:hAnsi="Symbol" w:hint="default"/>
      </w:rPr>
    </w:lvl>
    <w:lvl w:ilvl="1" w:tplc="240A0003" w:tentative="1">
      <w:start w:val="1"/>
      <w:numFmt w:val="bullet"/>
      <w:lvlText w:val="o"/>
      <w:lvlJc w:val="left"/>
      <w:pPr>
        <w:ind w:left="4320" w:hanging="360"/>
      </w:pPr>
      <w:rPr>
        <w:rFonts w:ascii="Courier New" w:hAnsi="Courier New" w:cs="Courier New" w:hint="default"/>
      </w:rPr>
    </w:lvl>
    <w:lvl w:ilvl="2" w:tplc="240A0005" w:tentative="1">
      <w:start w:val="1"/>
      <w:numFmt w:val="bullet"/>
      <w:lvlText w:val=""/>
      <w:lvlJc w:val="left"/>
      <w:pPr>
        <w:ind w:left="5040" w:hanging="360"/>
      </w:pPr>
      <w:rPr>
        <w:rFonts w:ascii="Wingdings" w:hAnsi="Wingdings" w:hint="default"/>
      </w:rPr>
    </w:lvl>
    <w:lvl w:ilvl="3" w:tplc="240A0001" w:tentative="1">
      <w:start w:val="1"/>
      <w:numFmt w:val="bullet"/>
      <w:lvlText w:val=""/>
      <w:lvlJc w:val="left"/>
      <w:pPr>
        <w:ind w:left="5760" w:hanging="360"/>
      </w:pPr>
      <w:rPr>
        <w:rFonts w:ascii="Symbol" w:hAnsi="Symbol" w:hint="default"/>
      </w:rPr>
    </w:lvl>
    <w:lvl w:ilvl="4" w:tplc="240A0003" w:tentative="1">
      <w:start w:val="1"/>
      <w:numFmt w:val="bullet"/>
      <w:lvlText w:val="o"/>
      <w:lvlJc w:val="left"/>
      <w:pPr>
        <w:ind w:left="6480" w:hanging="360"/>
      </w:pPr>
      <w:rPr>
        <w:rFonts w:ascii="Courier New" w:hAnsi="Courier New" w:cs="Courier New" w:hint="default"/>
      </w:rPr>
    </w:lvl>
    <w:lvl w:ilvl="5" w:tplc="240A0005" w:tentative="1">
      <w:start w:val="1"/>
      <w:numFmt w:val="bullet"/>
      <w:lvlText w:val=""/>
      <w:lvlJc w:val="left"/>
      <w:pPr>
        <w:ind w:left="7200" w:hanging="360"/>
      </w:pPr>
      <w:rPr>
        <w:rFonts w:ascii="Wingdings" w:hAnsi="Wingdings" w:hint="default"/>
      </w:rPr>
    </w:lvl>
    <w:lvl w:ilvl="6" w:tplc="240A0001" w:tentative="1">
      <w:start w:val="1"/>
      <w:numFmt w:val="bullet"/>
      <w:lvlText w:val=""/>
      <w:lvlJc w:val="left"/>
      <w:pPr>
        <w:ind w:left="7920" w:hanging="360"/>
      </w:pPr>
      <w:rPr>
        <w:rFonts w:ascii="Symbol" w:hAnsi="Symbol" w:hint="default"/>
      </w:rPr>
    </w:lvl>
    <w:lvl w:ilvl="7" w:tplc="240A0003" w:tentative="1">
      <w:start w:val="1"/>
      <w:numFmt w:val="bullet"/>
      <w:lvlText w:val="o"/>
      <w:lvlJc w:val="left"/>
      <w:pPr>
        <w:ind w:left="8640" w:hanging="360"/>
      </w:pPr>
      <w:rPr>
        <w:rFonts w:ascii="Courier New" w:hAnsi="Courier New" w:cs="Courier New" w:hint="default"/>
      </w:rPr>
    </w:lvl>
    <w:lvl w:ilvl="8" w:tplc="240A0005" w:tentative="1">
      <w:start w:val="1"/>
      <w:numFmt w:val="bullet"/>
      <w:lvlText w:val=""/>
      <w:lvlJc w:val="left"/>
      <w:pPr>
        <w:ind w:left="9360" w:hanging="360"/>
      </w:pPr>
      <w:rPr>
        <w:rFonts w:ascii="Wingdings" w:hAnsi="Wingdings" w:hint="default"/>
      </w:rPr>
    </w:lvl>
  </w:abstractNum>
  <w:abstractNum w:abstractNumId="14">
    <w:nsid w:val="783C7425"/>
    <w:multiLevelType w:val="hybridMultilevel"/>
    <w:tmpl w:val="86D29D4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0"/>
  </w:num>
  <w:num w:numId="5">
    <w:abstractNumId w:val="12"/>
  </w:num>
  <w:num w:numId="6">
    <w:abstractNumId w:val="0"/>
  </w:num>
  <w:num w:numId="7">
    <w:abstractNumId w:val="6"/>
  </w:num>
  <w:num w:numId="8">
    <w:abstractNumId w:val="8"/>
  </w:num>
  <w:num w:numId="9">
    <w:abstractNumId w:val="9"/>
  </w:num>
  <w:num w:numId="10">
    <w:abstractNumId w:val="5"/>
  </w:num>
  <w:num w:numId="11">
    <w:abstractNumId w:val="13"/>
  </w:num>
  <w:num w:numId="12">
    <w:abstractNumId w:val="11"/>
  </w:num>
  <w:num w:numId="13">
    <w:abstractNumId w:val="14"/>
  </w:num>
  <w:num w:numId="14">
    <w:abstractNumId w:val="3"/>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E5"/>
    <w:rsid w:val="000054BF"/>
    <w:rsid w:val="00006CB1"/>
    <w:rsid w:val="0000786B"/>
    <w:rsid w:val="00010C60"/>
    <w:rsid w:val="000157C9"/>
    <w:rsid w:val="0002380A"/>
    <w:rsid w:val="00024560"/>
    <w:rsid w:val="0002670F"/>
    <w:rsid w:val="00030E33"/>
    <w:rsid w:val="000329CA"/>
    <w:rsid w:val="0004310C"/>
    <w:rsid w:val="000463EE"/>
    <w:rsid w:val="00051D06"/>
    <w:rsid w:val="0005470D"/>
    <w:rsid w:val="000614AB"/>
    <w:rsid w:val="00076A4A"/>
    <w:rsid w:val="00080780"/>
    <w:rsid w:val="00080816"/>
    <w:rsid w:val="000828EE"/>
    <w:rsid w:val="00084545"/>
    <w:rsid w:val="0009027E"/>
    <w:rsid w:val="0009216E"/>
    <w:rsid w:val="00095283"/>
    <w:rsid w:val="000A6147"/>
    <w:rsid w:val="000A70BF"/>
    <w:rsid w:val="000B176E"/>
    <w:rsid w:val="000C7B65"/>
    <w:rsid w:val="000D662B"/>
    <w:rsid w:val="000F578B"/>
    <w:rsid w:val="0010272F"/>
    <w:rsid w:val="00105C43"/>
    <w:rsid w:val="00106043"/>
    <w:rsid w:val="00110546"/>
    <w:rsid w:val="00110B48"/>
    <w:rsid w:val="00110F71"/>
    <w:rsid w:val="0011643D"/>
    <w:rsid w:val="00116B7D"/>
    <w:rsid w:val="001200FC"/>
    <w:rsid w:val="00122548"/>
    <w:rsid w:val="00124EB1"/>
    <w:rsid w:val="001318BD"/>
    <w:rsid w:val="00132619"/>
    <w:rsid w:val="00133969"/>
    <w:rsid w:val="00133D68"/>
    <w:rsid w:val="00135114"/>
    <w:rsid w:val="00135386"/>
    <w:rsid w:val="001421E9"/>
    <w:rsid w:val="00146990"/>
    <w:rsid w:val="00156AED"/>
    <w:rsid w:val="00160236"/>
    <w:rsid w:val="00161A88"/>
    <w:rsid w:val="001643BA"/>
    <w:rsid w:val="00165E4D"/>
    <w:rsid w:val="00171AC9"/>
    <w:rsid w:val="00174F87"/>
    <w:rsid w:val="00180763"/>
    <w:rsid w:val="00185EC9"/>
    <w:rsid w:val="001920E6"/>
    <w:rsid w:val="00192F8E"/>
    <w:rsid w:val="00195946"/>
    <w:rsid w:val="001966CE"/>
    <w:rsid w:val="001B582B"/>
    <w:rsid w:val="001B739C"/>
    <w:rsid w:val="001C2127"/>
    <w:rsid w:val="001C48FB"/>
    <w:rsid w:val="001C6F6C"/>
    <w:rsid w:val="001E64BA"/>
    <w:rsid w:val="001F7F4A"/>
    <w:rsid w:val="002165EC"/>
    <w:rsid w:val="00222BD1"/>
    <w:rsid w:val="00225591"/>
    <w:rsid w:val="002305BA"/>
    <w:rsid w:val="00232353"/>
    <w:rsid w:val="00233F81"/>
    <w:rsid w:val="00235FAF"/>
    <w:rsid w:val="00243207"/>
    <w:rsid w:val="00247B00"/>
    <w:rsid w:val="00250D63"/>
    <w:rsid w:val="00252B21"/>
    <w:rsid w:val="00252DF8"/>
    <w:rsid w:val="00255CD0"/>
    <w:rsid w:val="00255FBE"/>
    <w:rsid w:val="002617FF"/>
    <w:rsid w:val="00261E53"/>
    <w:rsid w:val="00266BB8"/>
    <w:rsid w:val="00270DCD"/>
    <w:rsid w:val="00274C08"/>
    <w:rsid w:val="0027500D"/>
    <w:rsid w:val="0028080A"/>
    <w:rsid w:val="002816F2"/>
    <w:rsid w:val="00283D9A"/>
    <w:rsid w:val="002858E6"/>
    <w:rsid w:val="00285FDB"/>
    <w:rsid w:val="0028799D"/>
    <w:rsid w:val="00287BDD"/>
    <w:rsid w:val="00296FCC"/>
    <w:rsid w:val="002A6D59"/>
    <w:rsid w:val="002C0F95"/>
    <w:rsid w:val="002D0208"/>
    <w:rsid w:val="002E6B31"/>
    <w:rsid w:val="00302BD0"/>
    <w:rsid w:val="00304001"/>
    <w:rsid w:val="0031155A"/>
    <w:rsid w:val="0031774F"/>
    <w:rsid w:val="0032066B"/>
    <w:rsid w:val="003334EE"/>
    <w:rsid w:val="00342E57"/>
    <w:rsid w:val="0034702C"/>
    <w:rsid w:val="00347075"/>
    <w:rsid w:val="003530B7"/>
    <w:rsid w:val="00363639"/>
    <w:rsid w:val="00377301"/>
    <w:rsid w:val="00380902"/>
    <w:rsid w:val="00383C11"/>
    <w:rsid w:val="00384EAC"/>
    <w:rsid w:val="00386927"/>
    <w:rsid w:val="00392970"/>
    <w:rsid w:val="003956CE"/>
    <w:rsid w:val="003A66F9"/>
    <w:rsid w:val="003B329E"/>
    <w:rsid w:val="003B6127"/>
    <w:rsid w:val="003D20A4"/>
    <w:rsid w:val="003E0DFA"/>
    <w:rsid w:val="003E4F11"/>
    <w:rsid w:val="003F22B3"/>
    <w:rsid w:val="00407329"/>
    <w:rsid w:val="00410462"/>
    <w:rsid w:val="00413C5C"/>
    <w:rsid w:val="00422CF0"/>
    <w:rsid w:val="00443134"/>
    <w:rsid w:val="0044647A"/>
    <w:rsid w:val="00446D36"/>
    <w:rsid w:val="00456DD0"/>
    <w:rsid w:val="00461C2C"/>
    <w:rsid w:val="00462BF3"/>
    <w:rsid w:val="00463C4F"/>
    <w:rsid w:val="004653BE"/>
    <w:rsid w:val="0047338B"/>
    <w:rsid w:val="00475F95"/>
    <w:rsid w:val="00477D4E"/>
    <w:rsid w:val="00477F9B"/>
    <w:rsid w:val="00482C2A"/>
    <w:rsid w:val="004876F1"/>
    <w:rsid w:val="004A4721"/>
    <w:rsid w:val="004B60C0"/>
    <w:rsid w:val="004C3184"/>
    <w:rsid w:val="004D0926"/>
    <w:rsid w:val="004D0967"/>
    <w:rsid w:val="004D0A82"/>
    <w:rsid w:val="004D298A"/>
    <w:rsid w:val="004D5CFA"/>
    <w:rsid w:val="004E5E60"/>
    <w:rsid w:val="00502FE1"/>
    <w:rsid w:val="00504398"/>
    <w:rsid w:val="00510063"/>
    <w:rsid w:val="0051265A"/>
    <w:rsid w:val="00512E92"/>
    <w:rsid w:val="00515210"/>
    <w:rsid w:val="00526F4B"/>
    <w:rsid w:val="00530006"/>
    <w:rsid w:val="0053163B"/>
    <w:rsid w:val="00540E2D"/>
    <w:rsid w:val="00551A68"/>
    <w:rsid w:val="00553EBD"/>
    <w:rsid w:val="00554503"/>
    <w:rsid w:val="00554EC4"/>
    <w:rsid w:val="00555B79"/>
    <w:rsid w:val="005576B3"/>
    <w:rsid w:val="00557F53"/>
    <w:rsid w:val="00562BA9"/>
    <w:rsid w:val="00572B8C"/>
    <w:rsid w:val="00575D12"/>
    <w:rsid w:val="00580707"/>
    <w:rsid w:val="005901A2"/>
    <w:rsid w:val="00593771"/>
    <w:rsid w:val="005A6105"/>
    <w:rsid w:val="005B1B5E"/>
    <w:rsid w:val="005B2B23"/>
    <w:rsid w:val="005B53BB"/>
    <w:rsid w:val="005B65A6"/>
    <w:rsid w:val="005C0A31"/>
    <w:rsid w:val="005C33B7"/>
    <w:rsid w:val="005C41B5"/>
    <w:rsid w:val="005D76F4"/>
    <w:rsid w:val="005E28E0"/>
    <w:rsid w:val="005E4CEF"/>
    <w:rsid w:val="005F609D"/>
    <w:rsid w:val="005F673D"/>
    <w:rsid w:val="00601DF3"/>
    <w:rsid w:val="006062C7"/>
    <w:rsid w:val="0061477A"/>
    <w:rsid w:val="006152B9"/>
    <w:rsid w:val="00622D9E"/>
    <w:rsid w:val="00634AE5"/>
    <w:rsid w:val="00635EDB"/>
    <w:rsid w:val="00643DB3"/>
    <w:rsid w:val="00652FBB"/>
    <w:rsid w:val="00653548"/>
    <w:rsid w:val="006736E6"/>
    <w:rsid w:val="00674876"/>
    <w:rsid w:val="00675D0C"/>
    <w:rsid w:val="00687404"/>
    <w:rsid w:val="006B5DE1"/>
    <w:rsid w:val="006B77CA"/>
    <w:rsid w:val="006C1173"/>
    <w:rsid w:val="006C41B0"/>
    <w:rsid w:val="006C5394"/>
    <w:rsid w:val="006D7996"/>
    <w:rsid w:val="006E3362"/>
    <w:rsid w:val="006E37BE"/>
    <w:rsid w:val="006E4007"/>
    <w:rsid w:val="00701408"/>
    <w:rsid w:val="0070450E"/>
    <w:rsid w:val="007046A4"/>
    <w:rsid w:val="00711410"/>
    <w:rsid w:val="00721F6A"/>
    <w:rsid w:val="00724ADA"/>
    <w:rsid w:val="0072662C"/>
    <w:rsid w:val="00733E8B"/>
    <w:rsid w:val="00742B5A"/>
    <w:rsid w:val="00761E3C"/>
    <w:rsid w:val="0076596F"/>
    <w:rsid w:val="00771DB1"/>
    <w:rsid w:val="0077348E"/>
    <w:rsid w:val="0077478C"/>
    <w:rsid w:val="00781B9D"/>
    <w:rsid w:val="00787A6B"/>
    <w:rsid w:val="007A13BA"/>
    <w:rsid w:val="007A54F6"/>
    <w:rsid w:val="007B5423"/>
    <w:rsid w:val="007C12B9"/>
    <w:rsid w:val="007D2F5C"/>
    <w:rsid w:val="007F6EFB"/>
    <w:rsid w:val="008048BA"/>
    <w:rsid w:val="00810A80"/>
    <w:rsid w:val="008112E6"/>
    <w:rsid w:val="008152CA"/>
    <w:rsid w:val="00820FE4"/>
    <w:rsid w:val="008219B0"/>
    <w:rsid w:val="00826517"/>
    <w:rsid w:val="008265B5"/>
    <w:rsid w:val="008275E2"/>
    <w:rsid w:val="00832217"/>
    <w:rsid w:val="00840C6A"/>
    <w:rsid w:val="0085528B"/>
    <w:rsid w:val="00863C80"/>
    <w:rsid w:val="00883AC0"/>
    <w:rsid w:val="008A6DBC"/>
    <w:rsid w:val="008A7EAB"/>
    <w:rsid w:val="008B5DC8"/>
    <w:rsid w:val="008D03AA"/>
    <w:rsid w:val="008D5A37"/>
    <w:rsid w:val="008D7374"/>
    <w:rsid w:val="008D7736"/>
    <w:rsid w:val="008F2C1B"/>
    <w:rsid w:val="008F3E05"/>
    <w:rsid w:val="0090217D"/>
    <w:rsid w:val="00912062"/>
    <w:rsid w:val="00912C11"/>
    <w:rsid w:val="00913A2D"/>
    <w:rsid w:val="0092174D"/>
    <w:rsid w:val="00926F84"/>
    <w:rsid w:val="00927CC0"/>
    <w:rsid w:val="00930CC1"/>
    <w:rsid w:val="00934030"/>
    <w:rsid w:val="00935774"/>
    <w:rsid w:val="00935CAF"/>
    <w:rsid w:val="00940A7B"/>
    <w:rsid w:val="009424F9"/>
    <w:rsid w:val="0095047A"/>
    <w:rsid w:val="0096275B"/>
    <w:rsid w:val="00964698"/>
    <w:rsid w:val="00964CBD"/>
    <w:rsid w:val="009679D9"/>
    <w:rsid w:val="0097487B"/>
    <w:rsid w:val="009755E9"/>
    <w:rsid w:val="00975CAF"/>
    <w:rsid w:val="0098624E"/>
    <w:rsid w:val="00993D9E"/>
    <w:rsid w:val="009A7F8A"/>
    <w:rsid w:val="009C3009"/>
    <w:rsid w:val="009C4526"/>
    <w:rsid w:val="009E556E"/>
    <w:rsid w:val="009E6797"/>
    <w:rsid w:val="009E7179"/>
    <w:rsid w:val="009F16F2"/>
    <w:rsid w:val="009F53BF"/>
    <w:rsid w:val="009F649D"/>
    <w:rsid w:val="009F6B3B"/>
    <w:rsid w:val="00A00F54"/>
    <w:rsid w:val="00A066CE"/>
    <w:rsid w:val="00A10379"/>
    <w:rsid w:val="00A1433F"/>
    <w:rsid w:val="00A14AFD"/>
    <w:rsid w:val="00A27B87"/>
    <w:rsid w:val="00A3733A"/>
    <w:rsid w:val="00A37576"/>
    <w:rsid w:val="00A40DF3"/>
    <w:rsid w:val="00A42ED5"/>
    <w:rsid w:val="00A5011C"/>
    <w:rsid w:val="00A504B9"/>
    <w:rsid w:val="00A5246B"/>
    <w:rsid w:val="00A52AF9"/>
    <w:rsid w:val="00A60E31"/>
    <w:rsid w:val="00A62F85"/>
    <w:rsid w:val="00A73FAD"/>
    <w:rsid w:val="00A80CD0"/>
    <w:rsid w:val="00A853C9"/>
    <w:rsid w:val="00A90BE1"/>
    <w:rsid w:val="00A927D2"/>
    <w:rsid w:val="00A92B4E"/>
    <w:rsid w:val="00AA0FE2"/>
    <w:rsid w:val="00AA199B"/>
    <w:rsid w:val="00AA3003"/>
    <w:rsid w:val="00AB5B0B"/>
    <w:rsid w:val="00AC335A"/>
    <w:rsid w:val="00AC5864"/>
    <w:rsid w:val="00AD3B5E"/>
    <w:rsid w:val="00AD474C"/>
    <w:rsid w:val="00AD5D21"/>
    <w:rsid w:val="00AD6880"/>
    <w:rsid w:val="00AE152D"/>
    <w:rsid w:val="00AF3BC1"/>
    <w:rsid w:val="00AF44D9"/>
    <w:rsid w:val="00AF7827"/>
    <w:rsid w:val="00B20E95"/>
    <w:rsid w:val="00B22EC9"/>
    <w:rsid w:val="00B24AA2"/>
    <w:rsid w:val="00B417FB"/>
    <w:rsid w:val="00B4548C"/>
    <w:rsid w:val="00B479F7"/>
    <w:rsid w:val="00B634B5"/>
    <w:rsid w:val="00B655EB"/>
    <w:rsid w:val="00B73431"/>
    <w:rsid w:val="00B844B8"/>
    <w:rsid w:val="00B961ED"/>
    <w:rsid w:val="00BA5339"/>
    <w:rsid w:val="00BB3FC8"/>
    <w:rsid w:val="00BB4A3B"/>
    <w:rsid w:val="00BC38B0"/>
    <w:rsid w:val="00BE570C"/>
    <w:rsid w:val="00BE6F75"/>
    <w:rsid w:val="00BF4954"/>
    <w:rsid w:val="00BF6A89"/>
    <w:rsid w:val="00C02EE7"/>
    <w:rsid w:val="00C07D25"/>
    <w:rsid w:val="00C12F27"/>
    <w:rsid w:val="00C2246D"/>
    <w:rsid w:val="00C25426"/>
    <w:rsid w:val="00C42700"/>
    <w:rsid w:val="00C42A42"/>
    <w:rsid w:val="00C55F77"/>
    <w:rsid w:val="00C702C0"/>
    <w:rsid w:val="00C827F4"/>
    <w:rsid w:val="00C94739"/>
    <w:rsid w:val="00C97D50"/>
    <w:rsid w:val="00CA7A1D"/>
    <w:rsid w:val="00CB4416"/>
    <w:rsid w:val="00CB6EF5"/>
    <w:rsid w:val="00CB7C2C"/>
    <w:rsid w:val="00CC5482"/>
    <w:rsid w:val="00CC5B77"/>
    <w:rsid w:val="00CD1616"/>
    <w:rsid w:val="00CE4C49"/>
    <w:rsid w:val="00CF2560"/>
    <w:rsid w:val="00CF3792"/>
    <w:rsid w:val="00CF4BCC"/>
    <w:rsid w:val="00D0316F"/>
    <w:rsid w:val="00D115C8"/>
    <w:rsid w:val="00D25373"/>
    <w:rsid w:val="00D328FF"/>
    <w:rsid w:val="00D35EFA"/>
    <w:rsid w:val="00D47E91"/>
    <w:rsid w:val="00D50F6D"/>
    <w:rsid w:val="00D515C0"/>
    <w:rsid w:val="00D5315B"/>
    <w:rsid w:val="00D55E11"/>
    <w:rsid w:val="00D60D29"/>
    <w:rsid w:val="00D66A74"/>
    <w:rsid w:val="00D76BC9"/>
    <w:rsid w:val="00D91651"/>
    <w:rsid w:val="00DC3C3D"/>
    <w:rsid w:val="00DC7162"/>
    <w:rsid w:val="00DD5AA5"/>
    <w:rsid w:val="00DD7A2B"/>
    <w:rsid w:val="00DE0D4B"/>
    <w:rsid w:val="00E01EA4"/>
    <w:rsid w:val="00E071CF"/>
    <w:rsid w:val="00E106F0"/>
    <w:rsid w:val="00E1320B"/>
    <w:rsid w:val="00E16725"/>
    <w:rsid w:val="00E222FD"/>
    <w:rsid w:val="00E27F8C"/>
    <w:rsid w:val="00E414F1"/>
    <w:rsid w:val="00E445AC"/>
    <w:rsid w:val="00E47D10"/>
    <w:rsid w:val="00E61D9C"/>
    <w:rsid w:val="00E63187"/>
    <w:rsid w:val="00E70E87"/>
    <w:rsid w:val="00E736DB"/>
    <w:rsid w:val="00E8194E"/>
    <w:rsid w:val="00E92D09"/>
    <w:rsid w:val="00EA0209"/>
    <w:rsid w:val="00EA1CB1"/>
    <w:rsid w:val="00EA5C8F"/>
    <w:rsid w:val="00EB20C8"/>
    <w:rsid w:val="00EB293C"/>
    <w:rsid w:val="00EB29D4"/>
    <w:rsid w:val="00EB2FF1"/>
    <w:rsid w:val="00EB35C9"/>
    <w:rsid w:val="00EB7401"/>
    <w:rsid w:val="00ED1F1A"/>
    <w:rsid w:val="00EE4AB5"/>
    <w:rsid w:val="00EE5128"/>
    <w:rsid w:val="00EE77EF"/>
    <w:rsid w:val="00F01DC2"/>
    <w:rsid w:val="00F14448"/>
    <w:rsid w:val="00F1466F"/>
    <w:rsid w:val="00F14FAF"/>
    <w:rsid w:val="00F32718"/>
    <w:rsid w:val="00F37DD8"/>
    <w:rsid w:val="00F40887"/>
    <w:rsid w:val="00F422F4"/>
    <w:rsid w:val="00F475E9"/>
    <w:rsid w:val="00F53195"/>
    <w:rsid w:val="00F6295C"/>
    <w:rsid w:val="00F66A97"/>
    <w:rsid w:val="00F70842"/>
    <w:rsid w:val="00F746A3"/>
    <w:rsid w:val="00F76A1B"/>
    <w:rsid w:val="00F8091C"/>
    <w:rsid w:val="00F820F2"/>
    <w:rsid w:val="00F94DEE"/>
    <w:rsid w:val="00F9634B"/>
    <w:rsid w:val="00FA0C30"/>
    <w:rsid w:val="00FA5D9B"/>
    <w:rsid w:val="00FB3343"/>
    <w:rsid w:val="00FB3ADB"/>
    <w:rsid w:val="00FB694F"/>
    <w:rsid w:val="00FC3D1E"/>
    <w:rsid w:val="00FE4FA0"/>
    <w:rsid w:val="00FE7762"/>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A42ED5"/>
    <w:pPr>
      <w:spacing w:after="160" w:line="259" w:lineRule="auto"/>
    </w:pPr>
    <w:rPr>
      <w:sz w:val="22"/>
      <w:szCs w:val="22"/>
    </w:rPr>
  </w:style>
  <w:style w:type="paragraph" w:styleId="Ttulo1">
    <w:name w:val="heading 1"/>
    <w:basedOn w:val="Normal"/>
    <w:next w:val="Normal"/>
    <w:link w:val="Ttulo1Car"/>
    <w:uiPriority w:val="9"/>
    <w:qFormat/>
    <w:rsid w:val="004C3184"/>
    <w:pPr>
      <w:keepNext/>
      <w:keepLines/>
      <w:spacing w:before="240" w:after="0"/>
      <w:outlineLvl w:val="0"/>
    </w:pPr>
    <w:rPr>
      <w:rFonts w:ascii="Times New Roman" w:hAnsi="Times New Roman"/>
      <w:b/>
      <w:i/>
      <w:sz w:val="24"/>
      <w:szCs w:val="32"/>
    </w:rPr>
  </w:style>
  <w:style w:type="paragraph" w:styleId="Ttulo2">
    <w:name w:val="heading 2"/>
    <w:basedOn w:val="Normal"/>
    <w:next w:val="Normal"/>
    <w:link w:val="Ttulo2Car"/>
    <w:unhideWhenUsed/>
    <w:qFormat/>
    <w:locked/>
    <w:rsid w:val="004C3184"/>
    <w:pPr>
      <w:keepNext/>
      <w:keepLines/>
      <w:spacing w:before="40" w:after="0"/>
      <w:outlineLvl w:val="1"/>
    </w:pPr>
    <w:rPr>
      <w:rFonts w:ascii="Times New Roman" w:eastAsiaTheme="majorEastAsia" w:hAnsi="Times New Roman" w:cstheme="majorBidi"/>
      <w:b/>
      <w:i/>
      <w:sz w:val="24"/>
      <w:szCs w:val="26"/>
    </w:rPr>
  </w:style>
  <w:style w:type="paragraph" w:styleId="Ttulo3">
    <w:name w:val="heading 3"/>
    <w:basedOn w:val="Normal"/>
    <w:link w:val="Ttulo3Car"/>
    <w:uiPriority w:val="99"/>
    <w:qFormat/>
    <w:rsid w:val="00386927"/>
    <w:pPr>
      <w:spacing w:before="100" w:beforeAutospacing="1" w:after="100" w:afterAutospacing="1" w:line="240" w:lineRule="auto"/>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4C3184"/>
    <w:rPr>
      <w:rFonts w:ascii="Times New Roman" w:hAnsi="Times New Roman"/>
      <w:b/>
      <w:i/>
      <w:sz w:val="24"/>
      <w:szCs w:val="32"/>
    </w:rPr>
  </w:style>
  <w:style w:type="character" w:customStyle="1" w:styleId="Ttulo3Car">
    <w:name w:val="Título 3 Car"/>
    <w:link w:val="Ttulo3"/>
    <w:uiPriority w:val="99"/>
    <w:locked/>
    <w:rsid w:val="00386927"/>
    <w:rPr>
      <w:rFonts w:ascii="Times New Roman" w:hAnsi="Times New Roman" w:cs="Times New Roman"/>
      <w:b/>
      <w:bCs/>
      <w:sz w:val="27"/>
      <w:szCs w:val="27"/>
    </w:rPr>
  </w:style>
  <w:style w:type="paragraph" w:styleId="Prrafodelista">
    <w:name w:val="List Paragraph"/>
    <w:basedOn w:val="Normal"/>
    <w:uiPriority w:val="99"/>
    <w:qFormat/>
    <w:rsid w:val="00634AE5"/>
    <w:pPr>
      <w:ind w:left="720"/>
      <w:contextualSpacing/>
    </w:pPr>
  </w:style>
  <w:style w:type="table" w:customStyle="1" w:styleId="Cuadrculadetablaclara1">
    <w:name w:val="Cuadrícula de tabla clara1"/>
    <w:uiPriority w:val="99"/>
    <w:rsid w:val="009C3009"/>
    <w:rPr>
      <w:lang w:val="en-US"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02670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02670F"/>
    <w:rPr>
      <w:rFonts w:ascii="Tahoma" w:hAnsi="Tahoma" w:cs="Tahoma"/>
      <w:sz w:val="16"/>
      <w:szCs w:val="16"/>
    </w:rPr>
  </w:style>
  <w:style w:type="character" w:styleId="Hipervnculo">
    <w:name w:val="Hyperlink"/>
    <w:uiPriority w:val="99"/>
    <w:rsid w:val="0002670F"/>
    <w:rPr>
      <w:rFonts w:cs="Times New Roman"/>
      <w:color w:val="0000FF"/>
      <w:u w:val="single"/>
    </w:rPr>
  </w:style>
  <w:style w:type="table" w:customStyle="1" w:styleId="Tabladecuadrcula4-nfasis21">
    <w:name w:val="Tabla de cuadrícula 4 - Énfasis 21"/>
    <w:uiPriority w:val="99"/>
    <w:rsid w:val="00261E53"/>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paragraph" w:customStyle="1" w:styleId="Default">
    <w:name w:val="Default"/>
    <w:uiPriority w:val="99"/>
    <w:rsid w:val="008048BA"/>
    <w:pPr>
      <w:autoSpaceDE w:val="0"/>
      <w:autoSpaceDN w:val="0"/>
      <w:adjustRightInd w:val="0"/>
    </w:pPr>
    <w:rPr>
      <w:rFonts w:ascii="Arial" w:hAnsi="Arial" w:cs="Arial"/>
      <w:color w:val="000000"/>
      <w:sz w:val="24"/>
      <w:szCs w:val="24"/>
      <w:lang w:eastAsia="en-US"/>
    </w:rPr>
  </w:style>
  <w:style w:type="paragraph" w:styleId="Epgrafe">
    <w:name w:val="caption"/>
    <w:basedOn w:val="Normal"/>
    <w:next w:val="Normal"/>
    <w:uiPriority w:val="99"/>
    <w:qFormat/>
    <w:rsid w:val="008048BA"/>
    <w:pPr>
      <w:spacing w:after="200" w:line="240" w:lineRule="auto"/>
      <w:jc w:val="both"/>
    </w:pPr>
    <w:rPr>
      <w:rFonts w:ascii="Tahoma" w:hAnsi="Tahoma"/>
      <w:b/>
      <w:bCs/>
      <w:color w:val="4F81BD"/>
      <w:sz w:val="18"/>
      <w:szCs w:val="18"/>
      <w:lang w:eastAsia="en-US"/>
    </w:rPr>
  </w:style>
  <w:style w:type="paragraph" w:styleId="Bibliografa">
    <w:name w:val="Bibliography"/>
    <w:basedOn w:val="Normal"/>
    <w:next w:val="Normal"/>
    <w:uiPriority w:val="99"/>
    <w:rsid w:val="0047338B"/>
    <w:pPr>
      <w:spacing w:after="0" w:line="240" w:lineRule="auto"/>
      <w:jc w:val="both"/>
    </w:pPr>
    <w:rPr>
      <w:rFonts w:ascii="Tahoma" w:hAnsi="Tahoma"/>
      <w:sz w:val="24"/>
      <w:lang w:eastAsia="en-US"/>
    </w:rPr>
  </w:style>
  <w:style w:type="character" w:styleId="Refdecomentario">
    <w:name w:val="annotation reference"/>
    <w:uiPriority w:val="99"/>
    <w:semiHidden/>
    <w:rsid w:val="00084545"/>
    <w:rPr>
      <w:rFonts w:cs="Times New Roman"/>
      <w:sz w:val="16"/>
      <w:szCs w:val="16"/>
    </w:rPr>
  </w:style>
  <w:style w:type="paragraph" w:styleId="Textocomentario">
    <w:name w:val="annotation text"/>
    <w:basedOn w:val="Normal"/>
    <w:link w:val="TextocomentarioCar"/>
    <w:uiPriority w:val="99"/>
    <w:semiHidden/>
    <w:rsid w:val="00084545"/>
    <w:pPr>
      <w:spacing w:line="240" w:lineRule="auto"/>
    </w:pPr>
    <w:rPr>
      <w:sz w:val="20"/>
      <w:szCs w:val="20"/>
    </w:rPr>
  </w:style>
  <w:style w:type="character" w:customStyle="1" w:styleId="TextocomentarioCar">
    <w:name w:val="Texto comentario Car"/>
    <w:link w:val="Textocomentario"/>
    <w:uiPriority w:val="99"/>
    <w:semiHidden/>
    <w:locked/>
    <w:rsid w:val="00084545"/>
    <w:rPr>
      <w:rFonts w:cs="Times New Roman"/>
      <w:sz w:val="20"/>
      <w:szCs w:val="20"/>
    </w:rPr>
  </w:style>
  <w:style w:type="paragraph" w:styleId="Asuntodelcomentario">
    <w:name w:val="annotation subject"/>
    <w:basedOn w:val="Textocomentario"/>
    <w:next w:val="Textocomentario"/>
    <w:link w:val="AsuntodelcomentarioCar"/>
    <w:uiPriority w:val="99"/>
    <w:semiHidden/>
    <w:rsid w:val="00084545"/>
    <w:rPr>
      <w:b/>
      <w:bCs/>
    </w:rPr>
  </w:style>
  <w:style w:type="character" w:customStyle="1" w:styleId="AsuntodelcomentarioCar">
    <w:name w:val="Asunto del comentario Car"/>
    <w:link w:val="Asuntodelcomentario"/>
    <w:uiPriority w:val="99"/>
    <w:semiHidden/>
    <w:locked/>
    <w:rsid w:val="00084545"/>
    <w:rPr>
      <w:rFonts w:cs="Times New Roman"/>
      <w:b/>
      <w:bCs/>
      <w:sz w:val="20"/>
      <w:szCs w:val="20"/>
    </w:rPr>
  </w:style>
  <w:style w:type="paragraph" w:styleId="Continuarlista">
    <w:name w:val="List Continue"/>
    <w:basedOn w:val="Normal"/>
    <w:uiPriority w:val="99"/>
    <w:rsid w:val="008D5A37"/>
    <w:pPr>
      <w:spacing w:after="120"/>
      <w:ind w:left="283"/>
      <w:contextualSpacing/>
    </w:pPr>
  </w:style>
  <w:style w:type="character" w:customStyle="1" w:styleId="apple-converted-space">
    <w:name w:val="apple-converted-space"/>
    <w:rsid w:val="005E28E0"/>
    <w:rPr>
      <w:rFonts w:cs="Times New Roman"/>
    </w:rPr>
  </w:style>
  <w:style w:type="character" w:customStyle="1" w:styleId="mw-headline">
    <w:name w:val="mw-headline"/>
    <w:uiPriority w:val="99"/>
    <w:rsid w:val="00386927"/>
    <w:rPr>
      <w:rFonts w:cs="Times New Roman"/>
    </w:rPr>
  </w:style>
  <w:style w:type="paragraph" w:styleId="NormalWeb">
    <w:name w:val="Normal (Web)"/>
    <w:basedOn w:val="Normal"/>
    <w:uiPriority w:val="99"/>
    <w:rsid w:val="00386927"/>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rsid w:val="00133969"/>
    <w:pPr>
      <w:tabs>
        <w:tab w:val="center" w:pos="4419"/>
        <w:tab w:val="right" w:pos="8838"/>
      </w:tabs>
      <w:spacing w:after="0" w:line="240" w:lineRule="auto"/>
    </w:pPr>
  </w:style>
  <w:style w:type="character" w:customStyle="1" w:styleId="EncabezadoCar">
    <w:name w:val="Encabezado Car"/>
    <w:link w:val="Encabezado"/>
    <w:uiPriority w:val="99"/>
    <w:locked/>
    <w:rsid w:val="00133969"/>
    <w:rPr>
      <w:rFonts w:cs="Times New Roman"/>
    </w:rPr>
  </w:style>
  <w:style w:type="paragraph" w:styleId="Piedepgina">
    <w:name w:val="footer"/>
    <w:basedOn w:val="Normal"/>
    <w:link w:val="PiedepginaCar"/>
    <w:uiPriority w:val="99"/>
    <w:rsid w:val="00133969"/>
    <w:pPr>
      <w:tabs>
        <w:tab w:val="center" w:pos="4419"/>
        <w:tab w:val="right" w:pos="8838"/>
      </w:tabs>
      <w:spacing w:after="0" w:line="240" w:lineRule="auto"/>
    </w:pPr>
  </w:style>
  <w:style w:type="character" w:customStyle="1" w:styleId="PiedepginaCar">
    <w:name w:val="Pie de página Car"/>
    <w:link w:val="Piedepgina"/>
    <w:uiPriority w:val="99"/>
    <w:locked/>
    <w:rsid w:val="00133969"/>
    <w:rPr>
      <w:rFonts w:cs="Times New Roman"/>
    </w:rPr>
  </w:style>
  <w:style w:type="paragraph" w:styleId="Sinespaciado">
    <w:name w:val="No Spacing"/>
    <w:link w:val="SinespaciadoCar"/>
    <w:uiPriority w:val="99"/>
    <w:qFormat/>
    <w:rsid w:val="00F820F2"/>
    <w:rPr>
      <w:sz w:val="22"/>
      <w:szCs w:val="22"/>
      <w:lang w:eastAsia="en-US"/>
    </w:rPr>
  </w:style>
  <w:style w:type="character" w:customStyle="1" w:styleId="SinespaciadoCar">
    <w:name w:val="Sin espaciado Car"/>
    <w:link w:val="Sinespaciado"/>
    <w:uiPriority w:val="99"/>
    <w:locked/>
    <w:rsid w:val="00F820F2"/>
    <w:rPr>
      <w:rFonts w:eastAsia="Times New Roman" w:cs="Times New Roman"/>
      <w:sz w:val="22"/>
      <w:szCs w:val="22"/>
      <w:lang w:val="es-CO" w:eastAsia="en-US" w:bidi="ar-SA"/>
    </w:rPr>
  </w:style>
  <w:style w:type="table" w:styleId="Tablaconcuadrcula">
    <w:name w:val="Table Grid"/>
    <w:basedOn w:val="Tablanormal"/>
    <w:uiPriority w:val="39"/>
    <w:rsid w:val="00F8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ancename">
    <w:name w:val="instancename"/>
    <w:uiPriority w:val="99"/>
    <w:rsid w:val="00F820F2"/>
    <w:rPr>
      <w:rFonts w:cs="Times New Roman"/>
    </w:rPr>
  </w:style>
  <w:style w:type="character" w:styleId="Textoennegrita">
    <w:name w:val="Strong"/>
    <w:uiPriority w:val="99"/>
    <w:qFormat/>
    <w:rsid w:val="00105C43"/>
    <w:rPr>
      <w:rFonts w:cs="Times New Roman"/>
      <w:b/>
      <w:bCs/>
    </w:rPr>
  </w:style>
  <w:style w:type="paragraph" w:customStyle="1" w:styleId="style1">
    <w:name w:val="style1"/>
    <w:basedOn w:val="Normal"/>
    <w:uiPriority w:val="99"/>
    <w:rsid w:val="006152B9"/>
    <w:pPr>
      <w:spacing w:before="100" w:beforeAutospacing="1" w:after="100" w:afterAutospacing="1" w:line="240" w:lineRule="auto"/>
    </w:pPr>
    <w:rPr>
      <w:rFonts w:ascii="Times New Roman" w:hAnsi="Times New Roman"/>
      <w:sz w:val="24"/>
      <w:szCs w:val="24"/>
      <w:lang w:val="es-ES" w:eastAsia="es-ES"/>
    </w:rPr>
  </w:style>
  <w:style w:type="character" w:customStyle="1" w:styleId="titulo11">
    <w:name w:val="titulo1_1"/>
    <w:uiPriority w:val="99"/>
    <w:rsid w:val="006152B9"/>
    <w:rPr>
      <w:rFonts w:cs="Times New Roman"/>
    </w:rPr>
  </w:style>
  <w:style w:type="character" w:styleId="Hipervnculovisitado">
    <w:name w:val="FollowedHyperlink"/>
    <w:uiPriority w:val="99"/>
    <w:semiHidden/>
    <w:rsid w:val="00FA5D9B"/>
    <w:rPr>
      <w:rFonts w:cs="Times New Roman"/>
      <w:color w:val="800080"/>
      <w:u w:val="single"/>
    </w:rPr>
  </w:style>
  <w:style w:type="character" w:customStyle="1" w:styleId="InternetLink">
    <w:name w:val="Internet Link"/>
    <w:uiPriority w:val="99"/>
    <w:rsid w:val="00BC38B0"/>
    <w:rPr>
      <w:rFonts w:cs="Times New Roman"/>
      <w:color w:val="0000FF"/>
      <w:u w:val="single"/>
      <w:lang w:val="en-US" w:eastAsia="en-US"/>
    </w:rPr>
  </w:style>
  <w:style w:type="paragraph" w:styleId="TtulodeTDC">
    <w:name w:val="TOC Heading"/>
    <w:basedOn w:val="Ttulo1"/>
    <w:next w:val="Normal"/>
    <w:uiPriority w:val="39"/>
    <w:unhideWhenUsed/>
    <w:qFormat/>
    <w:rsid w:val="004C3184"/>
    <w:pPr>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locked/>
    <w:rsid w:val="004C3184"/>
    <w:pPr>
      <w:spacing w:after="100"/>
    </w:pPr>
  </w:style>
  <w:style w:type="character" w:customStyle="1" w:styleId="Ttulo2Car">
    <w:name w:val="Título 2 Car"/>
    <w:basedOn w:val="Fuentedeprrafopredeter"/>
    <w:link w:val="Ttulo2"/>
    <w:rsid w:val="004C3184"/>
    <w:rPr>
      <w:rFonts w:ascii="Times New Roman" w:eastAsiaTheme="majorEastAsia" w:hAnsi="Times New Roman" w:cstheme="majorBidi"/>
      <w:b/>
      <w:i/>
      <w:sz w:val="24"/>
      <w:szCs w:val="26"/>
    </w:rPr>
  </w:style>
  <w:style w:type="paragraph" w:styleId="TDC2">
    <w:name w:val="toc 2"/>
    <w:basedOn w:val="Normal"/>
    <w:next w:val="Normal"/>
    <w:autoRedefine/>
    <w:uiPriority w:val="39"/>
    <w:locked/>
    <w:rsid w:val="006736E6"/>
    <w:pPr>
      <w:spacing w:after="100"/>
      <w:ind w:left="220"/>
    </w:pPr>
  </w:style>
  <w:style w:type="paragraph" w:styleId="Subttulo">
    <w:name w:val="Subtitle"/>
    <w:basedOn w:val="Normal"/>
    <w:next w:val="Normal"/>
    <w:link w:val="SubttuloCar"/>
    <w:qFormat/>
    <w:locked/>
    <w:rsid w:val="00C02EE7"/>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rsid w:val="00C02EE7"/>
    <w:rPr>
      <w:rFonts w:asciiTheme="minorHAnsi" w:eastAsiaTheme="minorEastAsia" w:hAnsiTheme="minorHAnsi" w:cstheme="minorBidi"/>
      <w:color w:val="5A5A5A" w:themeColor="text1" w:themeTint="A5"/>
      <w:spacing w:val="15"/>
      <w:sz w:val="22"/>
      <w:szCs w:val="22"/>
    </w:rPr>
  </w:style>
  <w:style w:type="character" w:customStyle="1" w:styleId="st">
    <w:name w:val="st"/>
    <w:basedOn w:val="Fuentedeprrafopredeter"/>
    <w:rsid w:val="00704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A42ED5"/>
    <w:pPr>
      <w:spacing w:after="160" w:line="259" w:lineRule="auto"/>
    </w:pPr>
    <w:rPr>
      <w:sz w:val="22"/>
      <w:szCs w:val="22"/>
    </w:rPr>
  </w:style>
  <w:style w:type="paragraph" w:styleId="Ttulo1">
    <w:name w:val="heading 1"/>
    <w:basedOn w:val="Normal"/>
    <w:next w:val="Normal"/>
    <w:link w:val="Ttulo1Car"/>
    <w:uiPriority w:val="9"/>
    <w:qFormat/>
    <w:rsid w:val="004C3184"/>
    <w:pPr>
      <w:keepNext/>
      <w:keepLines/>
      <w:spacing w:before="240" w:after="0"/>
      <w:outlineLvl w:val="0"/>
    </w:pPr>
    <w:rPr>
      <w:rFonts w:ascii="Times New Roman" w:hAnsi="Times New Roman"/>
      <w:b/>
      <w:i/>
      <w:sz w:val="24"/>
      <w:szCs w:val="32"/>
    </w:rPr>
  </w:style>
  <w:style w:type="paragraph" w:styleId="Ttulo2">
    <w:name w:val="heading 2"/>
    <w:basedOn w:val="Normal"/>
    <w:next w:val="Normal"/>
    <w:link w:val="Ttulo2Car"/>
    <w:unhideWhenUsed/>
    <w:qFormat/>
    <w:locked/>
    <w:rsid w:val="004C3184"/>
    <w:pPr>
      <w:keepNext/>
      <w:keepLines/>
      <w:spacing w:before="40" w:after="0"/>
      <w:outlineLvl w:val="1"/>
    </w:pPr>
    <w:rPr>
      <w:rFonts w:ascii="Times New Roman" w:eastAsiaTheme="majorEastAsia" w:hAnsi="Times New Roman" w:cstheme="majorBidi"/>
      <w:b/>
      <w:i/>
      <w:sz w:val="24"/>
      <w:szCs w:val="26"/>
    </w:rPr>
  </w:style>
  <w:style w:type="paragraph" w:styleId="Ttulo3">
    <w:name w:val="heading 3"/>
    <w:basedOn w:val="Normal"/>
    <w:link w:val="Ttulo3Car"/>
    <w:uiPriority w:val="99"/>
    <w:qFormat/>
    <w:rsid w:val="00386927"/>
    <w:pPr>
      <w:spacing w:before="100" w:beforeAutospacing="1" w:after="100" w:afterAutospacing="1" w:line="240" w:lineRule="auto"/>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4C3184"/>
    <w:rPr>
      <w:rFonts w:ascii="Times New Roman" w:hAnsi="Times New Roman"/>
      <w:b/>
      <w:i/>
      <w:sz w:val="24"/>
      <w:szCs w:val="32"/>
    </w:rPr>
  </w:style>
  <w:style w:type="character" w:customStyle="1" w:styleId="Ttulo3Car">
    <w:name w:val="Título 3 Car"/>
    <w:link w:val="Ttulo3"/>
    <w:uiPriority w:val="99"/>
    <w:locked/>
    <w:rsid w:val="00386927"/>
    <w:rPr>
      <w:rFonts w:ascii="Times New Roman" w:hAnsi="Times New Roman" w:cs="Times New Roman"/>
      <w:b/>
      <w:bCs/>
      <w:sz w:val="27"/>
      <w:szCs w:val="27"/>
    </w:rPr>
  </w:style>
  <w:style w:type="paragraph" w:styleId="Prrafodelista">
    <w:name w:val="List Paragraph"/>
    <w:basedOn w:val="Normal"/>
    <w:uiPriority w:val="99"/>
    <w:qFormat/>
    <w:rsid w:val="00634AE5"/>
    <w:pPr>
      <w:ind w:left="720"/>
      <w:contextualSpacing/>
    </w:pPr>
  </w:style>
  <w:style w:type="table" w:customStyle="1" w:styleId="Cuadrculadetablaclara1">
    <w:name w:val="Cuadrícula de tabla clara1"/>
    <w:uiPriority w:val="99"/>
    <w:rsid w:val="009C3009"/>
    <w:rPr>
      <w:lang w:val="en-US"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02670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02670F"/>
    <w:rPr>
      <w:rFonts w:ascii="Tahoma" w:hAnsi="Tahoma" w:cs="Tahoma"/>
      <w:sz w:val="16"/>
      <w:szCs w:val="16"/>
    </w:rPr>
  </w:style>
  <w:style w:type="character" w:styleId="Hipervnculo">
    <w:name w:val="Hyperlink"/>
    <w:uiPriority w:val="99"/>
    <w:rsid w:val="0002670F"/>
    <w:rPr>
      <w:rFonts w:cs="Times New Roman"/>
      <w:color w:val="0000FF"/>
      <w:u w:val="single"/>
    </w:rPr>
  </w:style>
  <w:style w:type="table" w:customStyle="1" w:styleId="Tabladecuadrcula4-nfasis21">
    <w:name w:val="Tabla de cuadrícula 4 - Énfasis 21"/>
    <w:uiPriority w:val="99"/>
    <w:rsid w:val="00261E53"/>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paragraph" w:customStyle="1" w:styleId="Default">
    <w:name w:val="Default"/>
    <w:uiPriority w:val="99"/>
    <w:rsid w:val="008048BA"/>
    <w:pPr>
      <w:autoSpaceDE w:val="0"/>
      <w:autoSpaceDN w:val="0"/>
      <w:adjustRightInd w:val="0"/>
    </w:pPr>
    <w:rPr>
      <w:rFonts w:ascii="Arial" w:hAnsi="Arial" w:cs="Arial"/>
      <w:color w:val="000000"/>
      <w:sz w:val="24"/>
      <w:szCs w:val="24"/>
      <w:lang w:eastAsia="en-US"/>
    </w:rPr>
  </w:style>
  <w:style w:type="paragraph" w:styleId="Epgrafe">
    <w:name w:val="caption"/>
    <w:basedOn w:val="Normal"/>
    <w:next w:val="Normal"/>
    <w:uiPriority w:val="99"/>
    <w:qFormat/>
    <w:rsid w:val="008048BA"/>
    <w:pPr>
      <w:spacing w:after="200" w:line="240" w:lineRule="auto"/>
      <w:jc w:val="both"/>
    </w:pPr>
    <w:rPr>
      <w:rFonts w:ascii="Tahoma" w:hAnsi="Tahoma"/>
      <w:b/>
      <w:bCs/>
      <w:color w:val="4F81BD"/>
      <w:sz w:val="18"/>
      <w:szCs w:val="18"/>
      <w:lang w:eastAsia="en-US"/>
    </w:rPr>
  </w:style>
  <w:style w:type="paragraph" w:styleId="Bibliografa">
    <w:name w:val="Bibliography"/>
    <w:basedOn w:val="Normal"/>
    <w:next w:val="Normal"/>
    <w:uiPriority w:val="99"/>
    <w:rsid w:val="0047338B"/>
    <w:pPr>
      <w:spacing w:after="0" w:line="240" w:lineRule="auto"/>
      <w:jc w:val="both"/>
    </w:pPr>
    <w:rPr>
      <w:rFonts w:ascii="Tahoma" w:hAnsi="Tahoma"/>
      <w:sz w:val="24"/>
      <w:lang w:eastAsia="en-US"/>
    </w:rPr>
  </w:style>
  <w:style w:type="character" w:styleId="Refdecomentario">
    <w:name w:val="annotation reference"/>
    <w:uiPriority w:val="99"/>
    <w:semiHidden/>
    <w:rsid w:val="00084545"/>
    <w:rPr>
      <w:rFonts w:cs="Times New Roman"/>
      <w:sz w:val="16"/>
      <w:szCs w:val="16"/>
    </w:rPr>
  </w:style>
  <w:style w:type="paragraph" w:styleId="Textocomentario">
    <w:name w:val="annotation text"/>
    <w:basedOn w:val="Normal"/>
    <w:link w:val="TextocomentarioCar"/>
    <w:uiPriority w:val="99"/>
    <w:semiHidden/>
    <w:rsid w:val="00084545"/>
    <w:pPr>
      <w:spacing w:line="240" w:lineRule="auto"/>
    </w:pPr>
    <w:rPr>
      <w:sz w:val="20"/>
      <w:szCs w:val="20"/>
    </w:rPr>
  </w:style>
  <w:style w:type="character" w:customStyle="1" w:styleId="TextocomentarioCar">
    <w:name w:val="Texto comentario Car"/>
    <w:link w:val="Textocomentario"/>
    <w:uiPriority w:val="99"/>
    <w:semiHidden/>
    <w:locked/>
    <w:rsid w:val="00084545"/>
    <w:rPr>
      <w:rFonts w:cs="Times New Roman"/>
      <w:sz w:val="20"/>
      <w:szCs w:val="20"/>
    </w:rPr>
  </w:style>
  <w:style w:type="paragraph" w:styleId="Asuntodelcomentario">
    <w:name w:val="annotation subject"/>
    <w:basedOn w:val="Textocomentario"/>
    <w:next w:val="Textocomentario"/>
    <w:link w:val="AsuntodelcomentarioCar"/>
    <w:uiPriority w:val="99"/>
    <w:semiHidden/>
    <w:rsid w:val="00084545"/>
    <w:rPr>
      <w:b/>
      <w:bCs/>
    </w:rPr>
  </w:style>
  <w:style w:type="character" w:customStyle="1" w:styleId="AsuntodelcomentarioCar">
    <w:name w:val="Asunto del comentario Car"/>
    <w:link w:val="Asuntodelcomentario"/>
    <w:uiPriority w:val="99"/>
    <w:semiHidden/>
    <w:locked/>
    <w:rsid w:val="00084545"/>
    <w:rPr>
      <w:rFonts w:cs="Times New Roman"/>
      <w:b/>
      <w:bCs/>
      <w:sz w:val="20"/>
      <w:szCs w:val="20"/>
    </w:rPr>
  </w:style>
  <w:style w:type="paragraph" w:styleId="Continuarlista">
    <w:name w:val="List Continue"/>
    <w:basedOn w:val="Normal"/>
    <w:uiPriority w:val="99"/>
    <w:rsid w:val="008D5A37"/>
    <w:pPr>
      <w:spacing w:after="120"/>
      <w:ind w:left="283"/>
      <w:contextualSpacing/>
    </w:pPr>
  </w:style>
  <w:style w:type="character" w:customStyle="1" w:styleId="apple-converted-space">
    <w:name w:val="apple-converted-space"/>
    <w:rsid w:val="005E28E0"/>
    <w:rPr>
      <w:rFonts w:cs="Times New Roman"/>
    </w:rPr>
  </w:style>
  <w:style w:type="character" w:customStyle="1" w:styleId="mw-headline">
    <w:name w:val="mw-headline"/>
    <w:uiPriority w:val="99"/>
    <w:rsid w:val="00386927"/>
    <w:rPr>
      <w:rFonts w:cs="Times New Roman"/>
    </w:rPr>
  </w:style>
  <w:style w:type="paragraph" w:styleId="NormalWeb">
    <w:name w:val="Normal (Web)"/>
    <w:basedOn w:val="Normal"/>
    <w:uiPriority w:val="99"/>
    <w:rsid w:val="00386927"/>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rsid w:val="00133969"/>
    <w:pPr>
      <w:tabs>
        <w:tab w:val="center" w:pos="4419"/>
        <w:tab w:val="right" w:pos="8838"/>
      </w:tabs>
      <w:spacing w:after="0" w:line="240" w:lineRule="auto"/>
    </w:pPr>
  </w:style>
  <w:style w:type="character" w:customStyle="1" w:styleId="EncabezadoCar">
    <w:name w:val="Encabezado Car"/>
    <w:link w:val="Encabezado"/>
    <w:uiPriority w:val="99"/>
    <w:locked/>
    <w:rsid w:val="00133969"/>
    <w:rPr>
      <w:rFonts w:cs="Times New Roman"/>
    </w:rPr>
  </w:style>
  <w:style w:type="paragraph" w:styleId="Piedepgina">
    <w:name w:val="footer"/>
    <w:basedOn w:val="Normal"/>
    <w:link w:val="PiedepginaCar"/>
    <w:uiPriority w:val="99"/>
    <w:rsid w:val="00133969"/>
    <w:pPr>
      <w:tabs>
        <w:tab w:val="center" w:pos="4419"/>
        <w:tab w:val="right" w:pos="8838"/>
      </w:tabs>
      <w:spacing w:after="0" w:line="240" w:lineRule="auto"/>
    </w:pPr>
  </w:style>
  <w:style w:type="character" w:customStyle="1" w:styleId="PiedepginaCar">
    <w:name w:val="Pie de página Car"/>
    <w:link w:val="Piedepgina"/>
    <w:uiPriority w:val="99"/>
    <w:locked/>
    <w:rsid w:val="00133969"/>
    <w:rPr>
      <w:rFonts w:cs="Times New Roman"/>
    </w:rPr>
  </w:style>
  <w:style w:type="paragraph" w:styleId="Sinespaciado">
    <w:name w:val="No Spacing"/>
    <w:link w:val="SinespaciadoCar"/>
    <w:uiPriority w:val="99"/>
    <w:qFormat/>
    <w:rsid w:val="00F820F2"/>
    <w:rPr>
      <w:sz w:val="22"/>
      <w:szCs w:val="22"/>
      <w:lang w:eastAsia="en-US"/>
    </w:rPr>
  </w:style>
  <w:style w:type="character" w:customStyle="1" w:styleId="SinespaciadoCar">
    <w:name w:val="Sin espaciado Car"/>
    <w:link w:val="Sinespaciado"/>
    <w:uiPriority w:val="99"/>
    <w:locked/>
    <w:rsid w:val="00F820F2"/>
    <w:rPr>
      <w:rFonts w:eastAsia="Times New Roman" w:cs="Times New Roman"/>
      <w:sz w:val="22"/>
      <w:szCs w:val="22"/>
      <w:lang w:val="es-CO" w:eastAsia="en-US" w:bidi="ar-SA"/>
    </w:rPr>
  </w:style>
  <w:style w:type="table" w:styleId="Tablaconcuadrcula">
    <w:name w:val="Table Grid"/>
    <w:basedOn w:val="Tablanormal"/>
    <w:uiPriority w:val="39"/>
    <w:rsid w:val="00F8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ancename">
    <w:name w:val="instancename"/>
    <w:uiPriority w:val="99"/>
    <w:rsid w:val="00F820F2"/>
    <w:rPr>
      <w:rFonts w:cs="Times New Roman"/>
    </w:rPr>
  </w:style>
  <w:style w:type="character" w:styleId="Textoennegrita">
    <w:name w:val="Strong"/>
    <w:uiPriority w:val="99"/>
    <w:qFormat/>
    <w:rsid w:val="00105C43"/>
    <w:rPr>
      <w:rFonts w:cs="Times New Roman"/>
      <w:b/>
      <w:bCs/>
    </w:rPr>
  </w:style>
  <w:style w:type="paragraph" w:customStyle="1" w:styleId="style1">
    <w:name w:val="style1"/>
    <w:basedOn w:val="Normal"/>
    <w:uiPriority w:val="99"/>
    <w:rsid w:val="006152B9"/>
    <w:pPr>
      <w:spacing w:before="100" w:beforeAutospacing="1" w:after="100" w:afterAutospacing="1" w:line="240" w:lineRule="auto"/>
    </w:pPr>
    <w:rPr>
      <w:rFonts w:ascii="Times New Roman" w:hAnsi="Times New Roman"/>
      <w:sz w:val="24"/>
      <w:szCs w:val="24"/>
      <w:lang w:val="es-ES" w:eastAsia="es-ES"/>
    </w:rPr>
  </w:style>
  <w:style w:type="character" w:customStyle="1" w:styleId="titulo11">
    <w:name w:val="titulo1_1"/>
    <w:uiPriority w:val="99"/>
    <w:rsid w:val="006152B9"/>
    <w:rPr>
      <w:rFonts w:cs="Times New Roman"/>
    </w:rPr>
  </w:style>
  <w:style w:type="character" w:styleId="Hipervnculovisitado">
    <w:name w:val="FollowedHyperlink"/>
    <w:uiPriority w:val="99"/>
    <w:semiHidden/>
    <w:rsid w:val="00FA5D9B"/>
    <w:rPr>
      <w:rFonts w:cs="Times New Roman"/>
      <w:color w:val="800080"/>
      <w:u w:val="single"/>
    </w:rPr>
  </w:style>
  <w:style w:type="character" w:customStyle="1" w:styleId="InternetLink">
    <w:name w:val="Internet Link"/>
    <w:uiPriority w:val="99"/>
    <w:rsid w:val="00BC38B0"/>
    <w:rPr>
      <w:rFonts w:cs="Times New Roman"/>
      <w:color w:val="0000FF"/>
      <w:u w:val="single"/>
      <w:lang w:val="en-US" w:eastAsia="en-US"/>
    </w:rPr>
  </w:style>
  <w:style w:type="paragraph" w:styleId="TtulodeTDC">
    <w:name w:val="TOC Heading"/>
    <w:basedOn w:val="Ttulo1"/>
    <w:next w:val="Normal"/>
    <w:uiPriority w:val="39"/>
    <w:unhideWhenUsed/>
    <w:qFormat/>
    <w:rsid w:val="004C3184"/>
    <w:pPr>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locked/>
    <w:rsid w:val="004C3184"/>
    <w:pPr>
      <w:spacing w:after="100"/>
    </w:pPr>
  </w:style>
  <w:style w:type="character" w:customStyle="1" w:styleId="Ttulo2Car">
    <w:name w:val="Título 2 Car"/>
    <w:basedOn w:val="Fuentedeprrafopredeter"/>
    <w:link w:val="Ttulo2"/>
    <w:rsid w:val="004C3184"/>
    <w:rPr>
      <w:rFonts w:ascii="Times New Roman" w:eastAsiaTheme="majorEastAsia" w:hAnsi="Times New Roman" w:cstheme="majorBidi"/>
      <w:b/>
      <w:i/>
      <w:sz w:val="24"/>
      <w:szCs w:val="26"/>
    </w:rPr>
  </w:style>
  <w:style w:type="paragraph" w:styleId="TDC2">
    <w:name w:val="toc 2"/>
    <w:basedOn w:val="Normal"/>
    <w:next w:val="Normal"/>
    <w:autoRedefine/>
    <w:uiPriority w:val="39"/>
    <w:locked/>
    <w:rsid w:val="006736E6"/>
    <w:pPr>
      <w:spacing w:after="100"/>
      <w:ind w:left="220"/>
    </w:pPr>
  </w:style>
  <w:style w:type="paragraph" w:styleId="Subttulo">
    <w:name w:val="Subtitle"/>
    <w:basedOn w:val="Normal"/>
    <w:next w:val="Normal"/>
    <w:link w:val="SubttuloCar"/>
    <w:qFormat/>
    <w:locked/>
    <w:rsid w:val="00C02EE7"/>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rsid w:val="00C02EE7"/>
    <w:rPr>
      <w:rFonts w:asciiTheme="minorHAnsi" w:eastAsiaTheme="minorEastAsia" w:hAnsiTheme="minorHAnsi" w:cstheme="minorBidi"/>
      <w:color w:val="5A5A5A" w:themeColor="text1" w:themeTint="A5"/>
      <w:spacing w:val="15"/>
      <w:sz w:val="22"/>
      <w:szCs w:val="22"/>
    </w:rPr>
  </w:style>
  <w:style w:type="character" w:customStyle="1" w:styleId="st">
    <w:name w:val="st"/>
    <w:basedOn w:val="Fuentedeprrafopredeter"/>
    <w:rsid w:val="0070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4941">
      <w:bodyDiv w:val="1"/>
      <w:marLeft w:val="0"/>
      <w:marRight w:val="0"/>
      <w:marTop w:val="0"/>
      <w:marBottom w:val="0"/>
      <w:divBdr>
        <w:top w:val="none" w:sz="0" w:space="0" w:color="auto"/>
        <w:left w:val="none" w:sz="0" w:space="0" w:color="auto"/>
        <w:bottom w:val="none" w:sz="0" w:space="0" w:color="auto"/>
        <w:right w:val="none" w:sz="0" w:space="0" w:color="auto"/>
      </w:divBdr>
      <w:divsChild>
        <w:div w:id="1830365924">
          <w:marLeft w:val="0"/>
          <w:marRight w:val="0"/>
          <w:marTop w:val="0"/>
          <w:marBottom w:val="0"/>
          <w:divBdr>
            <w:top w:val="none" w:sz="0" w:space="0" w:color="auto"/>
            <w:left w:val="none" w:sz="0" w:space="0" w:color="auto"/>
            <w:bottom w:val="none" w:sz="0" w:space="0" w:color="auto"/>
            <w:right w:val="none" w:sz="0" w:space="0" w:color="auto"/>
          </w:divBdr>
        </w:div>
        <w:div w:id="215317073">
          <w:marLeft w:val="0"/>
          <w:marRight w:val="0"/>
          <w:marTop w:val="0"/>
          <w:marBottom w:val="0"/>
          <w:divBdr>
            <w:top w:val="none" w:sz="0" w:space="0" w:color="auto"/>
            <w:left w:val="none" w:sz="0" w:space="0" w:color="auto"/>
            <w:bottom w:val="none" w:sz="0" w:space="0" w:color="auto"/>
            <w:right w:val="none" w:sz="0" w:space="0" w:color="auto"/>
          </w:divBdr>
        </w:div>
        <w:div w:id="421952067">
          <w:marLeft w:val="0"/>
          <w:marRight w:val="0"/>
          <w:marTop w:val="0"/>
          <w:marBottom w:val="0"/>
          <w:divBdr>
            <w:top w:val="none" w:sz="0" w:space="0" w:color="auto"/>
            <w:left w:val="none" w:sz="0" w:space="0" w:color="auto"/>
            <w:bottom w:val="none" w:sz="0" w:space="0" w:color="auto"/>
            <w:right w:val="none" w:sz="0" w:space="0" w:color="auto"/>
          </w:divBdr>
        </w:div>
        <w:div w:id="373892245">
          <w:marLeft w:val="0"/>
          <w:marRight w:val="0"/>
          <w:marTop w:val="0"/>
          <w:marBottom w:val="0"/>
          <w:divBdr>
            <w:top w:val="none" w:sz="0" w:space="0" w:color="auto"/>
            <w:left w:val="none" w:sz="0" w:space="0" w:color="auto"/>
            <w:bottom w:val="none" w:sz="0" w:space="0" w:color="auto"/>
            <w:right w:val="none" w:sz="0" w:space="0" w:color="auto"/>
          </w:divBdr>
        </w:div>
        <w:div w:id="1960254856">
          <w:marLeft w:val="0"/>
          <w:marRight w:val="0"/>
          <w:marTop w:val="0"/>
          <w:marBottom w:val="0"/>
          <w:divBdr>
            <w:top w:val="none" w:sz="0" w:space="0" w:color="auto"/>
            <w:left w:val="none" w:sz="0" w:space="0" w:color="auto"/>
            <w:bottom w:val="none" w:sz="0" w:space="0" w:color="auto"/>
            <w:right w:val="none" w:sz="0" w:space="0" w:color="auto"/>
          </w:divBdr>
        </w:div>
        <w:div w:id="2007399333">
          <w:marLeft w:val="0"/>
          <w:marRight w:val="0"/>
          <w:marTop w:val="0"/>
          <w:marBottom w:val="0"/>
          <w:divBdr>
            <w:top w:val="none" w:sz="0" w:space="0" w:color="auto"/>
            <w:left w:val="none" w:sz="0" w:space="0" w:color="auto"/>
            <w:bottom w:val="none" w:sz="0" w:space="0" w:color="auto"/>
            <w:right w:val="none" w:sz="0" w:space="0" w:color="auto"/>
          </w:divBdr>
        </w:div>
      </w:divsChild>
    </w:div>
    <w:div w:id="269749747">
      <w:bodyDiv w:val="1"/>
      <w:marLeft w:val="0"/>
      <w:marRight w:val="0"/>
      <w:marTop w:val="0"/>
      <w:marBottom w:val="0"/>
      <w:divBdr>
        <w:top w:val="none" w:sz="0" w:space="0" w:color="auto"/>
        <w:left w:val="none" w:sz="0" w:space="0" w:color="auto"/>
        <w:bottom w:val="none" w:sz="0" w:space="0" w:color="auto"/>
        <w:right w:val="none" w:sz="0" w:space="0" w:color="auto"/>
      </w:divBdr>
      <w:divsChild>
        <w:div w:id="559630738">
          <w:marLeft w:val="0"/>
          <w:marRight w:val="0"/>
          <w:marTop w:val="0"/>
          <w:marBottom w:val="0"/>
          <w:divBdr>
            <w:top w:val="none" w:sz="0" w:space="0" w:color="auto"/>
            <w:left w:val="none" w:sz="0" w:space="0" w:color="auto"/>
            <w:bottom w:val="none" w:sz="0" w:space="0" w:color="auto"/>
            <w:right w:val="none" w:sz="0" w:space="0" w:color="auto"/>
          </w:divBdr>
        </w:div>
      </w:divsChild>
    </w:div>
    <w:div w:id="300883526">
      <w:bodyDiv w:val="1"/>
      <w:marLeft w:val="0"/>
      <w:marRight w:val="0"/>
      <w:marTop w:val="0"/>
      <w:marBottom w:val="0"/>
      <w:divBdr>
        <w:top w:val="none" w:sz="0" w:space="0" w:color="auto"/>
        <w:left w:val="none" w:sz="0" w:space="0" w:color="auto"/>
        <w:bottom w:val="none" w:sz="0" w:space="0" w:color="auto"/>
        <w:right w:val="none" w:sz="0" w:space="0" w:color="auto"/>
      </w:divBdr>
      <w:divsChild>
        <w:div w:id="1909605111">
          <w:marLeft w:val="0"/>
          <w:marRight w:val="0"/>
          <w:marTop w:val="0"/>
          <w:marBottom w:val="0"/>
          <w:divBdr>
            <w:top w:val="none" w:sz="0" w:space="0" w:color="auto"/>
            <w:left w:val="none" w:sz="0" w:space="0" w:color="auto"/>
            <w:bottom w:val="none" w:sz="0" w:space="0" w:color="auto"/>
            <w:right w:val="none" w:sz="0" w:space="0" w:color="auto"/>
          </w:divBdr>
        </w:div>
        <w:div w:id="255670702">
          <w:marLeft w:val="0"/>
          <w:marRight w:val="0"/>
          <w:marTop w:val="0"/>
          <w:marBottom w:val="0"/>
          <w:divBdr>
            <w:top w:val="none" w:sz="0" w:space="0" w:color="auto"/>
            <w:left w:val="none" w:sz="0" w:space="0" w:color="auto"/>
            <w:bottom w:val="none" w:sz="0" w:space="0" w:color="auto"/>
            <w:right w:val="none" w:sz="0" w:space="0" w:color="auto"/>
          </w:divBdr>
        </w:div>
        <w:div w:id="1912033565">
          <w:marLeft w:val="0"/>
          <w:marRight w:val="0"/>
          <w:marTop w:val="0"/>
          <w:marBottom w:val="0"/>
          <w:divBdr>
            <w:top w:val="none" w:sz="0" w:space="0" w:color="auto"/>
            <w:left w:val="none" w:sz="0" w:space="0" w:color="auto"/>
            <w:bottom w:val="none" w:sz="0" w:space="0" w:color="auto"/>
            <w:right w:val="none" w:sz="0" w:space="0" w:color="auto"/>
          </w:divBdr>
        </w:div>
        <w:div w:id="1965885788">
          <w:marLeft w:val="0"/>
          <w:marRight w:val="0"/>
          <w:marTop w:val="0"/>
          <w:marBottom w:val="0"/>
          <w:divBdr>
            <w:top w:val="none" w:sz="0" w:space="0" w:color="auto"/>
            <w:left w:val="none" w:sz="0" w:space="0" w:color="auto"/>
            <w:bottom w:val="none" w:sz="0" w:space="0" w:color="auto"/>
            <w:right w:val="none" w:sz="0" w:space="0" w:color="auto"/>
          </w:divBdr>
        </w:div>
        <w:div w:id="553392545">
          <w:marLeft w:val="0"/>
          <w:marRight w:val="0"/>
          <w:marTop w:val="0"/>
          <w:marBottom w:val="0"/>
          <w:divBdr>
            <w:top w:val="none" w:sz="0" w:space="0" w:color="auto"/>
            <w:left w:val="none" w:sz="0" w:space="0" w:color="auto"/>
            <w:bottom w:val="none" w:sz="0" w:space="0" w:color="auto"/>
            <w:right w:val="none" w:sz="0" w:space="0" w:color="auto"/>
          </w:divBdr>
        </w:div>
        <w:div w:id="1019503266">
          <w:marLeft w:val="0"/>
          <w:marRight w:val="0"/>
          <w:marTop w:val="0"/>
          <w:marBottom w:val="0"/>
          <w:divBdr>
            <w:top w:val="none" w:sz="0" w:space="0" w:color="auto"/>
            <w:left w:val="none" w:sz="0" w:space="0" w:color="auto"/>
            <w:bottom w:val="none" w:sz="0" w:space="0" w:color="auto"/>
            <w:right w:val="none" w:sz="0" w:space="0" w:color="auto"/>
          </w:divBdr>
        </w:div>
      </w:divsChild>
    </w:div>
    <w:div w:id="426925834">
      <w:bodyDiv w:val="1"/>
      <w:marLeft w:val="0"/>
      <w:marRight w:val="0"/>
      <w:marTop w:val="0"/>
      <w:marBottom w:val="0"/>
      <w:divBdr>
        <w:top w:val="none" w:sz="0" w:space="0" w:color="auto"/>
        <w:left w:val="none" w:sz="0" w:space="0" w:color="auto"/>
        <w:bottom w:val="none" w:sz="0" w:space="0" w:color="auto"/>
        <w:right w:val="none" w:sz="0" w:space="0" w:color="auto"/>
      </w:divBdr>
    </w:div>
    <w:div w:id="567544459">
      <w:bodyDiv w:val="1"/>
      <w:marLeft w:val="0"/>
      <w:marRight w:val="0"/>
      <w:marTop w:val="0"/>
      <w:marBottom w:val="0"/>
      <w:divBdr>
        <w:top w:val="none" w:sz="0" w:space="0" w:color="auto"/>
        <w:left w:val="none" w:sz="0" w:space="0" w:color="auto"/>
        <w:bottom w:val="none" w:sz="0" w:space="0" w:color="auto"/>
        <w:right w:val="none" w:sz="0" w:space="0" w:color="auto"/>
      </w:divBdr>
    </w:div>
    <w:div w:id="658536081">
      <w:bodyDiv w:val="1"/>
      <w:marLeft w:val="0"/>
      <w:marRight w:val="0"/>
      <w:marTop w:val="0"/>
      <w:marBottom w:val="0"/>
      <w:divBdr>
        <w:top w:val="none" w:sz="0" w:space="0" w:color="auto"/>
        <w:left w:val="none" w:sz="0" w:space="0" w:color="auto"/>
        <w:bottom w:val="none" w:sz="0" w:space="0" w:color="auto"/>
        <w:right w:val="none" w:sz="0" w:space="0" w:color="auto"/>
      </w:divBdr>
    </w:div>
    <w:div w:id="732042731">
      <w:bodyDiv w:val="1"/>
      <w:marLeft w:val="0"/>
      <w:marRight w:val="0"/>
      <w:marTop w:val="0"/>
      <w:marBottom w:val="0"/>
      <w:divBdr>
        <w:top w:val="none" w:sz="0" w:space="0" w:color="auto"/>
        <w:left w:val="none" w:sz="0" w:space="0" w:color="auto"/>
        <w:bottom w:val="none" w:sz="0" w:space="0" w:color="auto"/>
        <w:right w:val="none" w:sz="0" w:space="0" w:color="auto"/>
      </w:divBdr>
    </w:div>
    <w:div w:id="828908136">
      <w:bodyDiv w:val="1"/>
      <w:marLeft w:val="0"/>
      <w:marRight w:val="0"/>
      <w:marTop w:val="0"/>
      <w:marBottom w:val="0"/>
      <w:divBdr>
        <w:top w:val="none" w:sz="0" w:space="0" w:color="auto"/>
        <w:left w:val="none" w:sz="0" w:space="0" w:color="auto"/>
        <w:bottom w:val="none" w:sz="0" w:space="0" w:color="auto"/>
        <w:right w:val="none" w:sz="0" w:space="0" w:color="auto"/>
      </w:divBdr>
    </w:div>
    <w:div w:id="1316497014">
      <w:bodyDiv w:val="1"/>
      <w:marLeft w:val="0"/>
      <w:marRight w:val="0"/>
      <w:marTop w:val="0"/>
      <w:marBottom w:val="0"/>
      <w:divBdr>
        <w:top w:val="none" w:sz="0" w:space="0" w:color="auto"/>
        <w:left w:val="none" w:sz="0" w:space="0" w:color="auto"/>
        <w:bottom w:val="none" w:sz="0" w:space="0" w:color="auto"/>
        <w:right w:val="none" w:sz="0" w:space="0" w:color="auto"/>
      </w:divBdr>
    </w:div>
    <w:div w:id="1320768882">
      <w:bodyDiv w:val="1"/>
      <w:marLeft w:val="0"/>
      <w:marRight w:val="0"/>
      <w:marTop w:val="0"/>
      <w:marBottom w:val="0"/>
      <w:divBdr>
        <w:top w:val="none" w:sz="0" w:space="0" w:color="auto"/>
        <w:left w:val="none" w:sz="0" w:space="0" w:color="auto"/>
        <w:bottom w:val="none" w:sz="0" w:space="0" w:color="auto"/>
        <w:right w:val="none" w:sz="0" w:space="0" w:color="auto"/>
      </w:divBdr>
    </w:div>
    <w:div w:id="1460681065">
      <w:bodyDiv w:val="1"/>
      <w:marLeft w:val="0"/>
      <w:marRight w:val="0"/>
      <w:marTop w:val="0"/>
      <w:marBottom w:val="0"/>
      <w:divBdr>
        <w:top w:val="none" w:sz="0" w:space="0" w:color="auto"/>
        <w:left w:val="none" w:sz="0" w:space="0" w:color="auto"/>
        <w:bottom w:val="none" w:sz="0" w:space="0" w:color="auto"/>
        <w:right w:val="none" w:sz="0" w:space="0" w:color="auto"/>
      </w:divBdr>
      <w:divsChild>
        <w:div w:id="530918521">
          <w:marLeft w:val="0"/>
          <w:marRight w:val="0"/>
          <w:marTop w:val="0"/>
          <w:marBottom w:val="0"/>
          <w:divBdr>
            <w:top w:val="none" w:sz="0" w:space="0" w:color="auto"/>
            <w:left w:val="none" w:sz="0" w:space="0" w:color="auto"/>
            <w:bottom w:val="none" w:sz="0" w:space="0" w:color="auto"/>
            <w:right w:val="none" w:sz="0" w:space="0" w:color="auto"/>
          </w:divBdr>
        </w:div>
        <w:div w:id="862943225">
          <w:marLeft w:val="0"/>
          <w:marRight w:val="0"/>
          <w:marTop w:val="0"/>
          <w:marBottom w:val="0"/>
          <w:divBdr>
            <w:top w:val="none" w:sz="0" w:space="0" w:color="auto"/>
            <w:left w:val="none" w:sz="0" w:space="0" w:color="auto"/>
            <w:bottom w:val="none" w:sz="0" w:space="0" w:color="auto"/>
            <w:right w:val="none" w:sz="0" w:space="0" w:color="auto"/>
          </w:divBdr>
        </w:div>
        <w:div w:id="830563839">
          <w:marLeft w:val="0"/>
          <w:marRight w:val="0"/>
          <w:marTop w:val="0"/>
          <w:marBottom w:val="0"/>
          <w:divBdr>
            <w:top w:val="none" w:sz="0" w:space="0" w:color="auto"/>
            <w:left w:val="none" w:sz="0" w:space="0" w:color="auto"/>
            <w:bottom w:val="none" w:sz="0" w:space="0" w:color="auto"/>
            <w:right w:val="none" w:sz="0" w:space="0" w:color="auto"/>
          </w:divBdr>
        </w:div>
        <w:div w:id="2088266138">
          <w:marLeft w:val="0"/>
          <w:marRight w:val="0"/>
          <w:marTop w:val="0"/>
          <w:marBottom w:val="0"/>
          <w:divBdr>
            <w:top w:val="none" w:sz="0" w:space="0" w:color="auto"/>
            <w:left w:val="none" w:sz="0" w:space="0" w:color="auto"/>
            <w:bottom w:val="none" w:sz="0" w:space="0" w:color="auto"/>
            <w:right w:val="none" w:sz="0" w:space="0" w:color="auto"/>
          </w:divBdr>
        </w:div>
      </w:divsChild>
    </w:div>
    <w:div w:id="1545487566">
      <w:bodyDiv w:val="1"/>
      <w:marLeft w:val="0"/>
      <w:marRight w:val="0"/>
      <w:marTop w:val="0"/>
      <w:marBottom w:val="0"/>
      <w:divBdr>
        <w:top w:val="none" w:sz="0" w:space="0" w:color="auto"/>
        <w:left w:val="none" w:sz="0" w:space="0" w:color="auto"/>
        <w:bottom w:val="none" w:sz="0" w:space="0" w:color="auto"/>
        <w:right w:val="none" w:sz="0" w:space="0" w:color="auto"/>
      </w:divBdr>
      <w:divsChild>
        <w:div w:id="222837989">
          <w:marLeft w:val="0"/>
          <w:marRight w:val="0"/>
          <w:marTop w:val="0"/>
          <w:marBottom w:val="0"/>
          <w:divBdr>
            <w:top w:val="none" w:sz="0" w:space="0" w:color="auto"/>
            <w:left w:val="none" w:sz="0" w:space="0" w:color="auto"/>
            <w:bottom w:val="none" w:sz="0" w:space="0" w:color="auto"/>
            <w:right w:val="none" w:sz="0" w:space="0" w:color="auto"/>
          </w:divBdr>
        </w:div>
        <w:div w:id="656149003">
          <w:marLeft w:val="0"/>
          <w:marRight w:val="0"/>
          <w:marTop w:val="0"/>
          <w:marBottom w:val="0"/>
          <w:divBdr>
            <w:top w:val="none" w:sz="0" w:space="0" w:color="auto"/>
            <w:left w:val="none" w:sz="0" w:space="0" w:color="auto"/>
            <w:bottom w:val="none" w:sz="0" w:space="0" w:color="auto"/>
            <w:right w:val="none" w:sz="0" w:space="0" w:color="auto"/>
          </w:divBdr>
        </w:div>
        <w:div w:id="1115715281">
          <w:marLeft w:val="0"/>
          <w:marRight w:val="0"/>
          <w:marTop w:val="0"/>
          <w:marBottom w:val="0"/>
          <w:divBdr>
            <w:top w:val="none" w:sz="0" w:space="0" w:color="auto"/>
            <w:left w:val="none" w:sz="0" w:space="0" w:color="auto"/>
            <w:bottom w:val="none" w:sz="0" w:space="0" w:color="auto"/>
            <w:right w:val="none" w:sz="0" w:space="0" w:color="auto"/>
          </w:divBdr>
        </w:div>
        <w:div w:id="1370033975">
          <w:marLeft w:val="0"/>
          <w:marRight w:val="0"/>
          <w:marTop w:val="0"/>
          <w:marBottom w:val="0"/>
          <w:divBdr>
            <w:top w:val="none" w:sz="0" w:space="0" w:color="auto"/>
            <w:left w:val="none" w:sz="0" w:space="0" w:color="auto"/>
            <w:bottom w:val="none" w:sz="0" w:space="0" w:color="auto"/>
            <w:right w:val="none" w:sz="0" w:space="0" w:color="auto"/>
          </w:divBdr>
        </w:div>
        <w:div w:id="1102648860">
          <w:marLeft w:val="0"/>
          <w:marRight w:val="0"/>
          <w:marTop w:val="0"/>
          <w:marBottom w:val="0"/>
          <w:divBdr>
            <w:top w:val="none" w:sz="0" w:space="0" w:color="auto"/>
            <w:left w:val="none" w:sz="0" w:space="0" w:color="auto"/>
            <w:bottom w:val="none" w:sz="0" w:space="0" w:color="auto"/>
            <w:right w:val="none" w:sz="0" w:space="0" w:color="auto"/>
          </w:divBdr>
        </w:div>
        <w:div w:id="1250115440">
          <w:marLeft w:val="0"/>
          <w:marRight w:val="0"/>
          <w:marTop w:val="0"/>
          <w:marBottom w:val="0"/>
          <w:divBdr>
            <w:top w:val="none" w:sz="0" w:space="0" w:color="auto"/>
            <w:left w:val="none" w:sz="0" w:space="0" w:color="auto"/>
            <w:bottom w:val="none" w:sz="0" w:space="0" w:color="auto"/>
            <w:right w:val="none" w:sz="0" w:space="0" w:color="auto"/>
          </w:divBdr>
        </w:div>
        <w:div w:id="1279098385">
          <w:marLeft w:val="0"/>
          <w:marRight w:val="0"/>
          <w:marTop w:val="0"/>
          <w:marBottom w:val="0"/>
          <w:divBdr>
            <w:top w:val="none" w:sz="0" w:space="0" w:color="auto"/>
            <w:left w:val="none" w:sz="0" w:space="0" w:color="auto"/>
            <w:bottom w:val="none" w:sz="0" w:space="0" w:color="auto"/>
            <w:right w:val="none" w:sz="0" w:space="0" w:color="auto"/>
          </w:divBdr>
        </w:div>
        <w:div w:id="2133787293">
          <w:marLeft w:val="0"/>
          <w:marRight w:val="0"/>
          <w:marTop w:val="0"/>
          <w:marBottom w:val="0"/>
          <w:divBdr>
            <w:top w:val="none" w:sz="0" w:space="0" w:color="auto"/>
            <w:left w:val="none" w:sz="0" w:space="0" w:color="auto"/>
            <w:bottom w:val="none" w:sz="0" w:space="0" w:color="auto"/>
            <w:right w:val="none" w:sz="0" w:space="0" w:color="auto"/>
          </w:divBdr>
        </w:div>
      </w:divsChild>
    </w:div>
    <w:div w:id="1585185297">
      <w:bodyDiv w:val="1"/>
      <w:marLeft w:val="0"/>
      <w:marRight w:val="0"/>
      <w:marTop w:val="0"/>
      <w:marBottom w:val="0"/>
      <w:divBdr>
        <w:top w:val="none" w:sz="0" w:space="0" w:color="auto"/>
        <w:left w:val="none" w:sz="0" w:space="0" w:color="auto"/>
        <w:bottom w:val="none" w:sz="0" w:space="0" w:color="auto"/>
        <w:right w:val="none" w:sz="0" w:space="0" w:color="auto"/>
      </w:divBdr>
      <w:divsChild>
        <w:div w:id="1910194574">
          <w:marLeft w:val="0"/>
          <w:marRight w:val="0"/>
          <w:marTop w:val="0"/>
          <w:marBottom w:val="0"/>
          <w:divBdr>
            <w:top w:val="none" w:sz="0" w:space="0" w:color="auto"/>
            <w:left w:val="none" w:sz="0" w:space="0" w:color="auto"/>
            <w:bottom w:val="none" w:sz="0" w:space="0" w:color="auto"/>
            <w:right w:val="none" w:sz="0" w:space="0" w:color="auto"/>
          </w:divBdr>
        </w:div>
        <w:div w:id="1927223439">
          <w:marLeft w:val="0"/>
          <w:marRight w:val="0"/>
          <w:marTop w:val="0"/>
          <w:marBottom w:val="0"/>
          <w:divBdr>
            <w:top w:val="none" w:sz="0" w:space="0" w:color="auto"/>
            <w:left w:val="none" w:sz="0" w:space="0" w:color="auto"/>
            <w:bottom w:val="none" w:sz="0" w:space="0" w:color="auto"/>
            <w:right w:val="none" w:sz="0" w:space="0" w:color="auto"/>
          </w:divBdr>
        </w:div>
        <w:div w:id="1150681220">
          <w:marLeft w:val="0"/>
          <w:marRight w:val="0"/>
          <w:marTop w:val="0"/>
          <w:marBottom w:val="0"/>
          <w:divBdr>
            <w:top w:val="none" w:sz="0" w:space="0" w:color="auto"/>
            <w:left w:val="none" w:sz="0" w:space="0" w:color="auto"/>
            <w:bottom w:val="none" w:sz="0" w:space="0" w:color="auto"/>
            <w:right w:val="none" w:sz="0" w:space="0" w:color="auto"/>
          </w:divBdr>
        </w:div>
        <w:div w:id="1130634620">
          <w:marLeft w:val="0"/>
          <w:marRight w:val="0"/>
          <w:marTop w:val="0"/>
          <w:marBottom w:val="0"/>
          <w:divBdr>
            <w:top w:val="none" w:sz="0" w:space="0" w:color="auto"/>
            <w:left w:val="none" w:sz="0" w:space="0" w:color="auto"/>
            <w:bottom w:val="none" w:sz="0" w:space="0" w:color="auto"/>
            <w:right w:val="none" w:sz="0" w:space="0" w:color="auto"/>
          </w:divBdr>
        </w:div>
        <w:div w:id="1101804304">
          <w:marLeft w:val="0"/>
          <w:marRight w:val="0"/>
          <w:marTop w:val="0"/>
          <w:marBottom w:val="0"/>
          <w:divBdr>
            <w:top w:val="none" w:sz="0" w:space="0" w:color="auto"/>
            <w:left w:val="none" w:sz="0" w:space="0" w:color="auto"/>
            <w:bottom w:val="none" w:sz="0" w:space="0" w:color="auto"/>
            <w:right w:val="none" w:sz="0" w:space="0" w:color="auto"/>
          </w:divBdr>
        </w:div>
        <w:div w:id="1999311038">
          <w:marLeft w:val="0"/>
          <w:marRight w:val="0"/>
          <w:marTop w:val="0"/>
          <w:marBottom w:val="0"/>
          <w:divBdr>
            <w:top w:val="none" w:sz="0" w:space="0" w:color="auto"/>
            <w:left w:val="none" w:sz="0" w:space="0" w:color="auto"/>
            <w:bottom w:val="none" w:sz="0" w:space="0" w:color="auto"/>
            <w:right w:val="none" w:sz="0" w:space="0" w:color="auto"/>
          </w:divBdr>
        </w:div>
      </w:divsChild>
    </w:div>
    <w:div w:id="1602101097">
      <w:bodyDiv w:val="1"/>
      <w:marLeft w:val="0"/>
      <w:marRight w:val="0"/>
      <w:marTop w:val="0"/>
      <w:marBottom w:val="0"/>
      <w:divBdr>
        <w:top w:val="none" w:sz="0" w:space="0" w:color="auto"/>
        <w:left w:val="none" w:sz="0" w:space="0" w:color="auto"/>
        <w:bottom w:val="none" w:sz="0" w:space="0" w:color="auto"/>
        <w:right w:val="none" w:sz="0" w:space="0" w:color="auto"/>
      </w:divBdr>
      <w:divsChild>
        <w:div w:id="580212838">
          <w:marLeft w:val="0"/>
          <w:marRight w:val="0"/>
          <w:marTop w:val="0"/>
          <w:marBottom w:val="0"/>
          <w:divBdr>
            <w:top w:val="none" w:sz="0" w:space="0" w:color="auto"/>
            <w:left w:val="none" w:sz="0" w:space="0" w:color="auto"/>
            <w:bottom w:val="none" w:sz="0" w:space="0" w:color="auto"/>
            <w:right w:val="none" w:sz="0" w:space="0" w:color="auto"/>
          </w:divBdr>
        </w:div>
        <w:div w:id="1752896274">
          <w:marLeft w:val="0"/>
          <w:marRight w:val="0"/>
          <w:marTop w:val="0"/>
          <w:marBottom w:val="0"/>
          <w:divBdr>
            <w:top w:val="none" w:sz="0" w:space="0" w:color="auto"/>
            <w:left w:val="none" w:sz="0" w:space="0" w:color="auto"/>
            <w:bottom w:val="none" w:sz="0" w:space="0" w:color="auto"/>
            <w:right w:val="none" w:sz="0" w:space="0" w:color="auto"/>
          </w:divBdr>
        </w:div>
        <w:div w:id="863128638">
          <w:marLeft w:val="0"/>
          <w:marRight w:val="0"/>
          <w:marTop w:val="0"/>
          <w:marBottom w:val="0"/>
          <w:divBdr>
            <w:top w:val="none" w:sz="0" w:space="0" w:color="auto"/>
            <w:left w:val="none" w:sz="0" w:space="0" w:color="auto"/>
            <w:bottom w:val="none" w:sz="0" w:space="0" w:color="auto"/>
            <w:right w:val="none" w:sz="0" w:space="0" w:color="auto"/>
          </w:divBdr>
        </w:div>
        <w:div w:id="280385294">
          <w:marLeft w:val="0"/>
          <w:marRight w:val="0"/>
          <w:marTop w:val="0"/>
          <w:marBottom w:val="0"/>
          <w:divBdr>
            <w:top w:val="none" w:sz="0" w:space="0" w:color="auto"/>
            <w:left w:val="none" w:sz="0" w:space="0" w:color="auto"/>
            <w:bottom w:val="none" w:sz="0" w:space="0" w:color="auto"/>
            <w:right w:val="none" w:sz="0" w:space="0" w:color="auto"/>
          </w:divBdr>
        </w:div>
      </w:divsChild>
    </w:div>
    <w:div w:id="1642154253">
      <w:marLeft w:val="0"/>
      <w:marRight w:val="0"/>
      <w:marTop w:val="0"/>
      <w:marBottom w:val="0"/>
      <w:divBdr>
        <w:top w:val="none" w:sz="0" w:space="0" w:color="auto"/>
        <w:left w:val="none" w:sz="0" w:space="0" w:color="auto"/>
        <w:bottom w:val="none" w:sz="0" w:space="0" w:color="auto"/>
        <w:right w:val="none" w:sz="0" w:space="0" w:color="auto"/>
      </w:divBdr>
    </w:div>
    <w:div w:id="1642154254">
      <w:marLeft w:val="0"/>
      <w:marRight w:val="0"/>
      <w:marTop w:val="0"/>
      <w:marBottom w:val="0"/>
      <w:divBdr>
        <w:top w:val="none" w:sz="0" w:space="0" w:color="auto"/>
        <w:left w:val="none" w:sz="0" w:space="0" w:color="auto"/>
        <w:bottom w:val="none" w:sz="0" w:space="0" w:color="auto"/>
        <w:right w:val="none" w:sz="0" w:space="0" w:color="auto"/>
      </w:divBdr>
    </w:div>
    <w:div w:id="1642154255">
      <w:marLeft w:val="0"/>
      <w:marRight w:val="0"/>
      <w:marTop w:val="0"/>
      <w:marBottom w:val="0"/>
      <w:divBdr>
        <w:top w:val="none" w:sz="0" w:space="0" w:color="auto"/>
        <w:left w:val="none" w:sz="0" w:space="0" w:color="auto"/>
        <w:bottom w:val="none" w:sz="0" w:space="0" w:color="auto"/>
        <w:right w:val="none" w:sz="0" w:space="0" w:color="auto"/>
      </w:divBdr>
    </w:div>
    <w:div w:id="1642154256">
      <w:marLeft w:val="0"/>
      <w:marRight w:val="0"/>
      <w:marTop w:val="0"/>
      <w:marBottom w:val="0"/>
      <w:divBdr>
        <w:top w:val="none" w:sz="0" w:space="0" w:color="auto"/>
        <w:left w:val="none" w:sz="0" w:space="0" w:color="auto"/>
        <w:bottom w:val="none" w:sz="0" w:space="0" w:color="auto"/>
        <w:right w:val="none" w:sz="0" w:space="0" w:color="auto"/>
      </w:divBdr>
    </w:div>
    <w:div w:id="1642154257">
      <w:marLeft w:val="0"/>
      <w:marRight w:val="0"/>
      <w:marTop w:val="0"/>
      <w:marBottom w:val="0"/>
      <w:divBdr>
        <w:top w:val="none" w:sz="0" w:space="0" w:color="auto"/>
        <w:left w:val="none" w:sz="0" w:space="0" w:color="auto"/>
        <w:bottom w:val="none" w:sz="0" w:space="0" w:color="auto"/>
        <w:right w:val="none" w:sz="0" w:space="0" w:color="auto"/>
      </w:divBdr>
    </w:div>
    <w:div w:id="1642154259">
      <w:marLeft w:val="0"/>
      <w:marRight w:val="0"/>
      <w:marTop w:val="0"/>
      <w:marBottom w:val="0"/>
      <w:divBdr>
        <w:top w:val="none" w:sz="0" w:space="0" w:color="auto"/>
        <w:left w:val="none" w:sz="0" w:space="0" w:color="auto"/>
        <w:bottom w:val="none" w:sz="0" w:space="0" w:color="auto"/>
        <w:right w:val="none" w:sz="0" w:space="0" w:color="auto"/>
      </w:divBdr>
    </w:div>
    <w:div w:id="1642154260">
      <w:marLeft w:val="0"/>
      <w:marRight w:val="0"/>
      <w:marTop w:val="0"/>
      <w:marBottom w:val="0"/>
      <w:divBdr>
        <w:top w:val="none" w:sz="0" w:space="0" w:color="auto"/>
        <w:left w:val="none" w:sz="0" w:space="0" w:color="auto"/>
        <w:bottom w:val="none" w:sz="0" w:space="0" w:color="auto"/>
        <w:right w:val="none" w:sz="0" w:space="0" w:color="auto"/>
      </w:divBdr>
    </w:div>
    <w:div w:id="1642154261">
      <w:marLeft w:val="0"/>
      <w:marRight w:val="0"/>
      <w:marTop w:val="0"/>
      <w:marBottom w:val="0"/>
      <w:divBdr>
        <w:top w:val="none" w:sz="0" w:space="0" w:color="auto"/>
        <w:left w:val="none" w:sz="0" w:space="0" w:color="auto"/>
        <w:bottom w:val="none" w:sz="0" w:space="0" w:color="auto"/>
        <w:right w:val="none" w:sz="0" w:space="0" w:color="auto"/>
      </w:divBdr>
    </w:div>
    <w:div w:id="1642154262">
      <w:marLeft w:val="0"/>
      <w:marRight w:val="0"/>
      <w:marTop w:val="0"/>
      <w:marBottom w:val="0"/>
      <w:divBdr>
        <w:top w:val="none" w:sz="0" w:space="0" w:color="auto"/>
        <w:left w:val="none" w:sz="0" w:space="0" w:color="auto"/>
        <w:bottom w:val="none" w:sz="0" w:space="0" w:color="auto"/>
        <w:right w:val="none" w:sz="0" w:space="0" w:color="auto"/>
      </w:divBdr>
    </w:div>
    <w:div w:id="1642154263">
      <w:marLeft w:val="0"/>
      <w:marRight w:val="0"/>
      <w:marTop w:val="0"/>
      <w:marBottom w:val="0"/>
      <w:divBdr>
        <w:top w:val="none" w:sz="0" w:space="0" w:color="auto"/>
        <w:left w:val="none" w:sz="0" w:space="0" w:color="auto"/>
        <w:bottom w:val="none" w:sz="0" w:space="0" w:color="auto"/>
        <w:right w:val="none" w:sz="0" w:space="0" w:color="auto"/>
      </w:divBdr>
    </w:div>
    <w:div w:id="1642154265">
      <w:marLeft w:val="0"/>
      <w:marRight w:val="0"/>
      <w:marTop w:val="0"/>
      <w:marBottom w:val="0"/>
      <w:divBdr>
        <w:top w:val="none" w:sz="0" w:space="0" w:color="auto"/>
        <w:left w:val="none" w:sz="0" w:space="0" w:color="auto"/>
        <w:bottom w:val="none" w:sz="0" w:space="0" w:color="auto"/>
        <w:right w:val="none" w:sz="0" w:space="0" w:color="auto"/>
      </w:divBdr>
      <w:divsChild>
        <w:div w:id="1642154258">
          <w:marLeft w:val="0"/>
          <w:marRight w:val="0"/>
          <w:marTop w:val="0"/>
          <w:marBottom w:val="0"/>
          <w:divBdr>
            <w:top w:val="none" w:sz="0" w:space="0" w:color="auto"/>
            <w:left w:val="none" w:sz="0" w:space="0" w:color="auto"/>
            <w:bottom w:val="none" w:sz="0" w:space="0" w:color="auto"/>
            <w:right w:val="none" w:sz="0" w:space="0" w:color="auto"/>
          </w:divBdr>
        </w:div>
        <w:div w:id="1642154270">
          <w:marLeft w:val="0"/>
          <w:marRight w:val="0"/>
          <w:marTop w:val="0"/>
          <w:marBottom w:val="0"/>
          <w:divBdr>
            <w:top w:val="none" w:sz="0" w:space="0" w:color="auto"/>
            <w:left w:val="none" w:sz="0" w:space="0" w:color="auto"/>
            <w:bottom w:val="none" w:sz="0" w:space="0" w:color="auto"/>
            <w:right w:val="none" w:sz="0" w:space="0" w:color="auto"/>
          </w:divBdr>
        </w:div>
        <w:div w:id="1642154271">
          <w:marLeft w:val="0"/>
          <w:marRight w:val="0"/>
          <w:marTop w:val="0"/>
          <w:marBottom w:val="0"/>
          <w:divBdr>
            <w:top w:val="none" w:sz="0" w:space="0" w:color="auto"/>
            <w:left w:val="none" w:sz="0" w:space="0" w:color="auto"/>
            <w:bottom w:val="none" w:sz="0" w:space="0" w:color="auto"/>
            <w:right w:val="none" w:sz="0" w:space="0" w:color="auto"/>
          </w:divBdr>
        </w:div>
        <w:div w:id="1642154278">
          <w:marLeft w:val="0"/>
          <w:marRight w:val="0"/>
          <w:marTop w:val="0"/>
          <w:marBottom w:val="0"/>
          <w:divBdr>
            <w:top w:val="none" w:sz="0" w:space="0" w:color="auto"/>
            <w:left w:val="none" w:sz="0" w:space="0" w:color="auto"/>
            <w:bottom w:val="none" w:sz="0" w:space="0" w:color="auto"/>
            <w:right w:val="none" w:sz="0" w:space="0" w:color="auto"/>
          </w:divBdr>
        </w:div>
      </w:divsChild>
    </w:div>
    <w:div w:id="1642154266">
      <w:marLeft w:val="0"/>
      <w:marRight w:val="0"/>
      <w:marTop w:val="0"/>
      <w:marBottom w:val="0"/>
      <w:divBdr>
        <w:top w:val="none" w:sz="0" w:space="0" w:color="auto"/>
        <w:left w:val="none" w:sz="0" w:space="0" w:color="auto"/>
        <w:bottom w:val="none" w:sz="0" w:space="0" w:color="auto"/>
        <w:right w:val="none" w:sz="0" w:space="0" w:color="auto"/>
      </w:divBdr>
      <w:divsChild>
        <w:div w:id="1642154264">
          <w:marLeft w:val="0"/>
          <w:marRight w:val="0"/>
          <w:marTop w:val="0"/>
          <w:marBottom w:val="0"/>
          <w:divBdr>
            <w:top w:val="none" w:sz="0" w:space="0" w:color="auto"/>
            <w:left w:val="none" w:sz="0" w:space="0" w:color="auto"/>
            <w:bottom w:val="none" w:sz="0" w:space="0" w:color="auto"/>
            <w:right w:val="none" w:sz="0" w:space="0" w:color="auto"/>
          </w:divBdr>
        </w:div>
        <w:div w:id="1642154276">
          <w:marLeft w:val="0"/>
          <w:marRight w:val="0"/>
          <w:marTop w:val="0"/>
          <w:marBottom w:val="0"/>
          <w:divBdr>
            <w:top w:val="none" w:sz="0" w:space="0" w:color="auto"/>
            <w:left w:val="none" w:sz="0" w:space="0" w:color="auto"/>
            <w:bottom w:val="none" w:sz="0" w:space="0" w:color="auto"/>
            <w:right w:val="none" w:sz="0" w:space="0" w:color="auto"/>
          </w:divBdr>
        </w:div>
      </w:divsChild>
    </w:div>
    <w:div w:id="1642154267">
      <w:marLeft w:val="0"/>
      <w:marRight w:val="0"/>
      <w:marTop w:val="0"/>
      <w:marBottom w:val="0"/>
      <w:divBdr>
        <w:top w:val="none" w:sz="0" w:space="0" w:color="auto"/>
        <w:left w:val="none" w:sz="0" w:space="0" w:color="auto"/>
        <w:bottom w:val="none" w:sz="0" w:space="0" w:color="auto"/>
        <w:right w:val="none" w:sz="0" w:space="0" w:color="auto"/>
      </w:divBdr>
    </w:div>
    <w:div w:id="1642154268">
      <w:marLeft w:val="0"/>
      <w:marRight w:val="0"/>
      <w:marTop w:val="0"/>
      <w:marBottom w:val="0"/>
      <w:divBdr>
        <w:top w:val="none" w:sz="0" w:space="0" w:color="auto"/>
        <w:left w:val="none" w:sz="0" w:space="0" w:color="auto"/>
        <w:bottom w:val="none" w:sz="0" w:space="0" w:color="auto"/>
        <w:right w:val="none" w:sz="0" w:space="0" w:color="auto"/>
      </w:divBdr>
    </w:div>
    <w:div w:id="1642154269">
      <w:marLeft w:val="0"/>
      <w:marRight w:val="0"/>
      <w:marTop w:val="0"/>
      <w:marBottom w:val="0"/>
      <w:divBdr>
        <w:top w:val="none" w:sz="0" w:space="0" w:color="auto"/>
        <w:left w:val="none" w:sz="0" w:space="0" w:color="auto"/>
        <w:bottom w:val="none" w:sz="0" w:space="0" w:color="auto"/>
        <w:right w:val="none" w:sz="0" w:space="0" w:color="auto"/>
      </w:divBdr>
    </w:div>
    <w:div w:id="1642154272">
      <w:marLeft w:val="0"/>
      <w:marRight w:val="0"/>
      <w:marTop w:val="0"/>
      <w:marBottom w:val="0"/>
      <w:divBdr>
        <w:top w:val="none" w:sz="0" w:space="0" w:color="auto"/>
        <w:left w:val="none" w:sz="0" w:space="0" w:color="auto"/>
        <w:bottom w:val="none" w:sz="0" w:space="0" w:color="auto"/>
        <w:right w:val="none" w:sz="0" w:space="0" w:color="auto"/>
      </w:divBdr>
    </w:div>
    <w:div w:id="1642154273">
      <w:marLeft w:val="0"/>
      <w:marRight w:val="0"/>
      <w:marTop w:val="0"/>
      <w:marBottom w:val="0"/>
      <w:divBdr>
        <w:top w:val="none" w:sz="0" w:space="0" w:color="auto"/>
        <w:left w:val="none" w:sz="0" w:space="0" w:color="auto"/>
        <w:bottom w:val="none" w:sz="0" w:space="0" w:color="auto"/>
        <w:right w:val="none" w:sz="0" w:space="0" w:color="auto"/>
      </w:divBdr>
    </w:div>
    <w:div w:id="1642154274">
      <w:marLeft w:val="0"/>
      <w:marRight w:val="0"/>
      <w:marTop w:val="0"/>
      <w:marBottom w:val="0"/>
      <w:divBdr>
        <w:top w:val="none" w:sz="0" w:space="0" w:color="auto"/>
        <w:left w:val="none" w:sz="0" w:space="0" w:color="auto"/>
        <w:bottom w:val="none" w:sz="0" w:space="0" w:color="auto"/>
        <w:right w:val="none" w:sz="0" w:space="0" w:color="auto"/>
      </w:divBdr>
    </w:div>
    <w:div w:id="1642154275">
      <w:marLeft w:val="0"/>
      <w:marRight w:val="0"/>
      <w:marTop w:val="0"/>
      <w:marBottom w:val="0"/>
      <w:divBdr>
        <w:top w:val="none" w:sz="0" w:space="0" w:color="auto"/>
        <w:left w:val="none" w:sz="0" w:space="0" w:color="auto"/>
        <w:bottom w:val="none" w:sz="0" w:space="0" w:color="auto"/>
        <w:right w:val="none" w:sz="0" w:space="0" w:color="auto"/>
      </w:divBdr>
    </w:div>
    <w:div w:id="1642154277">
      <w:marLeft w:val="0"/>
      <w:marRight w:val="0"/>
      <w:marTop w:val="0"/>
      <w:marBottom w:val="0"/>
      <w:divBdr>
        <w:top w:val="none" w:sz="0" w:space="0" w:color="auto"/>
        <w:left w:val="none" w:sz="0" w:space="0" w:color="auto"/>
        <w:bottom w:val="none" w:sz="0" w:space="0" w:color="auto"/>
        <w:right w:val="none" w:sz="0" w:space="0" w:color="auto"/>
      </w:divBdr>
    </w:div>
    <w:div w:id="1642154279">
      <w:marLeft w:val="0"/>
      <w:marRight w:val="0"/>
      <w:marTop w:val="0"/>
      <w:marBottom w:val="0"/>
      <w:divBdr>
        <w:top w:val="none" w:sz="0" w:space="0" w:color="auto"/>
        <w:left w:val="none" w:sz="0" w:space="0" w:color="auto"/>
        <w:bottom w:val="none" w:sz="0" w:space="0" w:color="auto"/>
        <w:right w:val="none" w:sz="0" w:space="0" w:color="auto"/>
      </w:divBdr>
    </w:div>
    <w:div w:id="1642154280">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642154282">
      <w:marLeft w:val="0"/>
      <w:marRight w:val="0"/>
      <w:marTop w:val="0"/>
      <w:marBottom w:val="0"/>
      <w:divBdr>
        <w:top w:val="none" w:sz="0" w:space="0" w:color="auto"/>
        <w:left w:val="none" w:sz="0" w:space="0" w:color="auto"/>
        <w:bottom w:val="none" w:sz="0" w:space="0" w:color="auto"/>
        <w:right w:val="none" w:sz="0" w:space="0" w:color="auto"/>
      </w:divBdr>
    </w:div>
    <w:div w:id="1642154283">
      <w:marLeft w:val="0"/>
      <w:marRight w:val="0"/>
      <w:marTop w:val="0"/>
      <w:marBottom w:val="0"/>
      <w:divBdr>
        <w:top w:val="none" w:sz="0" w:space="0" w:color="auto"/>
        <w:left w:val="none" w:sz="0" w:space="0" w:color="auto"/>
        <w:bottom w:val="none" w:sz="0" w:space="0" w:color="auto"/>
        <w:right w:val="none" w:sz="0" w:space="0" w:color="auto"/>
      </w:divBdr>
    </w:div>
    <w:div w:id="1642154284">
      <w:marLeft w:val="0"/>
      <w:marRight w:val="0"/>
      <w:marTop w:val="0"/>
      <w:marBottom w:val="0"/>
      <w:divBdr>
        <w:top w:val="none" w:sz="0" w:space="0" w:color="auto"/>
        <w:left w:val="none" w:sz="0" w:space="0" w:color="auto"/>
        <w:bottom w:val="none" w:sz="0" w:space="0" w:color="auto"/>
        <w:right w:val="none" w:sz="0" w:space="0" w:color="auto"/>
      </w:divBdr>
    </w:div>
    <w:div w:id="1642154285">
      <w:marLeft w:val="0"/>
      <w:marRight w:val="0"/>
      <w:marTop w:val="0"/>
      <w:marBottom w:val="0"/>
      <w:divBdr>
        <w:top w:val="none" w:sz="0" w:space="0" w:color="auto"/>
        <w:left w:val="none" w:sz="0" w:space="0" w:color="auto"/>
        <w:bottom w:val="none" w:sz="0" w:space="0" w:color="auto"/>
        <w:right w:val="none" w:sz="0" w:space="0" w:color="auto"/>
      </w:divBdr>
    </w:div>
    <w:div w:id="1642154286">
      <w:marLeft w:val="0"/>
      <w:marRight w:val="0"/>
      <w:marTop w:val="0"/>
      <w:marBottom w:val="0"/>
      <w:divBdr>
        <w:top w:val="none" w:sz="0" w:space="0" w:color="auto"/>
        <w:left w:val="none" w:sz="0" w:space="0" w:color="auto"/>
        <w:bottom w:val="none" w:sz="0" w:space="0" w:color="auto"/>
        <w:right w:val="none" w:sz="0" w:space="0" w:color="auto"/>
      </w:divBdr>
    </w:div>
    <w:div w:id="1674648617">
      <w:bodyDiv w:val="1"/>
      <w:marLeft w:val="0"/>
      <w:marRight w:val="0"/>
      <w:marTop w:val="0"/>
      <w:marBottom w:val="0"/>
      <w:divBdr>
        <w:top w:val="none" w:sz="0" w:space="0" w:color="auto"/>
        <w:left w:val="none" w:sz="0" w:space="0" w:color="auto"/>
        <w:bottom w:val="none" w:sz="0" w:space="0" w:color="auto"/>
        <w:right w:val="none" w:sz="0" w:space="0" w:color="auto"/>
      </w:divBdr>
      <w:divsChild>
        <w:div w:id="1702390673">
          <w:marLeft w:val="0"/>
          <w:marRight w:val="0"/>
          <w:marTop w:val="0"/>
          <w:marBottom w:val="0"/>
          <w:divBdr>
            <w:top w:val="none" w:sz="0" w:space="0" w:color="auto"/>
            <w:left w:val="none" w:sz="0" w:space="0" w:color="auto"/>
            <w:bottom w:val="none" w:sz="0" w:space="0" w:color="auto"/>
            <w:right w:val="none" w:sz="0" w:space="0" w:color="auto"/>
          </w:divBdr>
        </w:div>
        <w:div w:id="857936609">
          <w:marLeft w:val="0"/>
          <w:marRight w:val="0"/>
          <w:marTop w:val="0"/>
          <w:marBottom w:val="0"/>
          <w:divBdr>
            <w:top w:val="none" w:sz="0" w:space="0" w:color="auto"/>
            <w:left w:val="none" w:sz="0" w:space="0" w:color="auto"/>
            <w:bottom w:val="none" w:sz="0" w:space="0" w:color="auto"/>
            <w:right w:val="none" w:sz="0" w:space="0" w:color="auto"/>
          </w:divBdr>
        </w:div>
        <w:div w:id="1452825997">
          <w:marLeft w:val="0"/>
          <w:marRight w:val="0"/>
          <w:marTop w:val="0"/>
          <w:marBottom w:val="0"/>
          <w:divBdr>
            <w:top w:val="none" w:sz="0" w:space="0" w:color="auto"/>
            <w:left w:val="none" w:sz="0" w:space="0" w:color="auto"/>
            <w:bottom w:val="none" w:sz="0" w:space="0" w:color="auto"/>
            <w:right w:val="none" w:sz="0" w:space="0" w:color="auto"/>
          </w:divBdr>
        </w:div>
        <w:div w:id="351882232">
          <w:marLeft w:val="0"/>
          <w:marRight w:val="0"/>
          <w:marTop w:val="0"/>
          <w:marBottom w:val="0"/>
          <w:divBdr>
            <w:top w:val="none" w:sz="0" w:space="0" w:color="auto"/>
            <w:left w:val="none" w:sz="0" w:space="0" w:color="auto"/>
            <w:bottom w:val="none" w:sz="0" w:space="0" w:color="auto"/>
            <w:right w:val="none" w:sz="0" w:space="0" w:color="auto"/>
          </w:divBdr>
        </w:div>
        <w:div w:id="347677294">
          <w:marLeft w:val="0"/>
          <w:marRight w:val="0"/>
          <w:marTop w:val="0"/>
          <w:marBottom w:val="0"/>
          <w:divBdr>
            <w:top w:val="none" w:sz="0" w:space="0" w:color="auto"/>
            <w:left w:val="none" w:sz="0" w:space="0" w:color="auto"/>
            <w:bottom w:val="none" w:sz="0" w:space="0" w:color="auto"/>
            <w:right w:val="none" w:sz="0" w:space="0" w:color="auto"/>
          </w:divBdr>
        </w:div>
      </w:divsChild>
    </w:div>
    <w:div w:id="1698040960">
      <w:bodyDiv w:val="1"/>
      <w:marLeft w:val="0"/>
      <w:marRight w:val="0"/>
      <w:marTop w:val="0"/>
      <w:marBottom w:val="0"/>
      <w:divBdr>
        <w:top w:val="none" w:sz="0" w:space="0" w:color="auto"/>
        <w:left w:val="none" w:sz="0" w:space="0" w:color="auto"/>
        <w:bottom w:val="none" w:sz="0" w:space="0" w:color="auto"/>
        <w:right w:val="none" w:sz="0" w:space="0" w:color="auto"/>
      </w:divBdr>
    </w:div>
    <w:div w:id="1751612369">
      <w:bodyDiv w:val="1"/>
      <w:marLeft w:val="0"/>
      <w:marRight w:val="0"/>
      <w:marTop w:val="0"/>
      <w:marBottom w:val="0"/>
      <w:divBdr>
        <w:top w:val="none" w:sz="0" w:space="0" w:color="auto"/>
        <w:left w:val="none" w:sz="0" w:space="0" w:color="auto"/>
        <w:bottom w:val="none" w:sz="0" w:space="0" w:color="auto"/>
        <w:right w:val="none" w:sz="0" w:space="0" w:color="auto"/>
      </w:divBdr>
      <w:divsChild>
        <w:div w:id="1469201104">
          <w:marLeft w:val="0"/>
          <w:marRight w:val="0"/>
          <w:marTop w:val="0"/>
          <w:marBottom w:val="0"/>
          <w:divBdr>
            <w:top w:val="none" w:sz="0" w:space="0" w:color="auto"/>
            <w:left w:val="none" w:sz="0" w:space="0" w:color="auto"/>
            <w:bottom w:val="none" w:sz="0" w:space="0" w:color="auto"/>
            <w:right w:val="none" w:sz="0" w:space="0" w:color="auto"/>
          </w:divBdr>
          <w:divsChild>
            <w:div w:id="1282954285">
              <w:marLeft w:val="0"/>
              <w:marRight w:val="0"/>
              <w:marTop w:val="0"/>
              <w:marBottom w:val="0"/>
              <w:divBdr>
                <w:top w:val="none" w:sz="0" w:space="0" w:color="auto"/>
                <w:left w:val="none" w:sz="0" w:space="0" w:color="auto"/>
                <w:bottom w:val="none" w:sz="0" w:space="0" w:color="auto"/>
                <w:right w:val="none" w:sz="0" w:space="0" w:color="auto"/>
              </w:divBdr>
              <w:divsChild>
                <w:div w:id="1554196238">
                  <w:marLeft w:val="0"/>
                  <w:marRight w:val="0"/>
                  <w:marTop w:val="0"/>
                  <w:marBottom w:val="0"/>
                  <w:divBdr>
                    <w:top w:val="none" w:sz="0" w:space="0" w:color="auto"/>
                    <w:left w:val="none" w:sz="0" w:space="0" w:color="auto"/>
                    <w:bottom w:val="none" w:sz="0" w:space="0" w:color="auto"/>
                    <w:right w:val="none" w:sz="0" w:space="0" w:color="auto"/>
                  </w:divBdr>
                </w:div>
                <w:div w:id="1632050541">
                  <w:marLeft w:val="0"/>
                  <w:marRight w:val="0"/>
                  <w:marTop w:val="0"/>
                  <w:marBottom w:val="0"/>
                  <w:divBdr>
                    <w:top w:val="none" w:sz="0" w:space="0" w:color="auto"/>
                    <w:left w:val="none" w:sz="0" w:space="0" w:color="auto"/>
                    <w:bottom w:val="none" w:sz="0" w:space="0" w:color="auto"/>
                    <w:right w:val="none" w:sz="0" w:space="0" w:color="auto"/>
                  </w:divBdr>
                </w:div>
                <w:div w:id="1803767829">
                  <w:marLeft w:val="0"/>
                  <w:marRight w:val="0"/>
                  <w:marTop w:val="0"/>
                  <w:marBottom w:val="0"/>
                  <w:divBdr>
                    <w:top w:val="none" w:sz="0" w:space="0" w:color="auto"/>
                    <w:left w:val="none" w:sz="0" w:space="0" w:color="auto"/>
                    <w:bottom w:val="none" w:sz="0" w:space="0" w:color="auto"/>
                    <w:right w:val="none" w:sz="0" w:space="0" w:color="auto"/>
                  </w:divBdr>
                </w:div>
                <w:div w:id="1196232354">
                  <w:marLeft w:val="0"/>
                  <w:marRight w:val="0"/>
                  <w:marTop w:val="0"/>
                  <w:marBottom w:val="0"/>
                  <w:divBdr>
                    <w:top w:val="none" w:sz="0" w:space="0" w:color="auto"/>
                    <w:left w:val="none" w:sz="0" w:space="0" w:color="auto"/>
                    <w:bottom w:val="none" w:sz="0" w:space="0" w:color="auto"/>
                    <w:right w:val="none" w:sz="0" w:space="0" w:color="auto"/>
                  </w:divBdr>
                </w:div>
                <w:div w:id="2076203334">
                  <w:marLeft w:val="0"/>
                  <w:marRight w:val="0"/>
                  <w:marTop w:val="0"/>
                  <w:marBottom w:val="0"/>
                  <w:divBdr>
                    <w:top w:val="none" w:sz="0" w:space="0" w:color="auto"/>
                    <w:left w:val="none" w:sz="0" w:space="0" w:color="auto"/>
                    <w:bottom w:val="none" w:sz="0" w:space="0" w:color="auto"/>
                    <w:right w:val="none" w:sz="0" w:space="0" w:color="auto"/>
                  </w:divBdr>
                </w:div>
                <w:div w:id="1644888494">
                  <w:marLeft w:val="0"/>
                  <w:marRight w:val="0"/>
                  <w:marTop w:val="0"/>
                  <w:marBottom w:val="0"/>
                  <w:divBdr>
                    <w:top w:val="none" w:sz="0" w:space="0" w:color="auto"/>
                    <w:left w:val="none" w:sz="0" w:space="0" w:color="auto"/>
                    <w:bottom w:val="none" w:sz="0" w:space="0" w:color="auto"/>
                    <w:right w:val="none" w:sz="0" w:space="0" w:color="auto"/>
                  </w:divBdr>
                </w:div>
                <w:div w:id="2071884525">
                  <w:marLeft w:val="0"/>
                  <w:marRight w:val="0"/>
                  <w:marTop w:val="0"/>
                  <w:marBottom w:val="0"/>
                  <w:divBdr>
                    <w:top w:val="none" w:sz="0" w:space="0" w:color="auto"/>
                    <w:left w:val="none" w:sz="0" w:space="0" w:color="auto"/>
                    <w:bottom w:val="none" w:sz="0" w:space="0" w:color="auto"/>
                    <w:right w:val="none" w:sz="0" w:space="0" w:color="auto"/>
                  </w:divBdr>
                </w:div>
                <w:div w:id="158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6612">
          <w:marLeft w:val="0"/>
          <w:marRight w:val="0"/>
          <w:marTop w:val="0"/>
          <w:marBottom w:val="0"/>
          <w:divBdr>
            <w:top w:val="none" w:sz="0" w:space="0" w:color="auto"/>
            <w:left w:val="none" w:sz="0" w:space="0" w:color="auto"/>
            <w:bottom w:val="none" w:sz="0" w:space="0" w:color="auto"/>
            <w:right w:val="none" w:sz="0" w:space="0" w:color="auto"/>
          </w:divBdr>
        </w:div>
        <w:div w:id="1317369791">
          <w:marLeft w:val="0"/>
          <w:marRight w:val="0"/>
          <w:marTop w:val="0"/>
          <w:marBottom w:val="0"/>
          <w:divBdr>
            <w:top w:val="none" w:sz="0" w:space="0" w:color="auto"/>
            <w:left w:val="none" w:sz="0" w:space="0" w:color="auto"/>
            <w:bottom w:val="none" w:sz="0" w:space="0" w:color="auto"/>
            <w:right w:val="none" w:sz="0" w:space="0" w:color="auto"/>
          </w:divBdr>
        </w:div>
        <w:div w:id="1994292101">
          <w:marLeft w:val="0"/>
          <w:marRight w:val="0"/>
          <w:marTop w:val="0"/>
          <w:marBottom w:val="0"/>
          <w:divBdr>
            <w:top w:val="none" w:sz="0" w:space="0" w:color="auto"/>
            <w:left w:val="none" w:sz="0" w:space="0" w:color="auto"/>
            <w:bottom w:val="none" w:sz="0" w:space="0" w:color="auto"/>
            <w:right w:val="none" w:sz="0" w:space="0" w:color="auto"/>
          </w:divBdr>
        </w:div>
        <w:div w:id="1423646662">
          <w:marLeft w:val="0"/>
          <w:marRight w:val="0"/>
          <w:marTop w:val="0"/>
          <w:marBottom w:val="0"/>
          <w:divBdr>
            <w:top w:val="none" w:sz="0" w:space="0" w:color="auto"/>
            <w:left w:val="none" w:sz="0" w:space="0" w:color="auto"/>
            <w:bottom w:val="none" w:sz="0" w:space="0" w:color="auto"/>
            <w:right w:val="none" w:sz="0" w:space="0" w:color="auto"/>
          </w:divBdr>
        </w:div>
        <w:div w:id="43455423">
          <w:marLeft w:val="0"/>
          <w:marRight w:val="0"/>
          <w:marTop w:val="0"/>
          <w:marBottom w:val="0"/>
          <w:divBdr>
            <w:top w:val="none" w:sz="0" w:space="0" w:color="auto"/>
            <w:left w:val="none" w:sz="0" w:space="0" w:color="auto"/>
            <w:bottom w:val="none" w:sz="0" w:space="0" w:color="auto"/>
            <w:right w:val="none" w:sz="0" w:space="0" w:color="auto"/>
          </w:divBdr>
        </w:div>
        <w:div w:id="547111660">
          <w:marLeft w:val="0"/>
          <w:marRight w:val="0"/>
          <w:marTop w:val="0"/>
          <w:marBottom w:val="0"/>
          <w:divBdr>
            <w:top w:val="none" w:sz="0" w:space="0" w:color="auto"/>
            <w:left w:val="none" w:sz="0" w:space="0" w:color="auto"/>
            <w:bottom w:val="none" w:sz="0" w:space="0" w:color="auto"/>
            <w:right w:val="none" w:sz="0" w:space="0" w:color="auto"/>
          </w:divBdr>
        </w:div>
        <w:div w:id="1748843256">
          <w:marLeft w:val="0"/>
          <w:marRight w:val="0"/>
          <w:marTop w:val="0"/>
          <w:marBottom w:val="0"/>
          <w:divBdr>
            <w:top w:val="none" w:sz="0" w:space="0" w:color="auto"/>
            <w:left w:val="none" w:sz="0" w:space="0" w:color="auto"/>
            <w:bottom w:val="none" w:sz="0" w:space="0" w:color="auto"/>
            <w:right w:val="none" w:sz="0" w:space="0" w:color="auto"/>
          </w:divBdr>
        </w:div>
        <w:div w:id="1604607595">
          <w:marLeft w:val="0"/>
          <w:marRight w:val="0"/>
          <w:marTop w:val="0"/>
          <w:marBottom w:val="0"/>
          <w:divBdr>
            <w:top w:val="none" w:sz="0" w:space="0" w:color="auto"/>
            <w:left w:val="none" w:sz="0" w:space="0" w:color="auto"/>
            <w:bottom w:val="none" w:sz="0" w:space="0" w:color="auto"/>
            <w:right w:val="none" w:sz="0" w:space="0" w:color="auto"/>
          </w:divBdr>
        </w:div>
        <w:div w:id="1277448422">
          <w:marLeft w:val="0"/>
          <w:marRight w:val="0"/>
          <w:marTop w:val="0"/>
          <w:marBottom w:val="0"/>
          <w:divBdr>
            <w:top w:val="none" w:sz="0" w:space="0" w:color="auto"/>
            <w:left w:val="none" w:sz="0" w:space="0" w:color="auto"/>
            <w:bottom w:val="none" w:sz="0" w:space="0" w:color="auto"/>
            <w:right w:val="none" w:sz="0" w:space="0" w:color="auto"/>
          </w:divBdr>
        </w:div>
        <w:div w:id="659965989">
          <w:marLeft w:val="0"/>
          <w:marRight w:val="0"/>
          <w:marTop w:val="0"/>
          <w:marBottom w:val="0"/>
          <w:divBdr>
            <w:top w:val="none" w:sz="0" w:space="0" w:color="auto"/>
            <w:left w:val="none" w:sz="0" w:space="0" w:color="auto"/>
            <w:bottom w:val="none" w:sz="0" w:space="0" w:color="auto"/>
            <w:right w:val="none" w:sz="0" w:space="0" w:color="auto"/>
          </w:divBdr>
        </w:div>
        <w:div w:id="1345476907">
          <w:marLeft w:val="0"/>
          <w:marRight w:val="0"/>
          <w:marTop w:val="0"/>
          <w:marBottom w:val="0"/>
          <w:divBdr>
            <w:top w:val="none" w:sz="0" w:space="0" w:color="auto"/>
            <w:left w:val="none" w:sz="0" w:space="0" w:color="auto"/>
            <w:bottom w:val="none" w:sz="0" w:space="0" w:color="auto"/>
            <w:right w:val="none" w:sz="0" w:space="0" w:color="auto"/>
          </w:divBdr>
        </w:div>
        <w:div w:id="2070688573">
          <w:marLeft w:val="0"/>
          <w:marRight w:val="0"/>
          <w:marTop w:val="0"/>
          <w:marBottom w:val="0"/>
          <w:divBdr>
            <w:top w:val="none" w:sz="0" w:space="0" w:color="auto"/>
            <w:left w:val="none" w:sz="0" w:space="0" w:color="auto"/>
            <w:bottom w:val="none" w:sz="0" w:space="0" w:color="auto"/>
            <w:right w:val="none" w:sz="0" w:space="0" w:color="auto"/>
          </w:divBdr>
        </w:div>
        <w:div w:id="1013385432">
          <w:marLeft w:val="0"/>
          <w:marRight w:val="0"/>
          <w:marTop w:val="0"/>
          <w:marBottom w:val="0"/>
          <w:divBdr>
            <w:top w:val="none" w:sz="0" w:space="0" w:color="auto"/>
            <w:left w:val="none" w:sz="0" w:space="0" w:color="auto"/>
            <w:bottom w:val="none" w:sz="0" w:space="0" w:color="auto"/>
            <w:right w:val="none" w:sz="0" w:space="0" w:color="auto"/>
          </w:divBdr>
        </w:div>
        <w:div w:id="1198930510">
          <w:marLeft w:val="0"/>
          <w:marRight w:val="0"/>
          <w:marTop w:val="0"/>
          <w:marBottom w:val="0"/>
          <w:divBdr>
            <w:top w:val="none" w:sz="0" w:space="0" w:color="auto"/>
            <w:left w:val="none" w:sz="0" w:space="0" w:color="auto"/>
            <w:bottom w:val="none" w:sz="0" w:space="0" w:color="auto"/>
            <w:right w:val="none" w:sz="0" w:space="0" w:color="auto"/>
          </w:divBdr>
        </w:div>
        <w:div w:id="1435201728">
          <w:marLeft w:val="0"/>
          <w:marRight w:val="0"/>
          <w:marTop w:val="0"/>
          <w:marBottom w:val="0"/>
          <w:divBdr>
            <w:top w:val="none" w:sz="0" w:space="0" w:color="auto"/>
            <w:left w:val="none" w:sz="0" w:space="0" w:color="auto"/>
            <w:bottom w:val="none" w:sz="0" w:space="0" w:color="auto"/>
            <w:right w:val="none" w:sz="0" w:space="0" w:color="auto"/>
          </w:divBdr>
        </w:div>
        <w:div w:id="579561868">
          <w:marLeft w:val="0"/>
          <w:marRight w:val="0"/>
          <w:marTop w:val="0"/>
          <w:marBottom w:val="0"/>
          <w:divBdr>
            <w:top w:val="none" w:sz="0" w:space="0" w:color="auto"/>
            <w:left w:val="none" w:sz="0" w:space="0" w:color="auto"/>
            <w:bottom w:val="none" w:sz="0" w:space="0" w:color="auto"/>
            <w:right w:val="none" w:sz="0" w:space="0" w:color="auto"/>
          </w:divBdr>
        </w:div>
        <w:div w:id="957878942">
          <w:marLeft w:val="0"/>
          <w:marRight w:val="0"/>
          <w:marTop w:val="0"/>
          <w:marBottom w:val="0"/>
          <w:divBdr>
            <w:top w:val="none" w:sz="0" w:space="0" w:color="auto"/>
            <w:left w:val="none" w:sz="0" w:space="0" w:color="auto"/>
            <w:bottom w:val="none" w:sz="0" w:space="0" w:color="auto"/>
            <w:right w:val="none" w:sz="0" w:space="0" w:color="auto"/>
          </w:divBdr>
        </w:div>
        <w:div w:id="1185632676">
          <w:marLeft w:val="0"/>
          <w:marRight w:val="0"/>
          <w:marTop w:val="0"/>
          <w:marBottom w:val="0"/>
          <w:divBdr>
            <w:top w:val="none" w:sz="0" w:space="0" w:color="auto"/>
            <w:left w:val="none" w:sz="0" w:space="0" w:color="auto"/>
            <w:bottom w:val="none" w:sz="0" w:space="0" w:color="auto"/>
            <w:right w:val="none" w:sz="0" w:space="0" w:color="auto"/>
          </w:divBdr>
        </w:div>
        <w:div w:id="797527802">
          <w:marLeft w:val="0"/>
          <w:marRight w:val="0"/>
          <w:marTop w:val="0"/>
          <w:marBottom w:val="0"/>
          <w:divBdr>
            <w:top w:val="none" w:sz="0" w:space="0" w:color="auto"/>
            <w:left w:val="none" w:sz="0" w:space="0" w:color="auto"/>
            <w:bottom w:val="none" w:sz="0" w:space="0" w:color="auto"/>
            <w:right w:val="none" w:sz="0" w:space="0" w:color="auto"/>
          </w:divBdr>
        </w:div>
        <w:div w:id="1539270182">
          <w:marLeft w:val="0"/>
          <w:marRight w:val="0"/>
          <w:marTop w:val="0"/>
          <w:marBottom w:val="0"/>
          <w:divBdr>
            <w:top w:val="none" w:sz="0" w:space="0" w:color="auto"/>
            <w:left w:val="none" w:sz="0" w:space="0" w:color="auto"/>
            <w:bottom w:val="none" w:sz="0" w:space="0" w:color="auto"/>
            <w:right w:val="none" w:sz="0" w:space="0" w:color="auto"/>
          </w:divBdr>
        </w:div>
        <w:div w:id="1804542795">
          <w:marLeft w:val="0"/>
          <w:marRight w:val="0"/>
          <w:marTop w:val="0"/>
          <w:marBottom w:val="0"/>
          <w:divBdr>
            <w:top w:val="none" w:sz="0" w:space="0" w:color="auto"/>
            <w:left w:val="none" w:sz="0" w:space="0" w:color="auto"/>
            <w:bottom w:val="none" w:sz="0" w:space="0" w:color="auto"/>
            <w:right w:val="none" w:sz="0" w:space="0" w:color="auto"/>
          </w:divBdr>
        </w:div>
        <w:div w:id="233661273">
          <w:marLeft w:val="0"/>
          <w:marRight w:val="0"/>
          <w:marTop w:val="0"/>
          <w:marBottom w:val="0"/>
          <w:divBdr>
            <w:top w:val="none" w:sz="0" w:space="0" w:color="auto"/>
            <w:left w:val="none" w:sz="0" w:space="0" w:color="auto"/>
            <w:bottom w:val="none" w:sz="0" w:space="0" w:color="auto"/>
            <w:right w:val="none" w:sz="0" w:space="0" w:color="auto"/>
          </w:divBdr>
        </w:div>
        <w:div w:id="1708330538">
          <w:marLeft w:val="0"/>
          <w:marRight w:val="0"/>
          <w:marTop w:val="0"/>
          <w:marBottom w:val="0"/>
          <w:divBdr>
            <w:top w:val="none" w:sz="0" w:space="0" w:color="auto"/>
            <w:left w:val="none" w:sz="0" w:space="0" w:color="auto"/>
            <w:bottom w:val="none" w:sz="0" w:space="0" w:color="auto"/>
            <w:right w:val="none" w:sz="0" w:space="0" w:color="auto"/>
          </w:divBdr>
        </w:div>
        <w:div w:id="1631402589">
          <w:marLeft w:val="0"/>
          <w:marRight w:val="0"/>
          <w:marTop w:val="0"/>
          <w:marBottom w:val="0"/>
          <w:divBdr>
            <w:top w:val="none" w:sz="0" w:space="0" w:color="auto"/>
            <w:left w:val="none" w:sz="0" w:space="0" w:color="auto"/>
            <w:bottom w:val="none" w:sz="0" w:space="0" w:color="auto"/>
            <w:right w:val="none" w:sz="0" w:space="0" w:color="auto"/>
          </w:divBdr>
        </w:div>
        <w:div w:id="138959533">
          <w:marLeft w:val="0"/>
          <w:marRight w:val="0"/>
          <w:marTop w:val="0"/>
          <w:marBottom w:val="0"/>
          <w:divBdr>
            <w:top w:val="none" w:sz="0" w:space="0" w:color="auto"/>
            <w:left w:val="none" w:sz="0" w:space="0" w:color="auto"/>
            <w:bottom w:val="none" w:sz="0" w:space="0" w:color="auto"/>
            <w:right w:val="none" w:sz="0" w:space="0" w:color="auto"/>
          </w:divBdr>
        </w:div>
        <w:div w:id="1257178883">
          <w:marLeft w:val="0"/>
          <w:marRight w:val="0"/>
          <w:marTop w:val="0"/>
          <w:marBottom w:val="0"/>
          <w:divBdr>
            <w:top w:val="none" w:sz="0" w:space="0" w:color="auto"/>
            <w:left w:val="none" w:sz="0" w:space="0" w:color="auto"/>
            <w:bottom w:val="none" w:sz="0" w:space="0" w:color="auto"/>
            <w:right w:val="none" w:sz="0" w:space="0" w:color="auto"/>
          </w:divBdr>
        </w:div>
        <w:div w:id="406735228">
          <w:marLeft w:val="0"/>
          <w:marRight w:val="0"/>
          <w:marTop w:val="0"/>
          <w:marBottom w:val="0"/>
          <w:divBdr>
            <w:top w:val="none" w:sz="0" w:space="0" w:color="auto"/>
            <w:left w:val="none" w:sz="0" w:space="0" w:color="auto"/>
            <w:bottom w:val="none" w:sz="0" w:space="0" w:color="auto"/>
            <w:right w:val="none" w:sz="0" w:space="0" w:color="auto"/>
          </w:divBdr>
        </w:div>
        <w:div w:id="1126436472">
          <w:marLeft w:val="0"/>
          <w:marRight w:val="0"/>
          <w:marTop w:val="0"/>
          <w:marBottom w:val="0"/>
          <w:divBdr>
            <w:top w:val="none" w:sz="0" w:space="0" w:color="auto"/>
            <w:left w:val="none" w:sz="0" w:space="0" w:color="auto"/>
            <w:bottom w:val="none" w:sz="0" w:space="0" w:color="auto"/>
            <w:right w:val="none" w:sz="0" w:space="0" w:color="auto"/>
          </w:divBdr>
        </w:div>
        <w:div w:id="536553128">
          <w:marLeft w:val="0"/>
          <w:marRight w:val="0"/>
          <w:marTop w:val="0"/>
          <w:marBottom w:val="0"/>
          <w:divBdr>
            <w:top w:val="none" w:sz="0" w:space="0" w:color="auto"/>
            <w:left w:val="none" w:sz="0" w:space="0" w:color="auto"/>
            <w:bottom w:val="none" w:sz="0" w:space="0" w:color="auto"/>
            <w:right w:val="none" w:sz="0" w:space="0" w:color="auto"/>
          </w:divBdr>
        </w:div>
        <w:div w:id="104086469">
          <w:marLeft w:val="0"/>
          <w:marRight w:val="0"/>
          <w:marTop w:val="0"/>
          <w:marBottom w:val="0"/>
          <w:divBdr>
            <w:top w:val="none" w:sz="0" w:space="0" w:color="auto"/>
            <w:left w:val="none" w:sz="0" w:space="0" w:color="auto"/>
            <w:bottom w:val="none" w:sz="0" w:space="0" w:color="auto"/>
            <w:right w:val="none" w:sz="0" w:space="0" w:color="auto"/>
          </w:divBdr>
        </w:div>
        <w:div w:id="256795874">
          <w:marLeft w:val="0"/>
          <w:marRight w:val="0"/>
          <w:marTop w:val="0"/>
          <w:marBottom w:val="0"/>
          <w:divBdr>
            <w:top w:val="none" w:sz="0" w:space="0" w:color="auto"/>
            <w:left w:val="none" w:sz="0" w:space="0" w:color="auto"/>
            <w:bottom w:val="none" w:sz="0" w:space="0" w:color="auto"/>
            <w:right w:val="none" w:sz="0" w:space="0" w:color="auto"/>
          </w:divBdr>
        </w:div>
      </w:divsChild>
    </w:div>
    <w:div w:id="1794594728">
      <w:bodyDiv w:val="1"/>
      <w:marLeft w:val="0"/>
      <w:marRight w:val="0"/>
      <w:marTop w:val="0"/>
      <w:marBottom w:val="0"/>
      <w:divBdr>
        <w:top w:val="none" w:sz="0" w:space="0" w:color="auto"/>
        <w:left w:val="none" w:sz="0" w:space="0" w:color="auto"/>
        <w:bottom w:val="none" w:sz="0" w:space="0" w:color="auto"/>
        <w:right w:val="none" w:sz="0" w:space="0" w:color="auto"/>
      </w:divBdr>
    </w:div>
    <w:div w:id="1813719331">
      <w:bodyDiv w:val="1"/>
      <w:marLeft w:val="0"/>
      <w:marRight w:val="0"/>
      <w:marTop w:val="0"/>
      <w:marBottom w:val="0"/>
      <w:divBdr>
        <w:top w:val="none" w:sz="0" w:space="0" w:color="auto"/>
        <w:left w:val="none" w:sz="0" w:space="0" w:color="auto"/>
        <w:bottom w:val="none" w:sz="0" w:space="0" w:color="auto"/>
        <w:right w:val="none" w:sz="0" w:space="0" w:color="auto"/>
      </w:divBdr>
    </w:div>
    <w:div w:id="1840996925">
      <w:bodyDiv w:val="1"/>
      <w:marLeft w:val="0"/>
      <w:marRight w:val="0"/>
      <w:marTop w:val="0"/>
      <w:marBottom w:val="0"/>
      <w:divBdr>
        <w:top w:val="none" w:sz="0" w:space="0" w:color="auto"/>
        <w:left w:val="none" w:sz="0" w:space="0" w:color="auto"/>
        <w:bottom w:val="none" w:sz="0" w:space="0" w:color="auto"/>
        <w:right w:val="none" w:sz="0" w:space="0" w:color="auto"/>
      </w:divBdr>
      <w:divsChild>
        <w:div w:id="1090930285">
          <w:marLeft w:val="0"/>
          <w:marRight w:val="0"/>
          <w:marTop w:val="0"/>
          <w:marBottom w:val="0"/>
          <w:divBdr>
            <w:top w:val="none" w:sz="0" w:space="0" w:color="auto"/>
            <w:left w:val="none" w:sz="0" w:space="0" w:color="auto"/>
            <w:bottom w:val="none" w:sz="0" w:space="0" w:color="auto"/>
            <w:right w:val="none" w:sz="0" w:space="0" w:color="auto"/>
          </w:divBdr>
        </w:div>
        <w:div w:id="1515920826">
          <w:marLeft w:val="0"/>
          <w:marRight w:val="0"/>
          <w:marTop w:val="0"/>
          <w:marBottom w:val="0"/>
          <w:divBdr>
            <w:top w:val="none" w:sz="0" w:space="0" w:color="auto"/>
            <w:left w:val="none" w:sz="0" w:space="0" w:color="auto"/>
            <w:bottom w:val="none" w:sz="0" w:space="0" w:color="auto"/>
            <w:right w:val="none" w:sz="0" w:space="0" w:color="auto"/>
          </w:divBdr>
        </w:div>
      </w:divsChild>
    </w:div>
    <w:div w:id="1862468305">
      <w:bodyDiv w:val="1"/>
      <w:marLeft w:val="0"/>
      <w:marRight w:val="0"/>
      <w:marTop w:val="0"/>
      <w:marBottom w:val="0"/>
      <w:divBdr>
        <w:top w:val="none" w:sz="0" w:space="0" w:color="auto"/>
        <w:left w:val="none" w:sz="0" w:space="0" w:color="auto"/>
        <w:bottom w:val="none" w:sz="0" w:space="0" w:color="auto"/>
        <w:right w:val="none" w:sz="0" w:space="0" w:color="auto"/>
      </w:divBdr>
    </w:div>
    <w:div w:id="1913344804">
      <w:bodyDiv w:val="1"/>
      <w:marLeft w:val="0"/>
      <w:marRight w:val="0"/>
      <w:marTop w:val="0"/>
      <w:marBottom w:val="0"/>
      <w:divBdr>
        <w:top w:val="none" w:sz="0" w:space="0" w:color="auto"/>
        <w:left w:val="none" w:sz="0" w:space="0" w:color="auto"/>
        <w:bottom w:val="none" w:sz="0" w:space="0" w:color="auto"/>
        <w:right w:val="none" w:sz="0" w:space="0" w:color="auto"/>
      </w:divBdr>
      <w:divsChild>
        <w:div w:id="1342271745">
          <w:marLeft w:val="0"/>
          <w:marRight w:val="0"/>
          <w:marTop w:val="0"/>
          <w:marBottom w:val="0"/>
          <w:divBdr>
            <w:top w:val="none" w:sz="0" w:space="0" w:color="auto"/>
            <w:left w:val="none" w:sz="0" w:space="0" w:color="auto"/>
            <w:bottom w:val="none" w:sz="0" w:space="0" w:color="auto"/>
            <w:right w:val="none" w:sz="0" w:space="0" w:color="auto"/>
          </w:divBdr>
        </w:div>
        <w:div w:id="1602496500">
          <w:marLeft w:val="0"/>
          <w:marRight w:val="0"/>
          <w:marTop w:val="0"/>
          <w:marBottom w:val="0"/>
          <w:divBdr>
            <w:top w:val="none" w:sz="0" w:space="0" w:color="auto"/>
            <w:left w:val="none" w:sz="0" w:space="0" w:color="auto"/>
            <w:bottom w:val="none" w:sz="0" w:space="0" w:color="auto"/>
            <w:right w:val="none" w:sz="0" w:space="0" w:color="auto"/>
          </w:divBdr>
        </w:div>
        <w:div w:id="1366757836">
          <w:marLeft w:val="0"/>
          <w:marRight w:val="0"/>
          <w:marTop w:val="0"/>
          <w:marBottom w:val="0"/>
          <w:divBdr>
            <w:top w:val="none" w:sz="0" w:space="0" w:color="auto"/>
            <w:left w:val="none" w:sz="0" w:space="0" w:color="auto"/>
            <w:bottom w:val="none" w:sz="0" w:space="0" w:color="auto"/>
            <w:right w:val="none" w:sz="0" w:space="0" w:color="auto"/>
          </w:divBdr>
        </w:div>
        <w:div w:id="1356152024">
          <w:marLeft w:val="0"/>
          <w:marRight w:val="0"/>
          <w:marTop w:val="0"/>
          <w:marBottom w:val="0"/>
          <w:divBdr>
            <w:top w:val="none" w:sz="0" w:space="0" w:color="auto"/>
            <w:left w:val="none" w:sz="0" w:space="0" w:color="auto"/>
            <w:bottom w:val="none" w:sz="0" w:space="0" w:color="auto"/>
            <w:right w:val="none" w:sz="0" w:space="0" w:color="auto"/>
          </w:divBdr>
        </w:div>
        <w:div w:id="1447120182">
          <w:marLeft w:val="0"/>
          <w:marRight w:val="0"/>
          <w:marTop w:val="0"/>
          <w:marBottom w:val="0"/>
          <w:divBdr>
            <w:top w:val="none" w:sz="0" w:space="0" w:color="auto"/>
            <w:left w:val="none" w:sz="0" w:space="0" w:color="auto"/>
            <w:bottom w:val="none" w:sz="0" w:space="0" w:color="auto"/>
            <w:right w:val="none" w:sz="0" w:space="0" w:color="auto"/>
          </w:divBdr>
        </w:div>
        <w:div w:id="487946366">
          <w:marLeft w:val="0"/>
          <w:marRight w:val="0"/>
          <w:marTop w:val="0"/>
          <w:marBottom w:val="0"/>
          <w:divBdr>
            <w:top w:val="none" w:sz="0" w:space="0" w:color="auto"/>
            <w:left w:val="none" w:sz="0" w:space="0" w:color="auto"/>
            <w:bottom w:val="none" w:sz="0" w:space="0" w:color="auto"/>
            <w:right w:val="none" w:sz="0" w:space="0" w:color="auto"/>
          </w:divBdr>
        </w:div>
        <w:div w:id="830869420">
          <w:marLeft w:val="0"/>
          <w:marRight w:val="0"/>
          <w:marTop w:val="0"/>
          <w:marBottom w:val="0"/>
          <w:divBdr>
            <w:top w:val="none" w:sz="0" w:space="0" w:color="auto"/>
            <w:left w:val="none" w:sz="0" w:space="0" w:color="auto"/>
            <w:bottom w:val="none" w:sz="0" w:space="0" w:color="auto"/>
            <w:right w:val="none" w:sz="0" w:space="0" w:color="auto"/>
          </w:divBdr>
        </w:div>
        <w:div w:id="1417363000">
          <w:marLeft w:val="0"/>
          <w:marRight w:val="0"/>
          <w:marTop w:val="0"/>
          <w:marBottom w:val="0"/>
          <w:divBdr>
            <w:top w:val="none" w:sz="0" w:space="0" w:color="auto"/>
            <w:left w:val="none" w:sz="0" w:space="0" w:color="auto"/>
            <w:bottom w:val="none" w:sz="0" w:space="0" w:color="auto"/>
            <w:right w:val="none" w:sz="0" w:space="0" w:color="auto"/>
          </w:divBdr>
        </w:div>
        <w:div w:id="232356993">
          <w:marLeft w:val="0"/>
          <w:marRight w:val="0"/>
          <w:marTop w:val="0"/>
          <w:marBottom w:val="0"/>
          <w:divBdr>
            <w:top w:val="none" w:sz="0" w:space="0" w:color="auto"/>
            <w:left w:val="none" w:sz="0" w:space="0" w:color="auto"/>
            <w:bottom w:val="none" w:sz="0" w:space="0" w:color="auto"/>
            <w:right w:val="none" w:sz="0" w:space="0" w:color="auto"/>
          </w:divBdr>
        </w:div>
        <w:div w:id="144704628">
          <w:marLeft w:val="0"/>
          <w:marRight w:val="0"/>
          <w:marTop w:val="0"/>
          <w:marBottom w:val="0"/>
          <w:divBdr>
            <w:top w:val="none" w:sz="0" w:space="0" w:color="auto"/>
            <w:left w:val="none" w:sz="0" w:space="0" w:color="auto"/>
            <w:bottom w:val="none" w:sz="0" w:space="0" w:color="auto"/>
            <w:right w:val="none" w:sz="0" w:space="0" w:color="auto"/>
          </w:divBdr>
        </w:div>
      </w:divsChild>
    </w:div>
    <w:div w:id="1916550753">
      <w:bodyDiv w:val="1"/>
      <w:marLeft w:val="0"/>
      <w:marRight w:val="0"/>
      <w:marTop w:val="0"/>
      <w:marBottom w:val="0"/>
      <w:divBdr>
        <w:top w:val="none" w:sz="0" w:space="0" w:color="auto"/>
        <w:left w:val="none" w:sz="0" w:space="0" w:color="auto"/>
        <w:bottom w:val="none" w:sz="0" w:space="0" w:color="auto"/>
        <w:right w:val="none" w:sz="0" w:space="0" w:color="auto"/>
      </w:divBdr>
    </w:div>
    <w:div w:id="2093237918">
      <w:bodyDiv w:val="1"/>
      <w:marLeft w:val="0"/>
      <w:marRight w:val="0"/>
      <w:marTop w:val="0"/>
      <w:marBottom w:val="0"/>
      <w:divBdr>
        <w:top w:val="none" w:sz="0" w:space="0" w:color="auto"/>
        <w:left w:val="none" w:sz="0" w:space="0" w:color="auto"/>
        <w:bottom w:val="none" w:sz="0" w:space="0" w:color="auto"/>
        <w:right w:val="none" w:sz="0" w:space="0" w:color="auto"/>
      </w:divBdr>
    </w:div>
    <w:div w:id="2143108782">
      <w:bodyDiv w:val="1"/>
      <w:marLeft w:val="0"/>
      <w:marRight w:val="0"/>
      <w:marTop w:val="0"/>
      <w:marBottom w:val="0"/>
      <w:divBdr>
        <w:top w:val="none" w:sz="0" w:space="0" w:color="auto"/>
        <w:left w:val="none" w:sz="0" w:space="0" w:color="auto"/>
        <w:bottom w:val="none" w:sz="0" w:space="0" w:color="auto"/>
        <w:right w:val="none" w:sz="0" w:space="0" w:color="auto"/>
      </w:divBdr>
      <w:divsChild>
        <w:div w:id="702169737">
          <w:marLeft w:val="0"/>
          <w:marRight w:val="0"/>
          <w:marTop w:val="0"/>
          <w:marBottom w:val="0"/>
          <w:divBdr>
            <w:top w:val="none" w:sz="0" w:space="0" w:color="auto"/>
            <w:left w:val="none" w:sz="0" w:space="0" w:color="auto"/>
            <w:bottom w:val="none" w:sz="0" w:space="0" w:color="auto"/>
            <w:right w:val="none" w:sz="0" w:space="0" w:color="auto"/>
          </w:divBdr>
        </w:div>
        <w:div w:id="662320308">
          <w:marLeft w:val="0"/>
          <w:marRight w:val="0"/>
          <w:marTop w:val="0"/>
          <w:marBottom w:val="0"/>
          <w:divBdr>
            <w:top w:val="none" w:sz="0" w:space="0" w:color="auto"/>
            <w:left w:val="none" w:sz="0" w:space="0" w:color="auto"/>
            <w:bottom w:val="none" w:sz="0" w:space="0" w:color="auto"/>
            <w:right w:val="none" w:sz="0" w:space="0" w:color="auto"/>
          </w:divBdr>
        </w:div>
        <w:div w:id="32779975">
          <w:marLeft w:val="0"/>
          <w:marRight w:val="0"/>
          <w:marTop w:val="0"/>
          <w:marBottom w:val="0"/>
          <w:divBdr>
            <w:top w:val="none" w:sz="0" w:space="0" w:color="auto"/>
            <w:left w:val="none" w:sz="0" w:space="0" w:color="auto"/>
            <w:bottom w:val="none" w:sz="0" w:space="0" w:color="auto"/>
            <w:right w:val="none" w:sz="0" w:space="0" w:color="auto"/>
          </w:divBdr>
        </w:div>
        <w:div w:id="416481370">
          <w:marLeft w:val="0"/>
          <w:marRight w:val="0"/>
          <w:marTop w:val="0"/>
          <w:marBottom w:val="0"/>
          <w:divBdr>
            <w:top w:val="none" w:sz="0" w:space="0" w:color="auto"/>
            <w:left w:val="none" w:sz="0" w:space="0" w:color="auto"/>
            <w:bottom w:val="none" w:sz="0" w:space="0" w:color="auto"/>
            <w:right w:val="none" w:sz="0" w:space="0" w:color="auto"/>
          </w:divBdr>
        </w:div>
        <w:div w:id="92164292">
          <w:marLeft w:val="0"/>
          <w:marRight w:val="0"/>
          <w:marTop w:val="0"/>
          <w:marBottom w:val="0"/>
          <w:divBdr>
            <w:top w:val="none" w:sz="0" w:space="0" w:color="auto"/>
            <w:left w:val="none" w:sz="0" w:space="0" w:color="auto"/>
            <w:bottom w:val="none" w:sz="0" w:space="0" w:color="auto"/>
            <w:right w:val="none" w:sz="0" w:space="0" w:color="auto"/>
          </w:divBdr>
        </w:div>
        <w:div w:id="369377168">
          <w:marLeft w:val="0"/>
          <w:marRight w:val="0"/>
          <w:marTop w:val="0"/>
          <w:marBottom w:val="0"/>
          <w:divBdr>
            <w:top w:val="none" w:sz="0" w:space="0" w:color="auto"/>
            <w:left w:val="none" w:sz="0" w:space="0" w:color="auto"/>
            <w:bottom w:val="none" w:sz="0" w:space="0" w:color="auto"/>
            <w:right w:val="none" w:sz="0" w:space="0" w:color="auto"/>
          </w:divBdr>
        </w:div>
      </w:divsChild>
    </w:div>
    <w:div w:id="2145584410">
      <w:bodyDiv w:val="1"/>
      <w:marLeft w:val="0"/>
      <w:marRight w:val="0"/>
      <w:marTop w:val="0"/>
      <w:marBottom w:val="0"/>
      <w:divBdr>
        <w:top w:val="none" w:sz="0" w:space="0" w:color="auto"/>
        <w:left w:val="none" w:sz="0" w:space="0" w:color="auto"/>
        <w:bottom w:val="none" w:sz="0" w:space="0" w:color="auto"/>
        <w:right w:val="none" w:sz="0" w:space="0" w:color="auto"/>
      </w:divBdr>
      <w:divsChild>
        <w:div w:id="2042199478">
          <w:marLeft w:val="0"/>
          <w:marRight w:val="0"/>
          <w:marTop w:val="0"/>
          <w:marBottom w:val="0"/>
          <w:divBdr>
            <w:top w:val="none" w:sz="0" w:space="0" w:color="auto"/>
            <w:left w:val="none" w:sz="0" w:space="0" w:color="auto"/>
            <w:bottom w:val="none" w:sz="0" w:space="0" w:color="auto"/>
            <w:right w:val="none" w:sz="0" w:space="0" w:color="auto"/>
          </w:divBdr>
        </w:div>
        <w:div w:id="1809468883">
          <w:marLeft w:val="0"/>
          <w:marRight w:val="0"/>
          <w:marTop w:val="0"/>
          <w:marBottom w:val="0"/>
          <w:divBdr>
            <w:top w:val="none" w:sz="0" w:space="0" w:color="auto"/>
            <w:left w:val="none" w:sz="0" w:space="0" w:color="auto"/>
            <w:bottom w:val="none" w:sz="0" w:space="0" w:color="auto"/>
            <w:right w:val="none" w:sz="0" w:space="0" w:color="auto"/>
          </w:divBdr>
        </w:div>
        <w:div w:id="86987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cef.org" TargetMode="External"/><Relationship Id="rId18" Type="http://schemas.openxmlformats.org/officeDocument/2006/relationships/hyperlink" Target="http://estudiaen.jalisco.gob.mx/cepse/sites/estudiaen.jalisco.gob.mx.cepse/files/ensenanza_situada_vinculo_entre_la_escuela_y_la_vida_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eb.a.ebscohost.com/ehost/pdfviewer/pdfviewer?sid=fcd56f59-c501-46f6-9624-6c79d2718593%40sessionmgr4002&amp;vid=1&amp;hid=4214" TargetMode="External"/><Relationship Id="rId17" Type="http://schemas.openxmlformats.org/officeDocument/2006/relationships/hyperlink" Target="http://www.octaedro.com/downloadf.asp?m=10182.pdf" TargetMode="External"/><Relationship Id="rId2" Type="http://schemas.openxmlformats.org/officeDocument/2006/relationships/numbering" Target="numbering.xml"/><Relationship Id="rId16" Type="http://schemas.openxmlformats.org/officeDocument/2006/relationships/hyperlink" Target="http://www.expansion.com/2009/09/22/entorno/125364565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redalyc.org/articulo.oa?id=14030110005" TargetMode="External"/><Relationship Id="rId10" Type="http://schemas.openxmlformats.org/officeDocument/2006/relationships/footer" Target="footer1.xml"/><Relationship Id="rId19" Type="http://schemas.openxmlformats.org/officeDocument/2006/relationships/hyperlink" Target="http://genesis.uag.mx/escholarum/vol4/competencia.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epal.org/cgi-bin/getProd.asp?xml=/prensa/noticias/comunicados/0/11260/P11260.x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1</b:Tag>
    <b:SourceType>DocumentFromInternetSite</b:SourceType>
    <b:Guid>{4ACFEAFB-7A5D-44D1-9BC4-7C39EF33D305}</b:Guid>
    <b:Author>
      <b:Author>
        <b:NameList>
          <b:Person>
            <b:Last>Sarramona</b:Last>
            <b:First>Jaime</b:First>
          </b:Person>
        </b:NameList>
      </b:Author>
    </b:Author>
    <b:Title>Universidad Autónoma de Barcelona</b:Title>
    <b:Year>2003</b:Year>
    <b:Month>Agostos</b:Month>
    <b:URL>http://redes-cepalcala.org/inspector/DOCUMENTOS%20Y%20LIBROS/EVALUACION/EFQM/LOS%20INDICADORES%20DE%20LA%20CALIDAD%20DE%20LA%20EDUCACION.pdf</b:URL>
    <b:RefOrder>1</b:RefOrder>
  </b:Source>
  <b:Source>
    <b:Tag>DAN14</b:Tag>
    <b:SourceType>DocumentFromInternetSite</b:SourceType>
    <b:Guid>{B741EBC2-04FC-46E2-BC25-1C6BBFE0517C}</b:Guid>
    <b:Author>
      <b:Author>
        <b:Corporate>DANE</b:Corporate>
      </b:Author>
    </b:Author>
    <b:Title>Departamento Administrativo Nacional de Estadistíca</b:Title>
    <b:Year>2014</b:Year>
    <b:URL>http://www.dane.gov.co</b:URL>
    <b:YearAccessed>2015</b:YearAccessed>
    <b:MonthAccessed>Septiembre</b:MonthAccessed>
    <b:DayAccessed>26</b:DayAccessed>
    <b:RefOrder>2</b:RefOrder>
  </b:Source>
  <b:Source>
    <b:Tag>Leó07</b:Tag>
    <b:SourceType>JournalArticle</b:SourceType>
    <b:Guid>{87633BE3-7E6A-4746-A660-6AD75E938AF6}</b:Guid>
    <b:Title>Qué es la educación</b:Title>
    <b:Year>2007</b:Year>
    <b:City>Venezuela</b:City>
    <b:Author>
      <b:Author>
        <b:NameList>
          <b:Person>
            <b:Last>León</b:Last>
            <b:First>Aníbal</b:First>
          </b:Person>
        </b:NameList>
      </b:Author>
    </b:Author>
    <b:JournalName>Educere</b:JournalName>
    <b:Pages>595-604</b:Pages>
    <b:Month>diciembre</b:Month>
    <b:RefOrder>3</b:RefOrder>
  </b:Source>
  <b:Source>
    <b:Tag>Uni02</b:Tag>
    <b:SourceType>JournalArticle</b:SourceType>
    <b:Guid>{37E6B55E-21C8-4FED-9EC6-A5ED7E6C19F8}</b:Guid>
    <b:Author>
      <b:Author>
        <b:Corporate>Universidad de Barcelona</b:Corporate>
      </b:Author>
    </b:Author>
    <b:Title>Los Indicadores Educativos, Estado de cuestión y uso de la geografía</b:Title>
    <b:JournalName>REVISTA BIBLIOGRÁFICA DE GEOGRAFÍA Y CIENCIAS SOCIALES</b:JournalName>
    <b:Year>2002</b:Year>
    <b:Pages>742-798</b:Pages>
    <b:City>Barcelona, España</b:City>
    <b:Month>Marzo</b:Month>
    <b:Day>11</b:Day>
    <b:Volume>VII</b:Volume>
    <b:Issue>354</b:Issue>
    <b:RefOrder>4</b:RefOrder>
  </b:Source>
  <b:Source>
    <b:Tag>Sud14</b:Tag>
    <b:SourceType>JournalArticle</b:SourceType>
    <b:Guid>{2CD17EA0-C506-4FEB-B6A1-E2C2B4508309}</b:Guid>
    <b:Author>
      <b:Author>
        <b:NameList>
          <b:Person>
            <b:Last>Sudarsky</b:Last>
            <b:First>John</b:First>
          </b:Person>
        </b:NameList>
      </b:Author>
    </b:Author>
    <b:Title>Educación en Colombia: Hacia la construcción de meritocracia e igualdad de oportunidades</b:Title>
    <b:JournalName>Educación Virtual</b:JournalName>
    <b:Year>2014</b:Year>
    <b:Pages>Revista virtual</b:Pages>
    <b:City>Bogotá</b:City>
    <b:Month>Abril</b:Month>
    <b:Day>14</b:Day>
    <b:RefOrder>6</b:RefOrder>
  </b:Source>
  <b:Source>
    <b:Tag>Min44</b:Tag>
    <b:SourceType>Report</b:SourceType>
    <b:Guid>{331925FC-50C0-4120-A0DB-6045EDAF9349}</b:Guid>
    <b:Title>Plan Sectorial Educativo 2011-2014</b:Title>
    <b:Year>2011</b:Year>
    <b:Author>
      <b:Author>
        <b:Corporate>Ministerio de Educación</b:Corporate>
      </b:Author>
    </b:Author>
    <b:City>Bogotá</b:City>
    <b:RefOrder>5</b:RefOrder>
  </b:Source>
</b:Sources>
</file>

<file path=customXml/itemProps1.xml><?xml version="1.0" encoding="utf-8"?>
<ds:datastoreItem xmlns:ds="http://schemas.openxmlformats.org/officeDocument/2006/customXml" ds:itemID="{EE25C88C-69DD-4EEC-B2BE-987290E5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8</Pages>
  <Words>3022</Words>
  <Characters>17604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TRABAJO</vt:lpstr>
    </vt:vector>
  </TitlesOfParts>
  <Company>Hewlett-Packard Company</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dc:title>
  <dc:creator>Claudia</dc:creator>
  <cp:lastModifiedBy>Ministerio de Salud</cp:lastModifiedBy>
  <cp:revision>71</cp:revision>
  <cp:lastPrinted>2015-07-04T14:43:00Z</cp:lastPrinted>
  <dcterms:created xsi:type="dcterms:W3CDTF">2015-10-02T16:17:00Z</dcterms:created>
  <dcterms:modified xsi:type="dcterms:W3CDTF">2015-11-09T17:39:00Z</dcterms:modified>
</cp:coreProperties>
</file>