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EF" w:rsidRPr="003A0AEF" w:rsidRDefault="003A0AEF" w:rsidP="003A0AEF">
      <w:pPr>
        <w:shd w:val="clear" w:color="auto" w:fill="FFFFFF"/>
        <w:spacing w:after="0" w:line="315" w:lineRule="atLeast"/>
        <w:textAlignment w:val="baseline"/>
        <w:rPr>
          <w:rFonts w:ascii="inherit" w:eastAsia="Times New Roman" w:hAnsi="inherit" w:cs="Arial"/>
          <w:b/>
          <w:bCs/>
          <w:color w:val="31849B" w:themeColor="accent5" w:themeShade="BF"/>
          <w:sz w:val="36"/>
          <w:szCs w:val="36"/>
          <w:lang w:eastAsia="it-IT"/>
        </w:rPr>
      </w:pPr>
      <w:r>
        <w:rPr>
          <w:rFonts w:ascii="inherit" w:eastAsia="Times New Roman" w:hAnsi="inherit" w:cs="Arial"/>
          <w:b/>
          <w:bCs/>
          <w:color w:val="31849B" w:themeColor="accent5" w:themeShade="BF"/>
          <w:sz w:val="36"/>
          <w:szCs w:val="36"/>
          <w:lang w:eastAsia="it-IT"/>
        </w:rPr>
        <w:t xml:space="preserve">                              </w:t>
      </w:r>
      <w:r w:rsidR="00C05937" w:rsidRPr="003A0AEF">
        <w:rPr>
          <w:rFonts w:ascii="inherit" w:eastAsia="Times New Roman" w:hAnsi="inherit" w:cs="Arial"/>
          <w:b/>
          <w:bCs/>
          <w:color w:val="31849B" w:themeColor="accent5" w:themeShade="BF"/>
          <w:sz w:val="36"/>
          <w:szCs w:val="36"/>
          <w:lang w:eastAsia="it-IT"/>
        </w:rPr>
        <w:t>Giovanni Bocca</w:t>
      </w:r>
      <w:r w:rsidRPr="003A0AEF">
        <w:rPr>
          <w:rFonts w:ascii="inherit" w:eastAsia="Times New Roman" w:hAnsi="inherit" w:cs="Arial"/>
          <w:b/>
          <w:bCs/>
          <w:color w:val="31849B" w:themeColor="accent5" w:themeShade="BF"/>
          <w:sz w:val="36"/>
          <w:szCs w:val="36"/>
          <w:lang w:eastAsia="it-IT"/>
        </w:rPr>
        <w:t xml:space="preserve">ccio </w:t>
      </w:r>
    </w:p>
    <w:p w:rsidR="00C05937" w:rsidRDefault="00C05937" w:rsidP="003A0AEF">
      <w:pPr>
        <w:shd w:val="clear" w:color="auto" w:fill="FFFFFF"/>
        <w:spacing w:after="0" w:line="315" w:lineRule="atLeast"/>
        <w:textAlignment w:val="baseline"/>
        <w:rPr>
          <w:rFonts w:ascii="inherit" w:eastAsia="Times New Roman" w:hAnsi="inherit" w:cs="Arial"/>
          <w:b/>
          <w:bCs/>
          <w:color w:val="B2A1C7" w:themeColor="accent4" w:themeTint="99"/>
          <w:sz w:val="28"/>
          <w:szCs w:val="28"/>
          <w:lang w:eastAsia="it-IT"/>
        </w:rPr>
      </w:pPr>
      <w:r w:rsidRPr="003A0AEF">
        <w:rPr>
          <w:rFonts w:ascii="inherit" w:eastAsia="Times New Roman" w:hAnsi="inherit" w:cs="Arial"/>
          <w:b/>
          <w:bCs/>
          <w:color w:val="B2A1C7" w:themeColor="accent4" w:themeTint="99"/>
          <w:sz w:val="28"/>
          <w:szCs w:val="28"/>
          <w:lang w:eastAsia="it-IT"/>
        </w:rPr>
        <w:t>La vita</w:t>
      </w:r>
    </w:p>
    <w:p w:rsidR="003A0AEF" w:rsidRPr="003A0AEF" w:rsidRDefault="003A0AEF" w:rsidP="00C05937">
      <w:pPr>
        <w:shd w:val="clear" w:color="auto" w:fill="FFFFFF"/>
        <w:spacing w:after="0" w:line="315" w:lineRule="atLeast"/>
        <w:jc w:val="center"/>
        <w:textAlignment w:val="baseline"/>
        <w:rPr>
          <w:rFonts w:ascii="Arial" w:eastAsia="Times New Roman" w:hAnsi="Arial" w:cs="Arial"/>
          <w:color w:val="B2A1C7" w:themeColor="accent4" w:themeTint="99"/>
          <w:sz w:val="28"/>
          <w:szCs w:val="28"/>
          <w:lang w:eastAsia="it-IT"/>
        </w:rPr>
      </w:pPr>
    </w:p>
    <w:p w:rsidR="003A0AEF" w:rsidRDefault="003A0AEF" w:rsidP="00C05937">
      <w:pPr>
        <w:spacing w:after="0" w:line="240" w:lineRule="auto"/>
        <w:rPr>
          <w:rFonts w:ascii="Arial" w:eastAsia="Times New Roman" w:hAnsi="Arial" w:cs="Arial"/>
          <w:color w:val="3E3E3E"/>
          <w:sz w:val="21"/>
          <w:szCs w:val="21"/>
          <w:shd w:val="clear" w:color="auto" w:fill="FFFFFF"/>
          <w:lang w:eastAsia="it-IT"/>
        </w:rPr>
      </w:pPr>
      <w:r>
        <w:rPr>
          <w:rFonts w:ascii="Arial" w:eastAsia="Times New Roman" w:hAnsi="Arial" w:cs="Arial"/>
          <w:noProof/>
          <w:color w:val="3E3E3E"/>
          <w:sz w:val="21"/>
          <w:szCs w:val="21"/>
          <w:lang w:eastAsia="it-IT"/>
        </w:rPr>
        <w:drawing>
          <wp:anchor distT="0" distB="0" distL="114300" distR="114300" simplePos="0" relativeHeight="251658240" behindDoc="1" locked="0" layoutInCell="1" allowOverlap="1">
            <wp:simplePos x="0" y="0"/>
            <wp:positionH relativeFrom="column">
              <wp:posOffset>4918710</wp:posOffset>
            </wp:positionH>
            <wp:positionV relativeFrom="paragraph">
              <wp:posOffset>76835</wp:posOffset>
            </wp:positionV>
            <wp:extent cx="1819275" cy="2286000"/>
            <wp:effectExtent l="19050" t="0" r="9525" b="0"/>
            <wp:wrapNone/>
            <wp:docPr id="6" name="Immagine 4" descr="Giovanni Boccac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vanni Boccaccio.jpg"/>
                    <pic:cNvPicPr/>
                  </pic:nvPicPr>
                  <pic:blipFill>
                    <a:blip r:embed="rId6"/>
                    <a:stretch>
                      <a:fillRect/>
                    </a:stretch>
                  </pic:blipFill>
                  <pic:spPr>
                    <a:xfrm>
                      <a:off x="0" y="0"/>
                      <a:ext cx="1819275" cy="2286000"/>
                    </a:xfrm>
                    <a:prstGeom prst="rect">
                      <a:avLst/>
                    </a:prstGeom>
                  </pic:spPr>
                </pic:pic>
              </a:graphicData>
            </a:graphic>
          </wp:anchor>
        </w:drawing>
      </w:r>
      <w:r w:rsidR="00C05937" w:rsidRPr="00C05937">
        <w:rPr>
          <w:rFonts w:ascii="Arial" w:eastAsia="Times New Roman" w:hAnsi="Arial" w:cs="Arial"/>
          <w:color w:val="3E3E3E"/>
          <w:sz w:val="21"/>
          <w:szCs w:val="21"/>
          <w:shd w:val="clear" w:color="auto" w:fill="FFFFFF"/>
          <w:lang w:eastAsia="it-IT"/>
        </w:rPr>
        <w:t>Giovanni Boccaccio nacque nel 1313</w:t>
      </w:r>
      <w:r w:rsidR="00C05937">
        <w:rPr>
          <w:rFonts w:ascii="Arial" w:eastAsia="Times New Roman" w:hAnsi="Arial" w:cs="Arial"/>
          <w:color w:val="3E3E3E"/>
          <w:sz w:val="21"/>
          <w:szCs w:val="21"/>
          <w:shd w:val="clear" w:color="auto" w:fill="FFFFFF"/>
          <w:lang w:eastAsia="it-IT"/>
        </w:rPr>
        <w:t xml:space="preserve"> a Certaldo o, più probabilmente, </w:t>
      </w:r>
      <w:r w:rsidR="00C05937" w:rsidRPr="00C05937">
        <w:rPr>
          <w:rFonts w:ascii="Arial" w:eastAsia="Times New Roman" w:hAnsi="Arial" w:cs="Arial"/>
          <w:color w:val="3E3E3E"/>
          <w:sz w:val="21"/>
          <w:szCs w:val="21"/>
          <w:shd w:val="clear" w:color="auto" w:fill="FFFFFF"/>
          <w:lang w:eastAsia="it-IT"/>
        </w:rPr>
        <w:t xml:space="preserve">a Firenze. </w:t>
      </w:r>
    </w:p>
    <w:p w:rsidR="003A0AEF" w:rsidRDefault="00C05937" w:rsidP="00C05937">
      <w:pPr>
        <w:spacing w:after="0" w:line="240" w:lineRule="auto"/>
        <w:rPr>
          <w:rFonts w:ascii="Arial" w:eastAsia="Times New Roman" w:hAnsi="Arial" w:cs="Arial"/>
          <w:color w:val="3E3E3E"/>
          <w:sz w:val="21"/>
          <w:szCs w:val="21"/>
          <w:shd w:val="clear" w:color="auto" w:fill="FFFFFF"/>
          <w:lang w:eastAsia="it-IT"/>
        </w:rPr>
      </w:pPr>
      <w:r w:rsidRPr="00C05937">
        <w:rPr>
          <w:rFonts w:ascii="Arial" w:eastAsia="Times New Roman" w:hAnsi="Arial" w:cs="Arial"/>
          <w:color w:val="3E3E3E"/>
          <w:sz w:val="21"/>
          <w:szCs w:val="21"/>
          <w:shd w:val="clear" w:color="auto" w:fill="FFFFFF"/>
          <w:lang w:eastAsia="it-IT"/>
        </w:rPr>
        <w:t>Suo padre, Boccaccio di Chellino</w:t>
      </w:r>
      <w:r>
        <w:rPr>
          <w:rFonts w:ascii="Arial" w:eastAsia="Times New Roman" w:hAnsi="Arial" w:cs="Arial"/>
          <w:color w:val="3E3E3E"/>
          <w:sz w:val="21"/>
          <w:szCs w:val="21"/>
          <w:shd w:val="clear" w:color="auto" w:fill="FFFFFF"/>
          <w:lang w:eastAsia="it-IT"/>
        </w:rPr>
        <w:t xml:space="preserve"> </w:t>
      </w:r>
      <w:r w:rsidRPr="00C05937">
        <w:rPr>
          <w:rFonts w:ascii="Arial" w:eastAsia="Times New Roman" w:hAnsi="Arial" w:cs="Arial"/>
          <w:color w:val="3E3E3E"/>
          <w:sz w:val="21"/>
          <w:szCs w:val="21"/>
          <w:shd w:val="clear" w:color="auto" w:fill="FFFFFF"/>
          <w:lang w:eastAsia="it-IT"/>
        </w:rPr>
        <w:t xml:space="preserve">era un mercante agiato e agente della compagnia </w:t>
      </w:r>
    </w:p>
    <w:p w:rsidR="003A0AEF" w:rsidRDefault="00C05937" w:rsidP="00C05937">
      <w:pPr>
        <w:spacing w:after="0" w:line="240" w:lineRule="auto"/>
        <w:rPr>
          <w:rFonts w:ascii="Arial" w:eastAsia="Times New Roman" w:hAnsi="Arial" w:cs="Arial"/>
          <w:color w:val="3E3E3E"/>
          <w:sz w:val="21"/>
          <w:szCs w:val="21"/>
          <w:shd w:val="clear" w:color="auto" w:fill="FFFFFF"/>
          <w:lang w:eastAsia="it-IT"/>
        </w:rPr>
      </w:pPr>
      <w:r w:rsidRPr="00C05937">
        <w:rPr>
          <w:rFonts w:ascii="Arial" w:eastAsia="Times New Roman" w:hAnsi="Arial" w:cs="Arial"/>
          <w:color w:val="3E3E3E"/>
          <w:sz w:val="21"/>
          <w:szCs w:val="21"/>
          <w:shd w:val="clear" w:color="auto" w:fill="FFFFFF"/>
          <w:lang w:eastAsia="it-IT"/>
        </w:rPr>
        <w:t>mercantile dei Baldi.</w:t>
      </w:r>
      <w:r w:rsidRPr="00C05937">
        <w:rPr>
          <w:rFonts w:ascii="Arial" w:eastAsia="Times New Roman" w:hAnsi="Arial" w:cs="Arial"/>
          <w:color w:val="3E3E3E"/>
          <w:sz w:val="21"/>
          <w:szCs w:val="21"/>
          <w:lang w:eastAsia="it-IT"/>
        </w:rPr>
        <w:br/>
      </w:r>
      <w:r w:rsidRPr="00C05937">
        <w:rPr>
          <w:rFonts w:ascii="Arial" w:eastAsia="Times New Roman" w:hAnsi="Arial" w:cs="Arial"/>
          <w:color w:val="3E3E3E"/>
          <w:sz w:val="21"/>
          <w:szCs w:val="21"/>
          <w:shd w:val="clear" w:color="auto" w:fill="FFFFFF"/>
          <w:lang w:eastAsia="it-IT"/>
        </w:rPr>
        <w:t xml:space="preserve">Dopo aver trascorso 12 anni a Firenze, Boccaccio fu mandato a Napoli per fare </w:t>
      </w:r>
    </w:p>
    <w:p w:rsidR="003A0AEF" w:rsidRDefault="00C05937" w:rsidP="00C05937">
      <w:pPr>
        <w:spacing w:after="0" w:line="240" w:lineRule="auto"/>
        <w:rPr>
          <w:rFonts w:ascii="Arial" w:eastAsia="Times New Roman" w:hAnsi="Arial" w:cs="Arial"/>
          <w:color w:val="3E3E3E"/>
          <w:sz w:val="21"/>
          <w:szCs w:val="21"/>
          <w:shd w:val="clear" w:color="auto" w:fill="FFFFFF"/>
          <w:lang w:eastAsia="it-IT"/>
        </w:rPr>
      </w:pPr>
      <w:r w:rsidRPr="00C05937">
        <w:rPr>
          <w:rFonts w:ascii="Arial" w:eastAsia="Times New Roman" w:hAnsi="Arial" w:cs="Arial"/>
          <w:color w:val="3E3E3E"/>
          <w:sz w:val="21"/>
          <w:szCs w:val="21"/>
          <w:shd w:val="clear" w:color="auto" w:fill="FFFFFF"/>
          <w:lang w:eastAsia="it-IT"/>
        </w:rPr>
        <w:t xml:space="preserve">pratica mercantile presso l'agenzia del Banco dei Baldi. A Napoli frequentò </w:t>
      </w:r>
    </w:p>
    <w:p w:rsidR="003A0AEF" w:rsidRDefault="00C05937" w:rsidP="00C05937">
      <w:pPr>
        <w:spacing w:after="0" w:line="240" w:lineRule="auto"/>
        <w:rPr>
          <w:rFonts w:ascii="Arial" w:eastAsia="Times New Roman" w:hAnsi="Arial" w:cs="Arial"/>
          <w:color w:val="3E3E3E"/>
          <w:sz w:val="21"/>
          <w:szCs w:val="21"/>
          <w:shd w:val="clear" w:color="auto" w:fill="FFFFFF"/>
          <w:lang w:eastAsia="it-IT"/>
        </w:rPr>
      </w:pPr>
      <w:r w:rsidRPr="00C05937">
        <w:rPr>
          <w:rFonts w:ascii="Arial" w:eastAsia="Times New Roman" w:hAnsi="Arial" w:cs="Arial"/>
          <w:color w:val="3E3E3E"/>
          <w:sz w:val="21"/>
          <w:szCs w:val="21"/>
          <w:shd w:val="clear" w:color="auto" w:fill="FFFFFF"/>
          <w:lang w:eastAsia="it-IT"/>
        </w:rPr>
        <w:t xml:space="preserve">la corte e le allegre brigate di uomini e donne appartenenti alla nobiltà e alla </w:t>
      </w:r>
    </w:p>
    <w:p w:rsidR="003A0AEF" w:rsidRDefault="00C05937" w:rsidP="00C05937">
      <w:pPr>
        <w:spacing w:after="0" w:line="240" w:lineRule="auto"/>
        <w:rPr>
          <w:rFonts w:ascii="Arial" w:eastAsia="Times New Roman" w:hAnsi="Arial" w:cs="Arial"/>
          <w:color w:val="3E3E3E"/>
          <w:sz w:val="21"/>
          <w:szCs w:val="21"/>
          <w:shd w:val="clear" w:color="auto" w:fill="FFFFFF"/>
          <w:lang w:eastAsia="it-IT"/>
        </w:rPr>
      </w:pPr>
      <w:r w:rsidRPr="00C05937">
        <w:rPr>
          <w:rFonts w:ascii="Arial" w:eastAsia="Times New Roman" w:hAnsi="Arial" w:cs="Arial"/>
          <w:color w:val="3E3E3E"/>
          <w:sz w:val="21"/>
          <w:szCs w:val="21"/>
          <w:shd w:val="clear" w:color="auto" w:fill="FFFFFF"/>
          <w:lang w:eastAsia="it-IT"/>
        </w:rPr>
        <w:t>ricca borghesia, che vivevano una vita aristocratica, fra le feste cittadine.</w:t>
      </w:r>
      <w:r w:rsidRPr="00C05937">
        <w:rPr>
          <w:rFonts w:ascii="Arial" w:eastAsia="Times New Roman" w:hAnsi="Arial" w:cs="Arial"/>
          <w:color w:val="3E3E3E"/>
          <w:sz w:val="21"/>
          <w:szCs w:val="21"/>
          <w:lang w:eastAsia="it-IT"/>
        </w:rPr>
        <w:br/>
      </w:r>
      <w:r w:rsidRPr="00C05937">
        <w:rPr>
          <w:rFonts w:ascii="Arial" w:eastAsia="Times New Roman" w:hAnsi="Arial" w:cs="Arial"/>
          <w:color w:val="3E3E3E"/>
          <w:sz w:val="21"/>
          <w:szCs w:val="21"/>
          <w:shd w:val="clear" w:color="auto" w:fill="FFFFFF"/>
          <w:lang w:eastAsia="it-IT"/>
        </w:rPr>
        <w:t xml:space="preserve">Né la mercatura né gli studi di diritto lo appassionarono, perché la sua vocazione </w:t>
      </w:r>
    </w:p>
    <w:p w:rsidR="003A0AEF" w:rsidRDefault="00C05937" w:rsidP="00C05937">
      <w:pPr>
        <w:spacing w:after="0" w:line="240" w:lineRule="auto"/>
        <w:rPr>
          <w:rFonts w:ascii="Arial" w:eastAsia="Times New Roman" w:hAnsi="Arial" w:cs="Arial"/>
          <w:color w:val="3E3E3E"/>
          <w:sz w:val="21"/>
          <w:szCs w:val="21"/>
          <w:shd w:val="clear" w:color="auto" w:fill="FFFFFF"/>
          <w:lang w:eastAsia="it-IT"/>
        </w:rPr>
      </w:pPr>
      <w:r w:rsidRPr="00C05937">
        <w:rPr>
          <w:rFonts w:ascii="Arial" w:eastAsia="Times New Roman" w:hAnsi="Arial" w:cs="Arial"/>
          <w:color w:val="3E3E3E"/>
          <w:sz w:val="21"/>
          <w:szCs w:val="21"/>
          <w:shd w:val="clear" w:color="auto" w:fill="FFFFFF"/>
          <w:lang w:eastAsia="it-IT"/>
        </w:rPr>
        <w:t xml:space="preserve">naturale era rivolta agli studi letterari. Con l'aiuto di autorevoli maestri, Boccaccio </w:t>
      </w:r>
    </w:p>
    <w:p w:rsidR="00B8588A" w:rsidRDefault="00C05937" w:rsidP="00C05937">
      <w:pPr>
        <w:spacing w:after="0" w:line="240" w:lineRule="auto"/>
        <w:rPr>
          <w:rFonts w:ascii="Arial" w:eastAsia="Times New Roman" w:hAnsi="Arial" w:cs="Arial"/>
          <w:color w:val="3E3E3E"/>
          <w:sz w:val="21"/>
          <w:szCs w:val="21"/>
          <w:shd w:val="clear" w:color="auto" w:fill="FFFFFF"/>
          <w:lang w:eastAsia="it-IT"/>
        </w:rPr>
      </w:pPr>
      <w:r w:rsidRPr="00C05937">
        <w:rPr>
          <w:rFonts w:ascii="Arial" w:eastAsia="Times New Roman" w:hAnsi="Arial" w:cs="Arial"/>
          <w:color w:val="3E3E3E"/>
          <w:sz w:val="21"/>
          <w:szCs w:val="21"/>
          <w:shd w:val="clear" w:color="auto" w:fill="FFFFFF"/>
          <w:lang w:eastAsia="it-IT"/>
        </w:rPr>
        <w:t>studiò i classici latini e la letteratura italiana e francese.</w:t>
      </w:r>
      <w:r w:rsidRPr="00C05937">
        <w:rPr>
          <w:rFonts w:ascii="Arial" w:eastAsia="Times New Roman" w:hAnsi="Arial" w:cs="Arial"/>
          <w:color w:val="3E3E3E"/>
          <w:sz w:val="21"/>
          <w:szCs w:val="21"/>
          <w:lang w:eastAsia="it-IT"/>
        </w:rPr>
        <w:br/>
      </w:r>
      <w:r w:rsidRPr="00C05937">
        <w:rPr>
          <w:rFonts w:ascii="Arial" w:eastAsia="Times New Roman" w:hAnsi="Arial" w:cs="Arial"/>
          <w:color w:val="3E3E3E"/>
          <w:sz w:val="21"/>
          <w:szCs w:val="21"/>
          <w:shd w:val="clear" w:color="auto" w:fill="FFFFFF"/>
          <w:lang w:eastAsia="it-IT"/>
        </w:rPr>
        <w:t>A Napoli naufragò la vocazione mercantile e lo studio del diritto canonico e si gettò</w:t>
      </w:r>
    </w:p>
    <w:p w:rsidR="00B8588A" w:rsidRDefault="00C05937" w:rsidP="00C05937">
      <w:pPr>
        <w:spacing w:after="0" w:line="240" w:lineRule="auto"/>
        <w:rPr>
          <w:rFonts w:ascii="Arial" w:eastAsia="Times New Roman" w:hAnsi="Arial" w:cs="Arial"/>
          <w:color w:val="3E3E3E"/>
          <w:sz w:val="21"/>
          <w:szCs w:val="21"/>
          <w:shd w:val="clear" w:color="auto" w:fill="FFFFFF"/>
          <w:lang w:eastAsia="it-IT"/>
        </w:rPr>
      </w:pPr>
      <w:r w:rsidRPr="00C05937">
        <w:rPr>
          <w:rFonts w:ascii="Arial" w:eastAsia="Times New Roman" w:hAnsi="Arial" w:cs="Arial"/>
          <w:color w:val="3E3E3E"/>
          <w:sz w:val="21"/>
          <w:szCs w:val="21"/>
          <w:shd w:val="clear" w:color="auto" w:fill="FFFFFF"/>
          <w:lang w:eastAsia="it-IT"/>
        </w:rPr>
        <w:t xml:space="preserve"> avidamente sui libri dei poeti. Fu un educazione da autodidatta e per ques</w:t>
      </w:r>
      <w:r>
        <w:rPr>
          <w:rFonts w:ascii="Arial" w:eastAsia="Times New Roman" w:hAnsi="Arial" w:cs="Arial"/>
          <w:color w:val="3E3E3E"/>
          <w:sz w:val="21"/>
          <w:szCs w:val="21"/>
          <w:shd w:val="clear" w:color="auto" w:fill="FFFFFF"/>
          <w:lang w:eastAsia="it-IT"/>
        </w:rPr>
        <w:t xml:space="preserve">to non </w:t>
      </w:r>
    </w:p>
    <w:p w:rsidR="00B8588A" w:rsidRDefault="00C05937" w:rsidP="00C05937">
      <w:pPr>
        <w:spacing w:after="0" w:line="240" w:lineRule="auto"/>
        <w:rPr>
          <w:rFonts w:ascii="Arial" w:eastAsia="Times New Roman" w:hAnsi="Arial" w:cs="Arial"/>
          <w:color w:val="3E3E3E"/>
          <w:sz w:val="21"/>
          <w:szCs w:val="21"/>
          <w:shd w:val="clear" w:color="auto" w:fill="FFFFFF"/>
          <w:lang w:eastAsia="it-IT"/>
        </w:rPr>
      </w:pPr>
      <w:r>
        <w:rPr>
          <w:rFonts w:ascii="Arial" w:eastAsia="Times New Roman" w:hAnsi="Arial" w:cs="Arial"/>
          <w:color w:val="3E3E3E"/>
          <w:sz w:val="21"/>
          <w:szCs w:val="21"/>
          <w:shd w:val="clear" w:color="auto" w:fill="FFFFFF"/>
          <w:lang w:eastAsia="it-IT"/>
        </w:rPr>
        <w:t xml:space="preserve">mancarono alcune lacune. </w:t>
      </w:r>
      <w:r w:rsidRPr="00C05937">
        <w:rPr>
          <w:rFonts w:ascii="Arial" w:eastAsia="Times New Roman" w:hAnsi="Arial" w:cs="Arial"/>
          <w:color w:val="3E3E3E"/>
          <w:sz w:val="21"/>
          <w:szCs w:val="21"/>
          <w:shd w:val="clear" w:color="auto" w:fill="FFFFFF"/>
          <w:lang w:eastAsia="it-IT"/>
        </w:rPr>
        <w:t xml:space="preserve">Boccaccio era sostenuto da un entusiasmo intenso per </w:t>
      </w:r>
    </w:p>
    <w:p w:rsidR="00B8588A" w:rsidRDefault="007D305E" w:rsidP="007D305E">
      <w:pPr>
        <w:spacing w:after="0" w:line="240" w:lineRule="auto"/>
        <w:ind w:left="-284"/>
        <w:rPr>
          <w:rFonts w:ascii="Arial" w:eastAsia="Times New Roman" w:hAnsi="Arial" w:cs="Arial"/>
          <w:color w:val="3E3E3E"/>
          <w:sz w:val="21"/>
          <w:szCs w:val="21"/>
          <w:shd w:val="clear" w:color="auto" w:fill="FFFFFF"/>
          <w:lang w:eastAsia="it-IT"/>
        </w:rPr>
      </w:pPr>
      <w:r>
        <w:rPr>
          <w:rFonts w:ascii="Arial" w:eastAsia="Times New Roman" w:hAnsi="Arial" w:cs="Arial"/>
          <w:color w:val="3E3E3E"/>
          <w:sz w:val="21"/>
          <w:szCs w:val="21"/>
          <w:shd w:val="clear" w:color="auto" w:fill="FFFFFF"/>
          <w:lang w:eastAsia="it-IT"/>
        </w:rPr>
        <w:t xml:space="preserve">     </w:t>
      </w:r>
      <w:r w:rsidR="00C05937">
        <w:rPr>
          <w:rFonts w:ascii="Arial" w:eastAsia="Times New Roman" w:hAnsi="Arial" w:cs="Arial"/>
          <w:color w:val="3E3E3E"/>
          <w:sz w:val="21"/>
          <w:szCs w:val="21"/>
          <w:shd w:val="clear" w:color="auto" w:fill="FFFFFF"/>
          <w:lang w:eastAsia="it-IT"/>
        </w:rPr>
        <w:t xml:space="preserve">la </w:t>
      </w:r>
      <w:r w:rsidR="00C05937" w:rsidRPr="00C05937">
        <w:rPr>
          <w:rFonts w:ascii="Arial" w:eastAsia="Times New Roman" w:hAnsi="Arial" w:cs="Arial"/>
          <w:color w:val="3E3E3E"/>
          <w:sz w:val="21"/>
          <w:szCs w:val="21"/>
          <w:shd w:val="clear" w:color="auto" w:fill="FFFFFF"/>
          <w:lang w:eastAsia="it-IT"/>
        </w:rPr>
        <w:t>poesi</w:t>
      </w:r>
      <w:r w:rsidR="00C05937">
        <w:rPr>
          <w:rFonts w:ascii="Arial" w:eastAsia="Times New Roman" w:hAnsi="Arial" w:cs="Arial"/>
          <w:color w:val="3E3E3E"/>
          <w:sz w:val="21"/>
          <w:szCs w:val="21"/>
          <w:shd w:val="clear" w:color="auto" w:fill="FFFFFF"/>
          <w:lang w:eastAsia="it-IT"/>
        </w:rPr>
        <w:t>a</w:t>
      </w:r>
      <w:r w:rsidR="00C05937" w:rsidRPr="00C05937">
        <w:rPr>
          <w:rFonts w:ascii="Arial" w:eastAsia="Times New Roman" w:hAnsi="Arial" w:cs="Arial"/>
          <w:color w:val="3E3E3E"/>
          <w:sz w:val="21"/>
          <w:szCs w:val="21"/>
          <w:shd w:val="clear" w:color="auto" w:fill="FFFFFF"/>
          <w:lang w:eastAsia="it-IT"/>
        </w:rPr>
        <w:t>, che lo spingevano a leggere le oper</w:t>
      </w:r>
      <w:r>
        <w:rPr>
          <w:rFonts w:ascii="Arial" w:eastAsia="Times New Roman" w:hAnsi="Arial" w:cs="Arial"/>
          <w:color w:val="3E3E3E"/>
          <w:sz w:val="21"/>
          <w:szCs w:val="21"/>
          <w:shd w:val="clear" w:color="auto" w:fill="FFFFFF"/>
          <w:lang w:eastAsia="it-IT"/>
        </w:rPr>
        <w:t>e dei classici latini. E subito,</w:t>
      </w:r>
      <w:r w:rsidR="00C05937" w:rsidRPr="00C05937">
        <w:rPr>
          <w:rFonts w:ascii="Arial" w:eastAsia="Times New Roman" w:hAnsi="Arial" w:cs="Arial"/>
          <w:color w:val="3E3E3E"/>
          <w:sz w:val="21"/>
          <w:szCs w:val="21"/>
          <w:shd w:val="clear" w:color="auto" w:fill="FFFFFF"/>
          <w:lang w:eastAsia="it-IT"/>
        </w:rPr>
        <w:t xml:space="preserve"> in margine </w:t>
      </w:r>
    </w:p>
    <w:p w:rsidR="00B8588A" w:rsidRDefault="00C05937" w:rsidP="00C05937">
      <w:pPr>
        <w:spacing w:after="0" w:line="240" w:lineRule="auto"/>
        <w:rPr>
          <w:rFonts w:ascii="Arial" w:eastAsia="Times New Roman" w:hAnsi="Arial" w:cs="Arial"/>
          <w:color w:val="3E3E3E"/>
          <w:sz w:val="21"/>
          <w:szCs w:val="21"/>
          <w:shd w:val="clear" w:color="auto" w:fill="FFFFFF"/>
          <w:lang w:eastAsia="it-IT"/>
        </w:rPr>
      </w:pPr>
      <w:r w:rsidRPr="00C05937">
        <w:rPr>
          <w:rFonts w:ascii="Arial" w:eastAsia="Times New Roman" w:hAnsi="Arial" w:cs="Arial"/>
          <w:color w:val="3E3E3E"/>
          <w:sz w:val="21"/>
          <w:szCs w:val="21"/>
          <w:shd w:val="clear" w:color="auto" w:fill="FFFFFF"/>
          <w:lang w:eastAsia="it-IT"/>
        </w:rPr>
        <w:t xml:space="preserve">ai suoi studi, fiorì la sua prima originale poesia, già chiaramente esprimente una </w:t>
      </w:r>
    </w:p>
    <w:p w:rsidR="00C05937" w:rsidRPr="00C05937" w:rsidRDefault="00C05937" w:rsidP="00C05937">
      <w:pPr>
        <w:spacing w:after="0" w:line="240" w:lineRule="auto"/>
        <w:rPr>
          <w:rFonts w:ascii="Times New Roman" w:eastAsia="Times New Roman" w:hAnsi="Times New Roman" w:cs="Times New Roman"/>
          <w:sz w:val="24"/>
          <w:szCs w:val="24"/>
          <w:lang w:eastAsia="it-IT"/>
        </w:rPr>
      </w:pPr>
      <w:r w:rsidRPr="00C05937">
        <w:rPr>
          <w:rFonts w:ascii="Arial" w:eastAsia="Times New Roman" w:hAnsi="Arial" w:cs="Arial"/>
          <w:color w:val="3E3E3E"/>
          <w:sz w:val="21"/>
          <w:szCs w:val="21"/>
          <w:shd w:val="clear" w:color="auto" w:fill="FFFFFF"/>
          <w:lang w:eastAsia="it-IT"/>
        </w:rPr>
        <w:t>vocazione narrativa.</w:t>
      </w:r>
      <w:r w:rsidRPr="00C05937">
        <w:rPr>
          <w:rFonts w:ascii="Arial" w:eastAsia="Times New Roman" w:hAnsi="Arial" w:cs="Arial"/>
          <w:color w:val="3E3E3E"/>
          <w:sz w:val="21"/>
          <w:szCs w:val="21"/>
          <w:lang w:eastAsia="it-IT"/>
        </w:rPr>
        <w:br/>
      </w:r>
      <w:r w:rsidRPr="00C05937">
        <w:rPr>
          <w:rFonts w:ascii="Arial" w:eastAsia="Times New Roman" w:hAnsi="Arial" w:cs="Arial"/>
          <w:color w:val="3E3E3E"/>
          <w:sz w:val="21"/>
          <w:szCs w:val="21"/>
          <w:shd w:val="clear" w:color="auto" w:fill="FFFFFF"/>
          <w:lang w:eastAsia="it-IT"/>
        </w:rPr>
        <w:t>Questi anni furono importanti per Boccaccio anche dal lato sentimentale: il più forte amore giovanile fu quello legato a Maria dei conti d'Aquino.</w:t>
      </w:r>
      <w:r w:rsidRPr="00C05937">
        <w:rPr>
          <w:rFonts w:ascii="Arial" w:eastAsia="Times New Roman" w:hAnsi="Arial" w:cs="Arial"/>
          <w:color w:val="3E3E3E"/>
          <w:sz w:val="21"/>
          <w:lang w:eastAsia="it-IT"/>
        </w:rPr>
        <w:t> </w:t>
      </w:r>
    </w:p>
    <w:p w:rsidR="00C05937" w:rsidRDefault="00C05937" w:rsidP="00C05937">
      <w:pPr>
        <w:spacing w:line="315" w:lineRule="atLeast"/>
        <w:textAlignment w:val="baseline"/>
        <w:rPr>
          <w:rFonts w:ascii="Arial" w:eastAsia="Times New Roman" w:hAnsi="Arial" w:cs="Arial"/>
          <w:color w:val="3E3E3E"/>
          <w:sz w:val="21"/>
          <w:szCs w:val="21"/>
          <w:shd w:val="clear" w:color="auto" w:fill="FFFFFF"/>
          <w:lang w:eastAsia="it-IT"/>
        </w:rPr>
      </w:pPr>
      <w:r w:rsidRPr="00C05937">
        <w:rPr>
          <w:rFonts w:ascii="Arial" w:eastAsia="Times New Roman" w:hAnsi="Arial" w:cs="Arial"/>
          <w:color w:val="3E3E3E"/>
          <w:sz w:val="21"/>
          <w:szCs w:val="21"/>
          <w:lang w:eastAsia="it-IT"/>
        </w:rPr>
        <w:t>Maria la</w:t>
      </w:r>
      <w:r>
        <w:rPr>
          <w:rFonts w:ascii="inherit" w:eastAsia="Times New Roman" w:hAnsi="inherit" w:cs="Arial"/>
          <w:color w:val="3E3E3E"/>
          <w:sz w:val="21"/>
          <w:szCs w:val="21"/>
          <w:lang w:eastAsia="it-IT"/>
        </w:rPr>
        <w:t xml:space="preserve"> </w:t>
      </w:r>
      <w:r w:rsidRPr="00C05937">
        <w:rPr>
          <w:rFonts w:ascii="Arial" w:eastAsia="Times New Roman" w:hAnsi="Arial" w:cs="Arial"/>
          <w:color w:val="3E3E3E"/>
          <w:sz w:val="21"/>
          <w:szCs w:val="21"/>
          <w:shd w:val="clear" w:color="auto" w:fill="FFFFFF"/>
          <w:lang w:eastAsia="it-IT"/>
        </w:rPr>
        <w:t>citò in prosa in tutte le sue opere fino al</w:t>
      </w:r>
      <w:r w:rsidRPr="00C05937">
        <w:rPr>
          <w:rFonts w:ascii="Arial" w:eastAsia="Times New Roman" w:hAnsi="Arial" w:cs="Arial"/>
          <w:color w:val="3E3E3E"/>
          <w:sz w:val="21"/>
          <w:lang w:eastAsia="it-IT"/>
        </w:rPr>
        <w:t> </w:t>
      </w:r>
      <w:r w:rsidRPr="00C05937">
        <w:rPr>
          <w:rFonts w:ascii="Arial" w:eastAsia="Times New Roman" w:hAnsi="Arial" w:cs="Arial"/>
          <w:i/>
          <w:iCs/>
          <w:color w:val="3E3E3E"/>
          <w:sz w:val="21"/>
          <w:lang w:eastAsia="it-IT"/>
        </w:rPr>
        <w:t>Decameron</w:t>
      </w:r>
      <w:r w:rsidRPr="00C05937">
        <w:rPr>
          <w:rFonts w:ascii="Arial" w:eastAsia="Times New Roman" w:hAnsi="Arial" w:cs="Arial"/>
          <w:color w:val="3E3E3E"/>
          <w:sz w:val="21"/>
          <w:szCs w:val="21"/>
          <w:shd w:val="clear" w:color="auto" w:fill="FFFFFF"/>
          <w:lang w:eastAsia="it-IT"/>
        </w:rPr>
        <w:t>, soprattutto nella</w:t>
      </w:r>
      <w:r w:rsidRPr="00C05937">
        <w:rPr>
          <w:rFonts w:ascii="Arial" w:eastAsia="Times New Roman" w:hAnsi="Arial" w:cs="Arial"/>
          <w:color w:val="3E3E3E"/>
          <w:sz w:val="21"/>
          <w:lang w:eastAsia="it-IT"/>
        </w:rPr>
        <w:t> </w:t>
      </w:r>
      <w:r w:rsidRPr="00C05937">
        <w:rPr>
          <w:rFonts w:ascii="Arial" w:eastAsia="Times New Roman" w:hAnsi="Arial" w:cs="Arial"/>
          <w:i/>
          <w:iCs/>
          <w:color w:val="3E3E3E"/>
          <w:sz w:val="21"/>
          <w:lang w:eastAsia="it-IT"/>
        </w:rPr>
        <w:t>Fiammetta</w:t>
      </w:r>
      <w:r w:rsidRPr="00C05937">
        <w:rPr>
          <w:rFonts w:ascii="Arial" w:eastAsia="Times New Roman" w:hAnsi="Arial" w:cs="Arial"/>
          <w:color w:val="3E3E3E"/>
          <w:sz w:val="21"/>
          <w:szCs w:val="21"/>
          <w:shd w:val="clear" w:color="auto" w:fill="FFFFFF"/>
          <w:lang w:eastAsia="it-IT"/>
        </w:rPr>
        <w:t>. Dopo un inizio felice, la storia si concluse con l'abbandono del poeta da parte della volubile signora.</w:t>
      </w:r>
      <w:r w:rsidRPr="00C05937">
        <w:rPr>
          <w:rFonts w:ascii="Arial" w:eastAsia="Times New Roman" w:hAnsi="Arial" w:cs="Arial"/>
          <w:color w:val="3E3E3E"/>
          <w:sz w:val="21"/>
          <w:szCs w:val="21"/>
          <w:lang w:eastAsia="it-IT"/>
        </w:rPr>
        <w:br/>
      </w:r>
      <w:r w:rsidRPr="00C05937">
        <w:rPr>
          <w:rFonts w:ascii="Arial" w:eastAsia="Times New Roman" w:hAnsi="Arial" w:cs="Arial"/>
          <w:color w:val="3E3E3E"/>
          <w:sz w:val="21"/>
          <w:szCs w:val="21"/>
          <w:shd w:val="clear" w:color="auto" w:fill="FFFFFF"/>
          <w:lang w:eastAsia="it-IT"/>
        </w:rPr>
        <w:t>Nel 1340, a causa del fallimento del Banco dei Baldi, il padre fu costretto a richiamare Boccaccio a Firenze. Mentre a Napoli, Boccaccio conduceva una vita gioiosa e agiata a Firenze doveva far fronte alla difficile situazione economica del padre. Durante questo periodo Boccaccio frequento le corti del Nord in cerca di un lavoro, ma nello stesso tempo rafforzò la sua vocazione e il suo impegno letterario.</w:t>
      </w:r>
      <w:r w:rsidRPr="00C05937">
        <w:rPr>
          <w:rFonts w:ascii="Arial" w:eastAsia="Times New Roman" w:hAnsi="Arial" w:cs="Arial"/>
          <w:color w:val="3E3E3E"/>
          <w:sz w:val="21"/>
          <w:szCs w:val="21"/>
          <w:lang w:eastAsia="it-IT"/>
        </w:rPr>
        <w:br/>
      </w:r>
      <w:r w:rsidRPr="00C05937">
        <w:rPr>
          <w:rFonts w:ascii="Arial" w:eastAsia="Times New Roman" w:hAnsi="Arial" w:cs="Arial"/>
          <w:color w:val="3E3E3E"/>
          <w:sz w:val="21"/>
          <w:szCs w:val="21"/>
          <w:shd w:val="clear" w:color="auto" w:fill="FFFFFF"/>
          <w:lang w:eastAsia="it-IT"/>
        </w:rPr>
        <w:t>Nel 1348 Boccaccio assiste alla peste a Firenze, che ci rimane anche negli anni successivi per amministrare lo scarso patrimonio.</w:t>
      </w:r>
      <w:r w:rsidRPr="00C05937">
        <w:rPr>
          <w:rFonts w:ascii="Arial" w:eastAsia="Times New Roman" w:hAnsi="Arial" w:cs="Arial"/>
          <w:color w:val="3E3E3E"/>
          <w:sz w:val="21"/>
          <w:szCs w:val="21"/>
          <w:lang w:eastAsia="it-IT"/>
        </w:rPr>
        <w:br/>
      </w:r>
      <w:r w:rsidRPr="00C05937">
        <w:rPr>
          <w:rFonts w:ascii="Arial" w:eastAsia="Times New Roman" w:hAnsi="Arial" w:cs="Arial"/>
          <w:color w:val="3E3E3E"/>
          <w:sz w:val="21"/>
          <w:szCs w:val="21"/>
          <w:shd w:val="clear" w:color="auto" w:fill="FFFFFF"/>
          <w:lang w:eastAsia="it-IT"/>
        </w:rPr>
        <w:t>Nel 1350, Boccaccio conobbe Petrarca con il quale allacciò una fruttuosa amicizia, rinsaldata da altri successivi incontri e dallo scambio di varie lettere. Questo periodo fu molto felice per Boccaccio.</w:t>
      </w:r>
      <w:r w:rsidRPr="00C05937">
        <w:rPr>
          <w:rFonts w:ascii="Arial" w:eastAsia="Times New Roman" w:hAnsi="Arial" w:cs="Arial"/>
          <w:color w:val="3E3E3E"/>
          <w:sz w:val="21"/>
          <w:szCs w:val="21"/>
          <w:lang w:eastAsia="it-IT"/>
        </w:rPr>
        <w:br/>
      </w:r>
      <w:r w:rsidRPr="00C05937">
        <w:rPr>
          <w:rFonts w:ascii="Arial" w:eastAsia="Times New Roman" w:hAnsi="Arial" w:cs="Arial"/>
          <w:color w:val="3E3E3E"/>
          <w:sz w:val="21"/>
          <w:szCs w:val="21"/>
          <w:shd w:val="clear" w:color="auto" w:fill="FFFFFF"/>
          <w:lang w:eastAsia="it-IT"/>
        </w:rPr>
        <w:t>Nel 1362 e nel 1370</w:t>
      </w:r>
      <w:r w:rsidR="003A0AEF">
        <w:rPr>
          <w:rFonts w:ascii="Arial" w:eastAsia="Times New Roman" w:hAnsi="Arial" w:cs="Arial"/>
          <w:color w:val="3E3E3E"/>
          <w:sz w:val="21"/>
          <w:szCs w:val="21"/>
          <w:shd w:val="clear" w:color="auto" w:fill="FFFFFF"/>
          <w:lang w:eastAsia="it-IT"/>
        </w:rPr>
        <w:t>,</w:t>
      </w:r>
      <w:r w:rsidRPr="00C05937">
        <w:rPr>
          <w:rFonts w:ascii="Arial" w:eastAsia="Times New Roman" w:hAnsi="Arial" w:cs="Arial"/>
          <w:color w:val="3E3E3E"/>
          <w:sz w:val="21"/>
          <w:szCs w:val="21"/>
          <w:shd w:val="clear" w:color="auto" w:fill="FFFFFF"/>
          <w:lang w:eastAsia="it-IT"/>
        </w:rPr>
        <w:t xml:space="preserve"> Boccaccio, afflitto da problemi economici, si recò a Napoli in cerca di fortuna, ma entrambe le volte rimase deluso.</w:t>
      </w:r>
      <w:r w:rsidRPr="00C05937">
        <w:rPr>
          <w:rFonts w:ascii="Arial" w:eastAsia="Times New Roman" w:hAnsi="Arial" w:cs="Arial"/>
          <w:color w:val="3E3E3E"/>
          <w:sz w:val="21"/>
          <w:szCs w:val="21"/>
          <w:lang w:eastAsia="it-IT"/>
        </w:rPr>
        <w:br/>
      </w:r>
      <w:r w:rsidRPr="00C05937">
        <w:rPr>
          <w:rFonts w:ascii="Arial" w:eastAsia="Times New Roman" w:hAnsi="Arial" w:cs="Arial"/>
          <w:color w:val="3E3E3E"/>
          <w:sz w:val="21"/>
          <w:szCs w:val="21"/>
          <w:shd w:val="clear" w:color="auto" w:fill="FFFFFF"/>
          <w:lang w:eastAsia="it-IT"/>
        </w:rPr>
        <w:t>Sempre nel 1362, il Boccaccio decise di da</w:t>
      </w:r>
      <w:r w:rsidR="003A0AEF">
        <w:rPr>
          <w:rFonts w:ascii="Arial" w:eastAsia="Times New Roman" w:hAnsi="Arial" w:cs="Arial"/>
          <w:color w:val="3E3E3E"/>
          <w:sz w:val="21"/>
          <w:szCs w:val="21"/>
          <w:shd w:val="clear" w:color="auto" w:fill="FFFFFF"/>
          <w:lang w:eastAsia="it-IT"/>
        </w:rPr>
        <w:t xml:space="preserve">re alle fiamme i suoi libri, ma </w:t>
      </w:r>
      <w:r w:rsidRPr="00C05937">
        <w:rPr>
          <w:rFonts w:ascii="Arial" w:eastAsia="Times New Roman" w:hAnsi="Arial" w:cs="Arial"/>
          <w:color w:val="3E3E3E"/>
          <w:sz w:val="21"/>
          <w:szCs w:val="21"/>
          <w:shd w:val="clear" w:color="auto" w:fill="FFFFFF"/>
          <w:lang w:eastAsia="it-IT"/>
        </w:rPr>
        <w:t>Petrarca lo salvò da questo suicidio spirituale.</w:t>
      </w:r>
      <w:r w:rsidRPr="00C05937">
        <w:rPr>
          <w:rFonts w:ascii="Arial" w:eastAsia="Times New Roman" w:hAnsi="Arial" w:cs="Arial"/>
          <w:color w:val="3E3E3E"/>
          <w:sz w:val="21"/>
          <w:szCs w:val="21"/>
          <w:lang w:eastAsia="it-IT"/>
        </w:rPr>
        <w:br/>
      </w:r>
      <w:r w:rsidRPr="00C05937">
        <w:rPr>
          <w:rFonts w:ascii="Arial" w:eastAsia="Times New Roman" w:hAnsi="Arial" w:cs="Arial"/>
          <w:color w:val="3E3E3E"/>
          <w:sz w:val="21"/>
          <w:szCs w:val="21"/>
          <w:shd w:val="clear" w:color="auto" w:fill="FFFFFF"/>
          <w:lang w:eastAsia="it-IT"/>
        </w:rPr>
        <w:t xml:space="preserve">Fino agli ultimi anni della sua vita Boccaccio continuò la sua attività culturale. </w:t>
      </w:r>
      <w:r w:rsidRPr="00C05937">
        <w:rPr>
          <w:rFonts w:ascii="Arial" w:eastAsia="Times New Roman" w:hAnsi="Arial" w:cs="Arial"/>
          <w:color w:val="3E3E3E"/>
          <w:sz w:val="21"/>
          <w:szCs w:val="21"/>
          <w:lang w:eastAsia="it-IT"/>
        </w:rPr>
        <w:br/>
      </w:r>
      <w:r w:rsidR="003A0AEF">
        <w:rPr>
          <w:rFonts w:ascii="Arial" w:eastAsia="Times New Roman" w:hAnsi="Arial" w:cs="Arial"/>
          <w:color w:val="3E3E3E"/>
          <w:sz w:val="21"/>
          <w:szCs w:val="21"/>
          <w:shd w:val="clear" w:color="auto" w:fill="FFFFFF"/>
          <w:lang w:eastAsia="it-IT"/>
        </w:rPr>
        <w:t xml:space="preserve">Infine egli </w:t>
      </w:r>
      <w:r w:rsidRPr="00C05937">
        <w:rPr>
          <w:rFonts w:ascii="Arial" w:eastAsia="Times New Roman" w:hAnsi="Arial" w:cs="Arial"/>
          <w:color w:val="3E3E3E"/>
          <w:sz w:val="21"/>
          <w:szCs w:val="21"/>
          <w:shd w:val="clear" w:color="auto" w:fill="FFFFFF"/>
          <w:lang w:eastAsia="it-IT"/>
        </w:rPr>
        <w:t>morì nel 1375 a Certaldo.</w:t>
      </w:r>
    </w:p>
    <w:p w:rsidR="003A0AEF" w:rsidRPr="003A0AEF" w:rsidRDefault="003A0AEF" w:rsidP="00C05937">
      <w:pPr>
        <w:spacing w:line="315" w:lineRule="atLeast"/>
        <w:textAlignment w:val="baseline"/>
        <w:rPr>
          <w:rFonts w:ascii="Arial" w:eastAsia="Times New Roman" w:hAnsi="Arial" w:cs="Arial"/>
          <w:b/>
          <w:color w:val="E456C6"/>
          <w:sz w:val="28"/>
          <w:szCs w:val="28"/>
          <w:lang w:eastAsia="it-IT"/>
        </w:rPr>
      </w:pPr>
      <w:r w:rsidRPr="003A0AEF">
        <w:rPr>
          <w:rFonts w:ascii="Arial" w:eastAsia="Times New Roman" w:hAnsi="Arial" w:cs="Arial"/>
          <w:b/>
          <w:color w:val="E456C6"/>
          <w:sz w:val="28"/>
          <w:szCs w:val="28"/>
          <w:shd w:val="clear" w:color="auto" w:fill="FFFFFF"/>
          <w:lang w:eastAsia="it-IT"/>
        </w:rPr>
        <w:t>Il pensiero</w:t>
      </w:r>
    </w:p>
    <w:p w:rsidR="00490FA4" w:rsidRPr="003A0AEF" w:rsidRDefault="003A0AEF" w:rsidP="00C05937">
      <w:pPr>
        <w:spacing w:line="315" w:lineRule="atLeast"/>
        <w:textAlignment w:val="baseline"/>
        <w:rPr>
          <w:rFonts w:ascii="inherit" w:eastAsia="Times New Roman" w:hAnsi="inherit" w:cs="Arial"/>
          <w:color w:val="3E3E3E"/>
          <w:sz w:val="21"/>
          <w:szCs w:val="21"/>
          <w:lang w:eastAsia="it-IT"/>
        </w:rPr>
      </w:pPr>
      <w:r w:rsidRPr="003A0AEF">
        <w:rPr>
          <w:rFonts w:ascii="inherit" w:eastAsia="Times New Roman" w:hAnsi="inherit" w:cs="Arial"/>
          <w:bCs/>
          <w:color w:val="3E3E3E"/>
          <w:sz w:val="21"/>
          <w:lang w:eastAsia="it-IT"/>
        </w:rPr>
        <w:t>Non</w:t>
      </w:r>
      <w:r>
        <w:rPr>
          <w:rFonts w:ascii="inherit" w:eastAsia="Times New Roman" w:hAnsi="inherit" w:cs="Arial"/>
          <w:b/>
          <w:bCs/>
          <w:color w:val="3E3E3E"/>
          <w:sz w:val="21"/>
          <w:lang w:eastAsia="it-IT"/>
        </w:rPr>
        <w:t xml:space="preserve"> </w:t>
      </w:r>
      <w:r w:rsidR="00C05937" w:rsidRPr="00C05937">
        <w:rPr>
          <w:rFonts w:ascii="Arial" w:eastAsia="Times New Roman" w:hAnsi="Arial" w:cs="Arial"/>
          <w:color w:val="3E3E3E"/>
          <w:sz w:val="21"/>
          <w:szCs w:val="21"/>
          <w:shd w:val="clear" w:color="auto" w:fill="FFFFFF"/>
          <w:lang w:eastAsia="it-IT"/>
        </w:rPr>
        <w:t>ci sono aspetti della vita che Boccaccio trascuri: a volte li descrive con azioni dettate dall'intelligenza e dalla nobiltà d'animo, a volte sorridendo con ironia dei vizi e della stupidità umana, alla luce di una maturità conquistata dopo le ricche ma anche disordinate esperienze giovanili a Napoli e dopo il crollo della fortuna familiare.</w:t>
      </w:r>
      <w:r w:rsidR="00C05937" w:rsidRPr="00C05937">
        <w:rPr>
          <w:rFonts w:ascii="Arial" w:eastAsia="Times New Roman" w:hAnsi="Arial" w:cs="Arial"/>
          <w:color w:val="3E3E3E"/>
          <w:sz w:val="21"/>
          <w:szCs w:val="21"/>
          <w:lang w:eastAsia="it-IT"/>
        </w:rPr>
        <w:br/>
      </w:r>
      <w:r w:rsidR="00C05937" w:rsidRPr="00C05937">
        <w:rPr>
          <w:rFonts w:ascii="Arial" w:eastAsia="Times New Roman" w:hAnsi="Arial" w:cs="Arial"/>
          <w:color w:val="3E3E3E"/>
          <w:sz w:val="21"/>
          <w:szCs w:val="21"/>
          <w:shd w:val="clear" w:color="auto" w:fill="FFFFFF"/>
          <w:lang w:eastAsia="it-IT"/>
        </w:rPr>
        <w:t>la rappresentazione della vita riflette gli ideali e gli atteggiamenti della classe mercantile, fulcro della società trecentesca, di cui Boccaccio diventa l'interprete mettendone in risalto il senso pratico, lo spirito d'avventura e la scaltrezza che qualche volta sfocia nella più disinvolta disonestà come nella novella di Ser Ciappelletto.</w:t>
      </w:r>
      <w:r w:rsidR="00C05937" w:rsidRPr="00C05937">
        <w:rPr>
          <w:rFonts w:ascii="Arial" w:eastAsia="Times New Roman" w:hAnsi="Arial" w:cs="Arial"/>
          <w:color w:val="3E3E3E"/>
          <w:sz w:val="21"/>
          <w:szCs w:val="21"/>
          <w:lang w:eastAsia="it-IT"/>
        </w:rPr>
        <w:br/>
      </w:r>
      <w:r w:rsidR="00C05937" w:rsidRPr="00C05937">
        <w:rPr>
          <w:rFonts w:ascii="Arial" w:eastAsia="Times New Roman" w:hAnsi="Arial" w:cs="Arial"/>
          <w:color w:val="3E3E3E"/>
          <w:sz w:val="21"/>
          <w:szCs w:val="21"/>
          <w:shd w:val="clear" w:color="auto" w:fill="FFFFFF"/>
          <w:lang w:eastAsia="it-IT"/>
        </w:rPr>
        <w:t>L'osservazione della vita nelle novelle del Decameron ci ha fatto capire che sono 2 gli aspetti principali: l'intelligenza e l'amore. L'uomo insegue i suoi obiettivi, giusti o ingiusti, utilizzando l'intelligen</w:t>
      </w:r>
      <w:r>
        <w:rPr>
          <w:rFonts w:ascii="Arial" w:eastAsia="Times New Roman" w:hAnsi="Arial" w:cs="Arial"/>
          <w:color w:val="3E3E3E"/>
          <w:sz w:val="21"/>
          <w:szCs w:val="21"/>
          <w:shd w:val="clear" w:color="auto" w:fill="FFFFFF"/>
          <w:lang w:eastAsia="it-IT"/>
        </w:rPr>
        <w:t>za. Anche l'amore è trattato da</w:t>
      </w:r>
      <w:r w:rsidR="00C05937" w:rsidRPr="00C05937">
        <w:rPr>
          <w:rFonts w:ascii="Arial" w:eastAsia="Times New Roman" w:hAnsi="Arial" w:cs="Arial"/>
          <w:color w:val="3E3E3E"/>
          <w:sz w:val="21"/>
          <w:szCs w:val="21"/>
          <w:shd w:val="clear" w:color="auto" w:fill="FFFFFF"/>
          <w:lang w:eastAsia="it-IT"/>
        </w:rPr>
        <w:t xml:space="preserve"> Boccaccio in tutte le sue possibili manifestazioni: amore cavalleresco, amore-passione che sfocia nella tragedia, amore sensuale e amore volgare.</w:t>
      </w:r>
      <w:r w:rsidR="00C05937" w:rsidRPr="00C05937">
        <w:rPr>
          <w:rFonts w:ascii="Arial" w:eastAsia="Times New Roman" w:hAnsi="Arial" w:cs="Arial"/>
          <w:color w:val="3E3E3E"/>
          <w:sz w:val="21"/>
          <w:szCs w:val="21"/>
          <w:lang w:eastAsia="it-IT"/>
        </w:rPr>
        <w:br/>
      </w:r>
      <w:r w:rsidR="00C05937" w:rsidRPr="00C05937">
        <w:rPr>
          <w:rFonts w:ascii="Arial" w:eastAsia="Times New Roman" w:hAnsi="Arial" w:cs="Arial"/>
          <w:color w:val="3E3E3E"/>
          <w:sz w:val="21"/>
          <w:szCs w:val="21"/>
          <w:shd w:val="clear" w:color="auto" w:fill="FFFFFF"/>
          <w:lang w:eastAsia="it-IT"/>
        </w:rPr>
        <w:t>Per queste caratteristiche Boccaccio è il fondatore del realismo nella narrazione.</w:t>
      </w:r>
      <w:r w:rsidR="00C05937" w:rsidRPr="00C05937">
        <w:rPr>
          <w:rFonts w:ascii="Arial" w:eastAsia="Times New Roman" w:hAnsi="Arial" w:cs="Arial"/>
          <w:color w:val="3E3E3E"/>
          <w:sz w:val="21"/>
          <w:szCs w:val="21"/>
          <w:lang w:eastAsia="it-IT"/>
        </w:rPr>
        <w:br/>
      </w:r>
      <w:r w:rsidR="00C05937" w:rsidRPr="00C05937">
        <w:rPr>
          <w:rFonts w:ascii="Arial" w:eastAsia="Times New Roman" w:hAnsi="Arial" w:cs="Arial"/>
          <w:color w:val="3E3E3E"/>
          <w:sz w:val="21"/>
          <w:szCs w:val="21"/>
          <w:shd w:val="clear" w:color="auto" w:fill="FFFFFF"/>
          <w:lang w:eastAsia="it-IT"/>
        </w:rPr>
        <w:t>Il linguaggio del Decameron è molto simile al latino per i lunghi periodi degli intervalli narrativi e per gli interventi di personaggi di alta condizione sociale e di elevata cultura.</w:t>
      </w:r>
      <w:r w:rsidR="00C05937" w:rsidRPr="00C05937">
        <w:rPr>
          <w:rFonts w:ascii="Arial" w:eastAsia="Times New Roman" w:hAnsi="Arial" w:cs="Arial"/>
          <w:color w:val="3E3E3E"/>
          <w:sz w:val="21"/>
          <w:szCs w:val="21"/>
          <w:lang w:eastAsia="it-IT"/>
        </w:rPr>
        <w:br/>
      </w:r>
      <w:r w:rsidR="00C05937" w:rsidRPr="00C05937">
        <w:rPr>
          <w:rFonts w:ascii="Arial" w:eastAsia="Times New Roman" w:hAnsi="Arial" w:cs="Arial"/>
          <w:color w:val="3E3E3E"/>
          <w:sz w:val="21"/>
          <w:szCs w:val="21"/>
          <w:shd w:val="clear" w:color="auto" w:fill="FFFFFF"/>
          <w:lang w:eastAsia="it-IT"/>
        </w:rPr>
        <w:t>Boccaccio fu grandissimo ammiratore, oltre che di Petrarca, anche di Dante: da questo interesse lo portò a trascrivere alcuni brani delle Divina Commedia.</w:t>
      </w:r>
    </w:p>
    <w:sectPr w:rsidR="00490FA4" w:rsidRPr="003A0AEF" w:rsidSect="003A0AEF">
      <w:pgSz w:w="11906" w:h="16838"/>
      <w:pgMar w:top="142"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A12"/>
    <w:multiLevelType w:val="multilevel"/>
    <w:tmpl w:val="9EA4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05937"/>
    <w:rsid w:val="003A0AEF"/>
    <w:rsid w:val="00490FA4"/>
    <w:rsid w:val="004A2F65"/>
    <w:rsid w:val="007D305E"/>
    <w:rsid w:val="009A52FF"/>
    <w:rsid w:val="00B8588A"/>
    <w:rsid w:val="00C05937"/>
    <w:rsid w:val="00C84A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F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05937"/>
    <w:rPr>
      <w:b/>
      <w:bCs/>
    </w:rPr>
  </w:style>
  <w:style w:type="paragraph" w:styleId="Iniziomodulo-z">
    <w:name w:val="HTML Top of Form"/>
    <w:basedOn w:val="Normale"/>
    <w:next w:val="Normale"/>
    <w:link w:val="Iniziomodulo-zCarattere"/>
    <w:hidden/>
    <w:uiPriority w:val="99"/>
    <w:semiHidden/>
    <w:unhideWhenUsed/>
    <w:rsid w:val="00C0593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0593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0593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05937"/>
    <w:rPr>
      <w:rFonts w:ascii="Arial" w:eastAsia="Times New Roman" w:hAnsi="Arial" w:cs="Arial"/>
      <w:vanish/>
      <w:sz w:val="16"/>
      <w:szCs w:val="16"/>
      <w:lang w:eastAsia="it-IT"/>
    </w:rPr>
  </w:style>
  <w:style w:type="paragraph" w:styleId="NormaleWeb">
    <w:name w:val="Normal (Web)"/>
    <w:basedOn w:val="Normale"/>
    <w:uiPriority w:val="99"/>
    <w:semiHidden/>
    <w:unhideWhenUsed/>
    <w:rsid w:val="00C059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05937"/>
    <w:rPr>
      <w:color w:val="0000FF"/>
      <w:u w:val="single"/>
    </w:rPr>
  </w:style>
  <w:style w:type="character" w:customStyle="1" w:styleId="apple-converted-space">
    <w:name w:val="apple-converted-space"/>
    <w:basedOn w:val="Carpredefinitoparagrafo"/>
    <w:rsid w:val="00C05937"/>
  </w:style>
  <w:style w:type="character" w:styleId="Enfasicorsivo">
    <w:name w:val="Emphasis"/>
    <w:basedOn w:val="Carpredefinitoparagrafo"/>
    <w:uiPriority w:val="20"/>
    <w:qFormat/>
    <w:rsid w:val="00C05937"/>
    <w:rPr>
      <w:i/>
      <w:iCs/>
    </w:rPr>
  </w:style>
  <w:style w:type="paragraph" w:styleId="Testofumetto">
    <w:name w:val="Balloon Text"/>
    <w:basedOn w:val="Normale"/>
    <w:link w:val="TestofumettoCarattere"/>
    <w:uiPriority w:val="99"/>
    <w:semiHidden/>
    <w:unhideWhenUsed/>
    <w:rsid w:val="00C059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5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866897">
      <w:bodyDiv w:val="1"/>
      <w:marLeft w:val="0"/>
      <w:marRight w:val="0"/>
      <w:marTop w:val="0"/>
      <w:marBottom w:val="0"/>
      <w:divBdr>
        <w:top w:val="none" w:sz="0" w:space="0" w:color="auto"/>
        <w:left w:val="none" w:sz="0" w:space="0" w:color="auto"/>
        <w:bottom w:val="none" w:sz="0" w:space="0" w:color="auto"/>
        <w:right w:val="none" w:sz="0" w:space="0" w:color="auto"/>
      </w:divBdr>
      <w:divsChild>
        <w:div w:id="392969688">
          <w:marLeft w:val="0"/>
          <w:marRight w:val="0"/>
          <w:marTop w:val="0"/>
          <w:marBottom w:val="0"/>
          <w:divBdr>
            <w:top w:val="none" w:sz="0" w:space="0" w:color="auto"/>
            <w:left w:val="none" w:sz="0" w:space="0" w:color="auto"/>
            <w:bottom w:val="none" w:sz="0" w:space="0" w:color="auto"/>
            <w:right w:val="none" w:sz="0" w:space="0" w:color="auto"/>
          </w:divBdr>
          <w:divsChild>
            <w:div w:id="1320310387">
              <w:marLeft w:val="0"/>
              <w:marRight w:val="0"/>
              <w:marTop w:val="0"/>
              <w:marBottom w:val="0"/>
              <w:divBdr>
                <w:top w:val="none" w:sz="0" w:space="0" w:color="auto"/>
                <w:left w:val="none" w:sz="0" w:space="0" w:color="auto"/>
                <w:bottom w:val="none" w:sz="0" w:space="0" w:color="auto"/>
                <w:right w:val="none" w:sz="0" w:space="0" w:color="auto"/>
              </w:divBdr>
              <w:divsChild>
                <w:div w:id="2050062273">
                  <w:marLeft w:val="0"/>
                  <w:marRight w:val="0"/>
                  <w:marTop w:val="0"/>
                  <w:marBottom w:val="0"/>
                  <w:divBdr>
                    <w:top w:val="none" w:sz="0" w:space="0" w:color="auto"/>
                    <w:left w:val="none" w:sz="0" w:space="0" w:color="auto"/>
                    <w:bottom w:val="none" w:sz="0" w:space="0" w:color="auto"/>
                    <w:right w:val="none" w:sz="0" w:space="0" w:color="auto"/>
                  </w:divBdr>
                  <w:divsChild>
                    <w:div w:id="2043169527">
                      <w:marLeft w:val="0"/>
                      <w:marRight w:val="0"/>
                      <w:marTop w:val="150"/>
                      <w:marBottom w:val="150"/>
                      <w:divBdr>
                        <w:top w:val="none" w:sz="0" w:space="0" w:color="auto"/>
                        <w:left w:val="none" w:sz="0" w:space="0" w:color="auto"/>
                        <w:bottom w:val="none" w:sz="0" w:space="0" w:color="auto"/>
                        <w:right w:val="none" w:sz="0" w:space="0" w:color="auto"/>
                      </w:divBdr>
                      <w:divsChild>
                        <w:div w:id="800928303">
                          <w:marLeft w:val="0"/>
                          <w:marRight w:val="0"/>
                          <w:marTop w:val="0"/>
                          <w:marBottom w:val="0"/>
                          <w:divBdr>
                            <w:top w:val="none" w:sz="0" w:space="0" w:color="auto"/>
                            <w:left w:val="none" w:sz="0" w:space="0" w:color="auto"/>
                            <w:bottom w:val="none" w:sz="0" w:space="0" w:color="auto"/>
                            <w:right w:val="none" w:sz="0" w:space="0" w:color="auto"/>
                          </w:divBdr>
                        </w:div>
                        <w:div w:id="10422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4091">
          <w:marLeft w:val="0"/>
          <w:marRight w:val="0"/>
          <w:marTop w:val="0"/>
          <w:marBottom w:val="0"/>
          <w:divBdr>
            <w:top w:val="none" w:sz="0" w:space="0" w:color="auto"/>
            <w:left w:val="none" w:sz="0" w:space="0" w:color="auto"/>
            <w:bottom w:val="none" w:sz="0" w:space="0" w:color="auto"/>
            <w:right w:val="none" w:sz="0" w:space="0" w:color="auto"/>
          </w:divBdr>
          <w:divsChild>
            <w:div w:id="1759784351">
              <w:marLeft w:val="0"/>
              <w:marRight w:val="0"/>
              <w:marTop w:val="225"/>
              <w:marBottom w:val="225"/>
              <w:divBdr>
                <w:top w:val="none" w:sz="0" w:space="0" w:color="auto"/>
                <w:left w:val="none" w:sz="0" w:space="0" w:color="auto"/>
                <w:bottom w:val="none" w:sz="0" w:space="0" w:color="auto"/>
                <w:right w:val="none" w:sz="0" w:space="0" w:color="auto"/>
              </w:divBdr>
              <w:divsChild>
                <w:div w:id="1594319512">
                  <w:marLeft w:val="0"/>
                  <w:marRight w:val="150"/>
                  <w:marTop w:val="0"/>
                  <w:marBottom w:val="0"/>
                  <w:divBdr>
                    <w:top w:val="none" w:sz="0" w:space="0" w:color="auto"/>
                    <w:left w:val="none" w:sz="0" w:space="0" w:color="auto"/>
                    <w:bottom w:val="none" w:sz="0" w:space="0" w:color="auto"/>
                    <w:right w:val="none" w:sz="0" w:space="0" w:color="auto"/>
                  </w:divBdr>
                  <w:divsChild>
                    <w:div w:id="303774508">
                      <w:marLeft w:val="0"/>
                      <w:marRight w:val="0"/>
                      <w:marTop w:val="0"/>
                      <w:marBottom w:val="150"/>
                      <w:divBdr>
                        <w:top w:val="none" w:sz="0" w:space="0" w:color="auto"/>
                        <w:left w:val="none" w:sz="0" w:space="0" w:color="auto"/>
                        <w:bottom w:val="single" w:sz="18" w:space="2" w:color="007DC3"/>
                        <w:right w:val="none" w:sz="0" w:space="0" w:color="auto"/>
                      </w:divBdr>
                    </w:div>
                  </w:divsChild>
                </w:div>
                <w:div w:id="97068414">
                  <w:marLeft w:val="0"/>
                  <w:marRight w:val="0"/>
                  <w:marTop w:val="180"/>
                  <w:marBottom w:val="0"/>
                  <w:divBdr>
                    <w:top w:val="none" w:sz="0" w:space="0" w:color="auto"/>
                    <w:left w:val="none" w:sz="0" w:space="0" w:color="auto"/>
                    <w:bottom w:val="none" w:sz="0" w:space="0" w:color="auto"/>
                    <w:right w:val="none" w:sz="0" w:space="0" w:color="auto"/>
                  </w:divBdr>
                  <w:divsChild>
                    <w:div w:id="1523203583">
                      <w:marLeft w:val="979"/>
                      <w:marRight w:val="979"/>
                      <w:marTop w:val="0"/>
                      <w:marBottom w:val="0"/>
                      <w:divBdr>
                        <w:top w:val="none" w:sz="0" w:space="0" w:color="auto"/>
                        <w:left w:val="none" w:sz="0" w:space="0" w:color="auto"/>
                        <w:bottom w:val="none" w:sz="0" w:space="0" w:color="auto"/>
                        <w:right w:val="none" w:sz="0" w:space="0" w:color="auto"/>
                      </w:divBdr>
                      <w:divsChild>
                        <w:div w:id="20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29835">
          <w:marLeft w:val="0"/>
          <w:marRight w:val="0"/>
          <w:marTop w:val="0"/>
          <w:marBottom w:val="0"/>
          <w:divBdr>
            <w:top w:val="none" w:sz="0" w:space="0" w:color="auto"/>
            <w:left w:val="none" w:sz="0" w:space="0" w:color="auto"/>
            <w:bottom w:val="none" w:sz="0" w:space="0" w:color="auto"/>
            <w:right w:val="none" w:sz="0" w:space="0" w:color="auto"/>
          </w:divBdr>
          <w:divsChild>
            <w:div w:id="1903060560">
              <w:marLeft w:val="0"/>
              <w:marRight w:val="0"/>
              <w:marTop w:val="0"/>
              <w:marBottom w:val="0"/>
              <w:divBdr>
                <w:top w:val="none" w:sz="0" w:space="0" w:color="auto"/>
                <w:left w:val="none" w:sz="0" w:space="0" w:color="auto"/>
                <w:bottom w:val="none" w:sz="0" w:space="0" w:color="auto"/>
                <w:right w:val="none" w:sz="0" w:space="0" w:color="auto"/>
              </w:divBdr>
              <w:divsChild>
                <w:div w:id="1219439031">
                  <w:marLeft w:val="0"/>
                  <w:marRight w:val="0"/>
                  <w:marTop w:val="0"/>
                  <w:marBottom w:val="0"/>
                  <w:divBdr>
                    <w:top w:val="none" w:sz="0" w:space="0" w:color="auto"/>
                    <w:left w:val="none" w:sz="0" w:space="0" w:color="auto"/>
                    <w:bottom w:val="none" w:sz="0" w:space="0" w:color="auto"/>
                    <w:right w:val="none" w:sz="0" w:space="0" w:color="auto"/>
                  </w:divBdr>
                  <w:divsChild>
                    <w:div w:id="678503528">
                      <w:marLeft w:val="0"/>
                      <w:marRight w:val="0"/>
                      <w:marTop w:val="0"/>
                      <w:marBottom w:val="0"/>
                      <w:divBdr>
                        <w:top w:val="none" w:sz="0" w:space="0" w:color="auto"/>
                        <w:left w:val="none" w:sz="0" w:space="0" w:color="auto"/>
                        <w:bottom w:val="none" w:sz="0" w:space="0" w:color="auto"/>
                        <w:right w:val="none" w:sz="0" w:space="0" w:color="auto"/>
                      </w:divBdr>
                      <w:divsChild>
                        <w:div w:id="1714115681">
                          <w:marLeft w:val="0"/>
                          <w:marRight w:val="0"/>
                          <w:marTop w:val="0"/>
                          <w:marBottom w:val="0"/>
                          <w:divBdr>
                            <w:top w:val="none" w:sz="0" w:space="0" w:color="auto"/>
                            <w:left w:val="none" w:sz="0" w:space="0" w:color="auto"/>
                            <w:bottom w:val="none" w:sz="0" w:space="0" w:color="auto"/>
                            <w:right w:val="none" w:sz="0" w:space="0" w:color="auto"/>
                          </w:divBdr>
                          <w:divsChild>
                            <w:div w:id="568736745">
                              <w:marLeft w:val="0"/>
                              <w:marRight w:val="135"/>
                              <w:marTop w:val="0"/>
                              <w:marBottom w:val="0"/>
                              <w:divBdr>
                                <w:top w:val="none" w:sz="0" w:space="0" w:color="auto"/>
                                <w:left w:val="none" w:sz="0" w:space="0" w:color="auto"/>
                                <w:bottom w:val="none" w:sz="0" w:space="0" w:color="auto"/>
                                <w:right w:val="none" w:sz="0" w:space="0" w:color="auto"/>
                              </w:divBdr>
                            </w:div>
                            <w:div w:id="1693023868">
                              <w:marLeft w:val="0"/>
                              <w:marRight w:val="135"/>
                              <w:marTop w:val="0"/>
                              <w:marBottom w:val="0"/>
                              <w:divBdr>
                                <w:top w:val="none" w:sz="0" w:space="0" w:color="auto"/>
                                <w:left w:val="none" w:sz="0" w:space="0" w:color="auto"/>
                                <w:bottom w:val="none" w:sz="0" w:space="0" w:color="auto"/>
                                <w:right w:val="none" w:sz="0" w:space="0" w:color="auto"/>
                              </w:divBdr>
                            </w:div>
                            <w:div w:id="2873960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29C1-220C-412B-95C0-9BE799B9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2014-03-10T20:27:00Z</dcterms:created>
  <dcterms:modified xsi:type="dcterms:W3CDTF">2014-03-10T20:27:00Z</dcterms:modified>
</cp:coreProperties>
</file>