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CA" w:rsidRPr="00B418CA" w:rsidRDefault="00B418CA" w:rsidP="009D2EA6">
      <w:pPr>
        <w:pStyle w:val="NormalWeb"/>
        <w:spacing w:line="360" w:lineRule="auto"/>
        <w:jc w:val="center"/>
        <w:rPr>
          <w:rFonts w:ascii="Verdana" w:hAnsi="Verdana"/>
          <w:b/>
          <w:color w:val="FF0000"/>
          <w:sz w:val="44"/>
          <w:szCs w:val="44"/>
        </w:rPr>
      </w:pPr>
      <w:r w:rsidRPr="00B418CA">
        <w:rPr>
          <w:rFonts w:ascii="Verdana" w:hAnsi="Verdana"/>
          <w:b/>
          <w:color w:val="FF0000"/>
          <w:sz w:val="44"/>
          <w:szCs w:val="44"/>
        </w:rPr>
        <w:t>Carac</w:t>
      </w:r>
      <w:bookmarkStart w:id="0" w:name="_GoBack"/>
      <w:bookmarkEnd w:id="0"/>
      <w:r w:rsidRPr="00B418CA">
        <w:rPr>
          <w:rFonts w:ascii="Verdana" w:hAnsi="Verdana"/>
          <w:b/>
          <w:color w:val="FF0000"/>
          <w:sz w:val="44"/>
          <w:szCs w:val="44"/>
        </w:rPr>
        <w:t>terísticas técnicas</w:t>
      </w:r>
    </w:p>
    <w:p w:rsidR="00B418CA" w:rsidRPr="00B418CA" w:rsidRDefault="00B418CA" w:rsidP="009D2EA6">
      <w:pPr>
        <w:pStyle w:val="NormalWeb"/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>Están son las características más importantes para la especificación de interruptores: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>El interruptor debe soportar eficientemente la corriente nominal como también la corriente de falla y estar aislado para el valor tención de circuito.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 xml:space="preserve">Corriente permanente: corriente en amperios </w:t>
      </w:r>
      <w:proofErr w:type="spellStart"/>
      <w:r w:rsidRPr="00B418CA">
        <w:rPr>
          <w:rFonts w:ascii="Verdana" w:hAnsi="Verdana"/>
          <w:color w:val="000000" w:themeColor="text1"/>
          <w:sz w:val="32"/>
          <w:szCs w:val="32"/>
        </w:rPr>
        <w:t>rms</w:t>
      </w:r>
      <w:proofErr w:type="spellEnd"/>
      <w:r w:rsidRPr="00B418CA">
        <w:rPr>
          <w:rFonts w:ascii="Verdana" w:hAnsi="Verdana"/>
          <w:color w:val="000000" w:themeColor="text1"/>
          <w:sz w:val="32"/>
          <w:szCs w:val="32"/>
        </w:rPr>
        <w:t>, a frecuencia nominal, que va a dejar circular continuamente el interruptor. Para este parámetro se debe tener en cuenta  los factores de corrección por temperatura y altura sobre el nivel del mar.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 xml:space="preserve">Corriente de corto circuito o </w:t>
      </w:r>
      <w:r w:rsidRPr="00B418CA">
        <w:rPr>
          <w:rFonts w:ascii="Verdana" w:hAnsi="Verdana"/>
          <w:bCs/>
          <w:color w:val="000000" w:themeColor="text1"/>
          <w:sz w:val="32"/>
          <w:szCs w:val="32"/>
          <w:lang w:val="es-MX"/>
        </w:rPr>
        <w:t>corriente máxima instantánea</w:t>
      </w:r>
      <w:r w:rsidRPr="00B418CA">
        <w:rPr>
          <w:rFonts w:ascii="Verdana" w:hAnsi="Verdana"/>
          <w:b/>
          <w:bCs/>
          <w:color w:val="000000" w:themeColor="text1"/>
          <w:sz w:val="32"/>
          <w:szCs w:val="32"/>
          <w:lang w:val="es-MX"/>
        </w:rPr>
        <w:t xml:space="preserve"> </w:t>
      </w: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t>que el interruptor debe soportar: es el máximo valor de una corriente trifásica a la cual debe abrir el interruptor.  Esta corriente contiene además de la componente simétrica, una Componente asimétrica (DC)</w:t>
      </w:r>
      <w:r w:rsidRPr="00B418CA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t xml:space="preserve">A esta corriente se le conoce como corriente </w:t>
      </w:r>
      <w:r w:rsidRPr="00B418CA">
        <w:rPr>
          <w:rFonts w:ascii="Verdana" w:hAnsi="Verdana"/>
          <w:bCs/>
          <w:color w:val="000000" w:themeColor="text1"/>
          <w:sz w:val="32"/>
          <w:szCs w:val="32"/>
          <w:lang w:val="es-MX"/>
        </w:rPr>
        <w:t xml:space="preserve">momentánea </w:t>
      </w:r>
      <w:r w:rsidRPr="00B418CA">
        <w:rPr>
          <w:rFonts w:ascii="Verdana" w:hAnsi="Verdana"/>
          <w:i/>
          <w:iCs/>
          <w:color w:val="000000" w:themeColor="text1"/>
          <w:sz w:val="32"/>
          <w:szCs w:val="32"/>
          <w:lang w:val="es-MX"/>
        </w:rPr>
        <w:t xml:space="preserve"> </w:t>
      </w: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t>y por</w:t>
      </w:r>
      <w:r w:rsidRPr="00B418CA">
        <w:rPr>
          <w:rFonts w:ascii="Verdana" w:hAnsi="Verdana"/>
          <w:i/>
          <w:iCs/>
          <w:color w:val="000000" w:themeColor="text1"/>
          <w:sz w:val="32"/>
          <w:szCs w:val="32"/>
          <w:lang w:val="es-MX"/>
        </w:rPr>
        <w:t xml:space="preserve"> </w:t>
      </w: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lastRenderedPageBreak/>
        <w:t>mucho tiempo los interruptores</w:t>
      </w:r>
      <w:r w:rsidRPr="00B418CA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t>se especificaban en base a esta corriente.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t>Onda de impulso de corriente: es el valor pico de una onda normalizada (1.5*40mseg) que debe soportar el interruptor sin flameo o ruptura  del aislamiento cuando esta bajo prueba.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 xml:space="preserve">Tiempo de interrupción nominal: </w:t>
      </w: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t xml:space="preserve">es el período entre el instante de </w:t>
      </w:r>
      <w:r w:rsidRPr="00B418CA">
        <w:rPr>
          <w:rFonts w:ascii="Verdana" w:hAnsi="Verdana"/>
          <w:color w:val="000000" w:themeColor="text1"/>
          <w:sz w:val="32"/>
          <w:szCs w:val="32"/>
        </w:rPr>
        <w:t xml:space="preserve"> </w:t>
      </w:r>
      <w:r w:rsidRPr="00B418CA">
        <w:rPr>
          <w:rFonts w:ascii="Verdana" w:hAnsi="Verdana"/>
          <w:color w:val="000000" w:themeColor="text1"/>
          <w:sz w:val="32"/>
          <w:szCs w:val="32"/>
          <w:lang w:val="es-MX"/>
        </w:rPr>
        <w:t>Energización del circuito de disparo y la interrupción del arco en una maniobra de apertura.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>Tiempo de recierre: intervalo de tiempo entre la iniciación de la operación de cierre y el instante en el que los contactos tocan los polos.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 xml:space="preserve">Factor de capacidad de interruptores para recierre: este factor es usado para modificar la corriente de interrupción nominal. 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>Factor rango de voltaje (K): relación entre voltajes de operación máximo y mínimo.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>Voltaje nominal: es el voltaje eficaz al cual va a funcionar.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 xml:space="preserve">Voltaje máximo: es el limite superior del volteje de operación para el cual fue diseñado. </w:t>
      </w:r>
    </w:p>
    <w:p w:rsidR="00B418CA" w:rsidRP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lastRenderedPageBreak/>
        <w:t xml:space="preserve">Tensión de prueba a frecuencia industrial 50-60 [Hz]: prueba durante un minutó, a frecuencia nominal,  con un volteje que excede el voltaje máximo. Esta prueba que da el margen de seguridad y garantiza condiciones de aislamiento, se llama también prueba dieléctrica. </w:t>
      </w:r>
    </w:p>
    <w:p w:rsidR="00B418CA" w:rsidRDefault="00B418CA" w:rsidP="009D2EA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 w:themeColor="text1"/>
          <w:sz w:val="32"/>
          <w:szCs w:val="32"/>
        </w:rPr>
      </w:pPr>
      <w:r w:rsidRPr="00B418CA">
        <w:rPr>
          <w:rFonts w:ascii="Verdana" w:hAnsi="Verdana"/>
          <w:color w:val="000000" w:themeColor="text1"/>
          <w:sz w:val="32"/>
          <w:szCs w:val="32"/>
        </w:rPr>
        <w:t>Voltaje transitorio de recuperación (TRV): voltaje que se presenta en los terminales de un interruptor en el momento de  interrumpir la corriente.</w:t>
      </w:r>
    </w:p>
    <w:p w:rsidR="00AB51CB" w:rsidRPr="00B418CA" w:rsidRDefault="00F854DF" w:rsidP="009D2EA6">
      <w:pPr>
        <w:spacing w:line="360" w:lineRule="auto"/>
        <w:rPr>
          <w:sz w:val="32"/>
          <w:szCs w:val="32"/>
        </w:rPr>
      </w:pPr>
      <w:sdt>
        <w:sdtPr>
          <w:rPr>
            <w:sz w:val="32"/>
            <w:szCs w:val="32"/>
          </w:rPr>
          <w:id w:val="1180547497"/>
          <w:citation/>
        </w:sdtPr>
        <w:sdtContent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CITATION jos01 \p 124-125 \t  \l 9226 </w:instrText>
          </w:r>
          <w:r>
            <w:rPr>
              <w:sz w:val="32"/>
              <w:szCs w:val="32"/>
            </w:rPr>
            <w:fldChar w:fldCharType="separate"/>
          </w:r>
          <w:r w:rsidRPr="00F854DF">
            <w:rPr>
              <w:noProof/>
              <w:sz w:val="32"/>
              <w:szCs w:val="32"/>
            </w:rPr>
            <w:t>(Romero, 2001, págs. 124-125)</w:t>
          </w:r>
          <w:r>
            <w:rPr>
              <w:sz w:val="32"/>
              <w:szCs w:val="32"/>
            </w:rPr>
            <w:fldChar w:fldCharType="end"/>
          </w:r>
        </w:sdtContent>
      </w:sdt>
    </w:p>
    <w:sectPr w:rsidR="00AB51CB" w:rsidRPr="00B418CA" w:rsidSect="005B6FF1">
      <w:pgSz w:w="12240" w:h="15840"/>
      <w:pgMar w:top="1417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CE5"/>
    <w:multiLevelType w:val="hybridMultilevel"/>
    <w:tmpl w:val="C7A22A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CA"/>
    <w:rsid w:val="0010384A"/>
    <w:rsid w:val="0014421B"/>
    <w:rsid w:val="001D3471"/>
    <w:rsid w:val="00355A33"/>
    <w:rsid w:val="005B6FF1"/>
    <w:rsid w:val="00956307"/>
    <w:rsid w:val="009D2EA6"/>
    <w:rsid w:val="00AB51CB"/>
    <w:rsid w:val="00B418CA"/>
    <w:rsid w:val="00E46E98"/>
    <w:rsid w:val="00E55EE4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jos01</b:Tag>
    <b:SourceType>Book</b:SourceType>
    <b:Guid>{12D2794E-7FA1-43CA-853E-321D9D466E3F}</b:Guid>
    <b:Title>SUBESTACIONES</b:Title>
    <b:Year>2001</b:Year>
    <b:LCID>es-CO</b:LCID>
    <b:Author>
      <b:Author>
        <b:NameList>
          <b:Person>
            <b:Last>Romero</b:Last>
            <b:First>Jose</b:First>
            <b:Middle>Carlos</b:Middle>
          </b:Person>
        </b:NameList>
      </b:Author>
    </b:Author>
    <b:City>Bogota D.C.</b:City>
    <b:RefOrder>1</b:RefOrder>
  </b:Source>
</b:Sources>
</file>

<file path=customXml/itemProps1.xml><?xml version="1.0" encoding="utf-8"?>
<ds:datastoreItem xmlns:ds="http://schemas.openxmlformats.org/officeDocument/2006/customXml" ds:itemID="{7ACE3A62-D3DB-4724-809E-BEC80B76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2012-11-14T18:28:00Z</cp:lastPrinted>
  <dcterms:created xsi:type="dcterms:W3CDTF">2012-11-12T21:33:00Z</dcterms:created>
  <dcterms:modified xsi:type="dcterms:W3CDTF">2012-11-14T18:30:00Z</dcterms:modified>
</cp:coreProperties>
</file>