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0" w:rsidRDefault="00A334F3" w:rsidP="00F85F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SOCIEDAD RURAL ARGENTINA</w:t>
      </w:r>
    </w:p>
    <w:p w:rsidR="00F85FF0" w:rsidRPr="00F85FF0" w:rsidRDefault="00F85FF0" w:rsidP="00F85FF0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85FF0">
        <w:rPr>
          <w:rFonts w:ascii="Arial" w:hAnsi="Arial" w:cs="Arial"/>
          <w:sz w:val="24"/>
          <w:szCs w:val="24"/>
        </w:rPr>
        <w:t>Representaba los intereses de la burguesía agraria (terratenientes y comerciantes exportadores).</w:t>
      </w:r>
    </w:p>
    <w:p w:rsidR="00A334F3" w:rsidRPr="00F85FF0" w:rsidRDefault="00A334F3" w:rsidP="00F85F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5FF0">
        <w:rPr>
          <w:rFonts w:ascii="Arial" w:hAnsi="Arial" w:cs="Arial"/>
          <w:sz w:val="24"/>
          <w:szCs w:val="24"/>
        </w:rPr>
        <w:t>Apoyaba el desarrollo de las industrias que se dedicaban a la transformación de materias primas producidas por el sector agropecuario.</w:t>
      </w:r>
    </w:p>
    <w:p w:rsidR="00A334F3" w:rsidRPr="00F85FF0" w:rsidRDefault="00A334F3" w:rsidP="00F85F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5FF0">
        <w:rPr>
          <w:rFonts w:ascii="Arial" w:hAnsi="Arial" w:cs="Arial"/>
          <w:sz w:val="24"/>
          <w:szCs w:val="24"/>
        </w:rPr>
        <w:t>Se oponía al fomento de industrias de la rama metalmecánica.</w:t>
      </w:r>
    </w:p>
    <w:p w:rsidR="00F85FF0" w:rsidRPr="00F85FF0" w:rsidRDefault="00F85FF0" w:rsidP="00F85F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5FF0">
        <w:rPr>
          <w:rFonts w:ascii="Arial" w:hAnsi="Arial" w:cs="Arial"/>
          <w:sz w:val="24"/>
          <w:szCs w:val="24"/>
        </w:rPr>
        <w:t>Consideraban que el proyecto de desarrollo industrial de Perón entraba en clara contradicción con sus intereses.</w:t>
      </w:r>
    </w:p>
    <w:p w:rsidR="00F85FF0" w:rsidRPr="00F85FF0" w:rsidRDefault="00F85FF0" w:rsidP="00F85F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5FF0">
        <w:rPr>
          <w:rFonts w:ascii="Arial" w:hAnsi="Arial" w:cs="Arial"/>
          <w:sz w:val="24"/>
          <w:szCs w:val="24"/>
        </w:rPr>
        <w:t>La intervención del estado en las relaciones entre peones y patrones los afectaba profundamente.</w:t>
      </w:r>
    </w:p>
    <w:sectPr w:rsidR="00F85FF0" w:rsidRPr="00F85FF0" w:rsidSect="005D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C3B08"/>
    <w:multiLevelType w:val="hybridMultilevel"/>
    <w:tmpl w:val="C3147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4F3"/>
    <w:rsid w:val="005D4083"/>
    <w:rsid w:val="00A334F3"/>
    <w:rsid w:val="00F8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2012-11-26T20:11:00Z</dcterms:created>
  <dcterms:modified xsi:type="dcterms:W3CDTF">2012-11-26T20:27:00Z</dcterms:modified>
</cp:coreProperties>
</file>