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00" w:rsidRPr="00F00C00" w:rsidRDefault="00F00C00" w:rsidP="00F00C00">
      <w:pPr>
        <w:jc w:val="both"/>
        <w:rPr>
          <w:bCs/>
          <w:color w:val="000000"/>
          <w:sz w:val="28"/>
          <w:szCs w:val="28"/>
        </w:rPr>
      </w:pPr>
      <w:r w:rsidRPr="00F00C00">
        <w:rPr>
          <w:bCs/>
          <w:color w:val="000000"/>
          <w:sz w:val="28"/>
          <w:szCs w:val="28"/>
        </w:rPr>
        <w:t xml:space="preserve">Asistencia oficial para el desarrollo  </w:t>
      </w:r>
    </w:p>
    <w:p w:rsidR="007C43D7" w:rsidRPr="00F00C00" w:rsidRDefault="00F00C00" w:rsidP="00F00C00">
      <w:pPr>
        <w:jc w:val="both"/>
        <w:rPr>
          <w:sz w:val="24"/>
          <w:szCs w:val="24"/>
        </w:rPr>
      </w:pPr>
      <w:r w:rsidRPr="00F00C00">
        <w:rPr>
          <w:b/>
          <w:bCs/>
          <w:color w:val="000000"/>
          <w:sz w:val="24"/>
          <w:szCs w:val="24"/>
        </w:rPr>
        <w:t xml:space="preserve">12. </w:t>
      </w:r>
      <w:r w:rsidRPr="00F00C00">
        <w:rPr>
          <w:color w:val="000000"/>
          <w:sz w:val="24"/>
          <w:szCs w:val="24"/>
        </w:rPr>
        <w:t>De conformidad con el Consenso de Monterrey, los países desarrollados deberían ayudar a los países en desarrollo a alcanzar los objetivos internacionales de desarrollo, incluidos los fijados en la Declaración del Milenio, proporcionando asistencia técnica y financiera adecuada y haciendo esfuerzos efectivos con vistas a alcanzar el objetivo de destinar el 0,70 por ciento del producto nacional bruto (PNB), en forma de asistencia oficial para el desarrollo (AOD), a los países en desarrollo y entre el 0,15 y el 0,20 por ciento del PNB a los países menos adelantados. Ello debería ir ligado a esfuerzos encaminados a mejorar la calidad y eficacia de la ayuda, por ejemplo mediante una mejor coordinación, una mayor integración con las estrategias nacionales de desarrollo, una mayor previsibilidad y estabilidad, y un verdadero control nacional. Debería alentarse a los donantes a adoptar medidas para asegurarse de que los recursos proporcionados para el alivio de la deuda no resulten en una reducción de los recursos en concepto de AOD que deberían estar disponibles para los países en desarrollo. Se alienta a los países en desarrollo a que se basen en los progresos conseguidos a fin de garantizar que la AOD se utilice de manera eficaz para lograr los objetivos y las metas de desarrollo. Además, deberían estudiarse mecanismos financieros voluntarios en apoyo de los esfuerzos tendentes a lograr un crecimiento sostenido, el desarrollo y la erradicación de la pobreza.</w:t>
      </w:r>
      <w:r w:rsidRPr="00F00C00">
        <w:rPr>
          <w:sz w:val="24"/>
          <w:szCs w:val="24"/>
        </w:rPr>
        <w:t xml:space="preserve"> </w:t>
      </w:r>
    </w:p>
    <w:sectPr w:rsidR="007C43D7" w:rsidRPr="00F00C00" w:rsidSect="00F00C00">
      <w:pgSz w:w="12240" w:h="15840"/>
      <w:pgMar w:top="1417" w:right="26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C00"/>
    <w:rsid w:val="000601BD"/>
    <w:rsid w:val="000778F5"/>
    <w:rsid w:val="000D6856"/>
    <w:rsid w:val="00122075"/>
    <w:rsid w:val="0023723D"/>
    <w:rsid w:val="002C7E01"/>
    <w:rsid w:val="002E4A23"/>
    <w:rsid w:val="003073CD"/>
    <w:rsid w:val="00310333"/>
    <w:rsid w:val="00320A36"/>
    <w:rsid w:val="003229E1"/>
    <w:rsid w:val="003267DF"/>
    <w:rsid w:val="003459CB"/>
    <w:rsid w:val="003E5F1D"/>
    <w:rsid w:val="00433058"/>
    <w:rsid w:val="004D5E8F"/>
    <w:rsid w:val="0051185A"/>
    <w:rsid w:val="00516F6D"/>
    <w:rsid w:val="00590E5C"/>
    <w:rsid w:val="005F5AE8"/>
    <w:rsid w:val="00611216"/>
    <w:rsid w:val="0061736A"/>
    <w:rsid w:val="00711BC0"/>
    <w:rsid w:val="00773B4A"/>
    <w:rsid w:val="007C43D7"/>
    <w:rsid w:val="007D64D8"/>
    <w:rsid w:val="007E508E"/>
    <w:rsid w:val="00843093"/>
    <w:rsid w:val="00852B7F"/>
    <w:rsid w:val="00852D20"/>
    <w:rsid w:val="008B1DD7"/>
    <w:rsid w:val="0090024E"/>
    <w:rsid w:val="00910699"/>
    <w:rsid w:val="009327F3"/>
    <w:rsid w:val="00997A3C"/>
    <w:rsid w:val="00A15500"/>
    <w:rsid w:val="00A30F6D"/>
    <w:rsid w:val="00AD4B28"/>
    <w:rsid w:val="00C754C3"/>
    <w:rsid w:val="00D53226"/>
    <w:rsid w:val="00D905F4"/>
    <w:rsid w:val="00DC3B71"/>
    <w:rsid w:val="00E829B8"/>
    <w:rsid w:val="00EA5E8F"/>
    <w:rsid w:val="00F00C00"/>
    <w:rsid w:val="00F12D10"/>
    <w:rsid w:val="00F7609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1289</Characters>
  <Application>Microsoft Office Word</Application>
  <DocSecurity>0</DocSecurity>
  <Lines>10</Lines>
  <Paragraphs>3</Paragraphs>
  <ScaleCrop>false</ScaleCrop>
  <Company>FIAN HONDURAS</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2011-05-12T20:35:00Z</dcterms:created>
  <dcterms:modified xsi:type="dcterms:W3CDTF">2011-05-12T20:38:00Z</dcterms:modified>
</cp:coreProperties>
</file>