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94" w:rsidRPr="00A23594" w:rsidRDefault="00A23594" w:rsidP="00A23594">
      <w:pPr>
        <w:jc w:val="center"/>
        <w:rPr>
          <w:rFonts w:ascii="Arial" w:hAnsi="Arial" w:cs="Arial"/>
          <w:b/>
          <w:sz w:val="24"/>
        </w:rPr>
      </w:pPr>
      <w:r w:rsidRPr="00A23594">
        <w:rPr>
          <w:rFonts w:ascii="Arial" w:hAnsi="Arial" w:cs="Arial"/>
          <w:b/>
          <w:sz w:val="24"/>
        </w:rPr>
        <w:t>Control del acceso:</w:t>
      </w:r>
    </w:p>
    <w:p w:rsidR="00A23594" w:rsidRPr="00A23594" w:rsidRDefault="00A23594" w:rsidP="00A23594">
      <w:pPr>
        <w:rPr>
          <w:rFonts w:ascii="Arial" w:hAnsi="Arial" w:cs="Arial"/>
          <w:sz w:val="24"/>
        </w:rPr>
      </w:pPr>
      <w:r w:rsidRPr="00A23594">
        <w:rPr>
          <w:rFonts w:ascii="Arial" w:hAnsi="Arial" w:cs="Arial"/>
          <w:sz w:val="24"/>
        </w:rPr>
        <w:t xml:space="preserve">Es el medio por el que se implementan las autorizaciones. Controlar el acceso significa asegurarse de que a los datos u otros recursos sólo se </w:t>
      </w:r>
      <w:r w:rsidRPr="00A23594">
        <w:rPr>
          <w:rFonts w:ascii="Arial" w:hAnsi="Arial" w:cs="Arial"/>
          <w:sz w:val="24"/>
        </w:rPr>
        <w:t>acceden</w:t>
      </w:r>
      <w:r w:rsidRPr="00A23594">
        <w:rPr>
          <w:rFonts w:ascii="Arial" w:hAnsi="Arial" w:cs="Arial"/>
          <w:sz w:val="24"/>
        </w:rPr>
        <w:t xml:space="preserve"> en las formas autorizadas. Al planear el acceso, el ABD puede usar una matriz de control del acceso a la base de dato. Los encabezados de las columnas representan objetos de la base de datos, que pueden ser los nombres de las tablas, vistas, ítems de datos, objetos, módulos u otras categorías, en función del modelo de la base de datos y sistema de administración que se utilice.</w:t>
      </w:r>
    </w:p>
    <w:p w:rsidR="00A23594" w:rsidRPr="00A23594" w:rsidRDefault="00A23594" w:rsidP="00A23594">
      <w:pPr>
        <w:jc w:val="right"/>
        <w:rPr>
          <w:rFonts w:ascii="Arial" w:hAnsi="Arial" w:cs="Arial"/>
          <w:b/>
          <w:sz w:val="24"/>
        </w:rPr>
      </w:pPr>
      <w:r w:rsidRPr="00A2359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03816151"/>
          <w:citation/>
        </w:sdtPr>
        <w:sdtContent>
          <w:r w:rsidRPr="00A23594">
            <w:rPr>
              <w:rFonts w:ascii="Arial" w:hAnsi="Arial" w:cs="Arial"/>
              <w:b/>
              <w:sz w:val="24"/>
            </w:rPr>
            <w:fldChar w:fldCharType="begin"/>
          </w:r>
          <w:r w:rsidRPr="00A23594">
            <w:rPr>
              <w:rFonts w:ascii="Arial" w:hAnsi="Arial" w:cs="Arial"/>
              <w:b/>
              <w:sz w:val="24"/>
            </w:rPr>
            <w:instrText xml:space="preserve">CITATION Ric04 \p 346 \l 2058 </w:instrText>
          </w:r>
          <w:r w:rsidRPr="00A23594">
            <w:rPr>
              <w:rFonts w:ascii="Arial" w:hAnsi="Arial" w:cs="Arial"/>
              <w:b/>
              <w:sz w:val="24"/>
            </w:rPr>
            <w:fldChar w:fldCharType="separate"/>
          </w:r>
          <w:r w:rsidRPr="00A23594">
            <w:rPr>
              <w:rFonts w:ascii="Arial" w:hAnsi="Arial" w:cs="Arial"/>
              <w:noProof/>
              <w:sz w:val="24"/>
            </w:rPr>
            <w:t>(Ricardo, 2004, pág. 346)</w:t>
          </w:r>
          <w:r w:rsidRPr="00A23594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B"/>
    <w:rsid w:val="0055238B"/>
    <w:rsid w:val="00A23594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49D5D-178D-48FF-8A3C-2C0CB4A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{3F7FB3F6-5457-423F-A267-1E3F88308927}</b:Guid>
    <b:Title>Bases de datos</b:Title>
    <b:Year>2004</b:Year>
    <b:Publisher>McGRAW HILL INTERAMAERICANA EDITORES, S.A de C.V</b:Publisher>
    <b:Author>
      <b:Author>
        <b:NameList>
          <b:Person>
            <b:Last>Ricardo</b:Last>
            <b:First>Catherine M.</b:First>
          </b:Person>
        </b:NameList>
      </b:Author>
    </b:Author>
    <b:Pages>210-211</b:Pages>
    <b:RefOrder>1</b:RefOrder>
  </b:Source>
</b:Sources>
</file>

<file path=customXml/itemProps1.xml><?xml version="1.0" encoding="utf-8"?>
<ds:datastoreItem xmlns:ds="http://schemas.openxmlformats.org/officeDocument/2006/customXml" ds:itemID="{16941C38-5541-4175-B37F-5BD17D28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2019-02-12T07:01:00Z</dcterms:created>
  <dcterms:modified xsi:type="dcterms:W3CDTF">2019-02-12T07:02:00Z</dcterms:modified>
</cp:coreProperties>
</file>