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1C" w:rsidRPr="00CB3D06" w:rsidRDefault="00A0271C" w:rsidP="00A0271C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0142BF">
        <w:rPr>
          <w:rFonts w:ascii="Times New Roman" w:hAnsi="Times New Roman" w:cs="Times New Roman"/>
          <w:i/>
          <w:sz w:val="24"/>
          <w:szCs w:val="24"/>
        </w:rPr>
        <w:t>tos físicos:</w:t>
      </w:r>
      <w:r>
        <w:rPr>
          <w:rFonts w:ascii="Times New Roman" w:hAnsi="Times New Roman" w:cs="Times New Roman"/>
          <w:i/>
          <w:sz w:val="24"/>
          <w:szCs w:val="24"/>
        </w:rPr>
        <w:t xml:space="preserve"> “D</w:t>
      </w:r>
      <w:r w:rsidRPr="000142BF">
        <w:rPr>
          <w:rFonts w:ascii="Times New Roman" w:hAnsi="Times New Roman" w:cs="Times New Roman"/>
          <w:i/>
          <w:sz w:val="24"/>
          <w:szCs w:val="24"/>
        </w:rPr>
        <w:t>escriben cómo se almacenan los datos en el computador en forma de archivos, representando la información como formatos de registro, ordenación de registros y rutas de acceso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i/>
            <w:color w:val="244061" w:themeColor="accent1" w:themeShade="8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762067908"/>
          <w:citation/>
        </w:sdtPr>
        <w:sdtContent>
          <w:r w:rsidRPr="00CB3D06">
            <w:rPr>
              <w:rFonts w:ascii="Times New Roman" w:hAnsi="Times New Roman" w:cs="Times New Roman"/>
              <w:i/>
              <w:color w:val="244061" w:themeColor="accent1" w:themeShade="8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begin"/>
          </w:r>
          <w:r>
            <w:rPr>
              <w:rFonts w:ascii="Times New Roman" w:hAnsi="Times New Roman" w:cs="Times New Roman"/>
              <w:i/>
              <w:color w:val="244061" w:themeColor="accent1" w:themeShade="8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nstrText xml:space="preserve">CITATION Ram07 \p 29 \n  \l 2058 </w:instrText>
          </w:r>
          <w:r w:rsidRPr="00CB3D06">
            <w:rPr>
              <w:rFonts w:ascii="Times New Roman" w:hAnsi="Times New Roman" w:cs="Times New Roman"/>
              <w:i/>
              <w:color w:val="244061" w:themeColor="accent1" w:themeShade="8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244061" w:themeColor="accent1" w:themeShade="8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(Fundamentos de sistemas de bases de datos, 2007, pág. 29)</w:t>
          </w:r>
          <w:r w:rsidRPr="00CB3D06">
            <w:rPr>
              <w:rFonts w:ascii="Times New Roman" w:hAnsi="Times New Roman" w:cs="Times New Roman"/>
              <w:i/>
              <w:color w:val="244061" w:themeColor="accent1" w:themeShade="8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fldChar w:fldCharType="end"/>
          </w:r>
        </w:sdtContent>
      </w:sdt>
      <w:r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B5138" w:rsidRDefault="003B5138" w:rsidP="003B513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003FB" w:rsidRDefault="006003FB">
      <w:bookmarkStart w:id="0" w:name="_GoBack"/>
      <w:bookmarkEnd w:id="0"/>
    </w:p>
    <w:sectPr w:rsidR="00600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8"/>
    <w:rsid w:val="003B5138"/>
    <w:rsid w:val="006003FB"/>
    <w:rsid w:val="00A0271C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2</cp:revision>
  <dcterms:created xsi:type="dcterms:W3CDTF">2017-02-21T22:14:00Z</dcterms:created>
  <dcterms:modified xsi:type="dcterms:W3CDTF">2017-02-21T22:14:00Z</dcterms:modified>
</cp:coreProperties>
</file>