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5" w:rsidRDefault="00A00FC9">
      <w:r w:rsidRPr="00A00FC9">
        <w:t>La Revolución francesa fue un conflicto social y político, con diversos periodos de violencia, que convulsionó Francia y, por extensión de sus implicaciones, a otras naciones de Europa que enfrentaban a partidarios y opositore</w:t>
      </w:r>
      <w:bookmarkStart w:id="0" w:name="_GoBack"/>
      <w:bookmarkEnd w:id="0"/>
      <w:r w:rsidRPr="00A00FC9">
        <w:t>s del sistema conocido como el Antiguo Régimen</w:t>
      </w:r>
    </w:p>
    <w:sectPr w:rsidR="00893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3"/>
    <w:rsid w:val="006B4407"/>
    <w:rsid w:val="00A00FC9"/>
    <w:rsid w:val="00B23113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6BAA0-B766-4ECA-97F2-127E7C1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2016-09-21T18:54:00Z</dcterms:created>
  <dcterms:modified xsi:type="dcterms:W3CDTF">2016-09-21T18:57:00Z</dcterms:modified>
</cp:coreProperties>
</file>