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F72" w:rsidRPr="00BD7F72" w:rsidRDefault="00BD7F72" w:rsidP="00BD7F72">
      <w:pPr>
        <w:ind w:right="900"/>
        <w:jc w:val="both"/>
        <w:rPr>
          <w:bCs/>
          <w:sz w:val="28"/>
          <w:szCs w:val="28"/>
        </w:rPr>
      </w:pPr>
      <w:r w:rsidRPr="00BD7F72">
        <w:rPr>
          <w:bCs/>
          <w:sz w:val="28"/>
          <w:szCs w:val="28"/>
        </w:rPr>
        <w:t xml:space="preserve">Ayuda alimentaria internacional  </w:t>
      </w:r>
    </w:p>
    <w:p w:rsidR="007C43D7" w:rsidRPr="00BD7F72" w:rsidRDefault="00BD7F72" w:rsidP="00BD7F72">
      <w:pPr>
        <w:ind w:right="900"/>
        <w:jc w:val="both"/>
        <w:rPr>
          <w:sz w:val="24"/>
          <w:szCs w:val="24"/>
        </w:rPr>
      </w:pPr>
      <w:r w:rsidRPr="00BD7F72">
        <w:rPr>
          <w:b/>
          <w:bCs/>
          <w:sz w:val="24"/>
          <w:szCs w:val="24"/>
        </w:rPr>
        <w:t xml:space="preserve">13. </w:t>
      </w:r>
      <w:r w:rsidRPr="00BD7F72">
        <w:rPr>
          <w:sz w:val="24"/>
          <w:szCs w:val="24"/>
        </w:rPr>
        <w:t xml:space="preserve">Los Estados que proporcionan asistencia internacional en forma de ayuda alimentaria deberían examinar periódicamente sus políticas pertinentes y, de ser necesario, revisarlas a fin de apoyar los esfuerzos de los Estados beneficiarios para realizar progresivamente el derecho a una alimentación adecuada en el contexto de la seguridad alimentaria nacional. En el contexto más amplio de la política de seguridad alimentaria, los Estados deberían basar sus políticas de ayuda alimentaria en evaluaciones razonables de las necesidades en las que participen tanto los beneficiarios como los donantes y que se orienten especialmente a los grupos necesitados y vulnerables. En este contexto, los Estados deberían proporcionar dicha asistencia de manera tal que tenga en cuenta la importancia de la inocuidad de los alimentos, la capacidad local y regional de producción de alimentos y sus ventajas, las necesidades nutricionales, así como la cultura de las poblaciones beneficiarias. </w:t>
      </w:r>
    </w:p>
    <w:sectPr w:rsidR="007C43D7" w:rsidRPr="00BD7F72" w:rsidSect="007C43D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7F72"/>
    <w:rsid w:val="000601BD"/>
    <w:rsid w:val="000778F5"/>
    <w:rsid w:val="000D6856"/>
    <w:rsid w:val="00122075"/>
    <w:rsid w:val="0023723D"/>
    <w:rsid w:val="002C7E01"/>
    <w:rsid w:val="002E4A23"/>
    <w:rsid w:val="003073CD"/>
    <w:rsid w:val="00310333"/>
    <w:rsid w:val="00320A36"/>
    <w:rsid w:val="003229E1"/>
    <w:rsid w:val="003267DF"/>
    <w:rsid w:val="003459CB"/>
    <w:rsid w:val="003E5F1D"/>
    <w:rsid w:val="00433058"/>
    <w:rsid w:val="004D5E8F"/>
    <w:rsid w:val="0051185A"/>
    <w:rsid w:val="00516F6D"/>
    <w:rsid w:val="00590E5C"/>
    <w:rsid w:val="005F5AE8"/>
    <w:rsid w:val="00611216"/>
    <w:rsid w:val="0061736A"/>
    <w:rsid w:val="00711BC0"/>
    <w:rsid w:val="00773B4A"/>
    <w:rsid w:val="007C43D7"/>
    <w:rsid w:val="007D64D8"/>
    <w:rsid w:val="007E508E"/>
    <w:rsid w:val="00843093"/>
    <w:rsid w:val="00852B7F"/>
    <w:rsid w:val="00852D20"/>
    <w:rsid w:val="008B1DD7"/>
    <w:rsid w:val="0090024E"/>
    <w:rsid w:val="00910699"/>
    <w:rsid w:val="009327F3"/>
    <w:rsid w:val="00997A3C"/>
    <w:rsid w:val="00A15500"/>
    <w:rsid w:val="00A30F6D"/>
    <w:rsid w:val="00AD4B28"/>
    <w:rsid w:val="00BD7F72"/>
    <w:rsid w:val="00C754C3"/>
    <w:rsid w:val="00D53226"/>
    <w:rsid w:val="00D905F4"/>
    <w:rsid w:val="00DC3B71"/>
    <w:rsid w:val="00E829B8"/>
    <w:rsid w:val="00EA5E8F"/>
    <w:rsid w:val="00F12D10"/>
    <w:rsid w:val="00F7609C"/>
  </w:rsids>
  <m:mathPr>
    <m:mathFont m:val="Cambria Math"/>
    <m:brkBin m:val="before"/>
    <m:brkBinSub m:val="--"/>
    <m:smallFrac m:val="off"/>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3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860</Characters>
  <Application>Microsoft Office Word</Application>
  <DocSecurity>0</DocSecurity>
  <Lines>7</Lines>
  <Paragraphs>2</Paragraphs>
  <ScaleCrop>false</ScaleCrop>
  <Company>FIAN HONDURAS</Company>
  <LinksUpToDate>false</LinksUpToDate>
  <CharactersWithSpaces>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FIAN</dc:creator>
  <cp:keywords/>
  <dc:description/>
  <cp:lastModifiedBy>FIAN</cp:lastModifiedBy>
  <cp:revision>1</cp:revision>
  <dcterms:created xsi:type="dcterms:W3CDTF">2011-05-12T20:38:00Z</dcterms:created>
  <dcterms:modified xsi:type="dcterms:W3CDTF">2011-05-12T20:39:00Z</dcterms:modified>
</cp:coreProperties>
</file>